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d96" w14:textId="8207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марта 2012 года № А-2/109. Зарегистрировано Управлением юстиции Жаксынского района Акмолинской области 10 апреля 2012 года № 1-13-152.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