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7302" w14:textId="34d7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
прибывшим для работы и проживания в сельские населенные пункты  Есиль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8 сентября 2012 года № 10/4. Зарегистрировано Департаментом юстиции Акмолинской области 19 октября 2012 года № 3472. Утратило силу решением Есильского районного маслихата Акмолинской области от 29 января 2013 года № 1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ильского районного маслихата Акмолинской области от 29.01.2013 № 15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Есильского района на 2012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б опреде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сильского района на 2012 год» от 20 февраля 2012 года № 2/3 (зарегистрировано в Реестре государственной регистрации нормативных правовых актов № 1-11-148, опубликовано 16 марта 2012 года в районной газете «Жаңа Есі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Кази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