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0a55" w14:textId="e980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образования, социального
обеспечения и культуры,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23 июля 2012 года № А-7/312. Зарегистрировано Управлением юстиции Есильского района Акмолинской области 31 августа 2012 года № 1-11-162. Утратило силу постановлением акимата Есильского района Акмолинской области от 15 апреля 2015 года № а-4/158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Есильского района Акмолинской области от 15.04.2015 № а-4/158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Есильского районного маслихата от 16 апреля 2012 года № 5/3 «О согласовании перечня должностей специалистов образования, социального обеспечения и культуры, работающих в аульной (сельской) местности»,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образования, социального обеспечения и культуры, работающих в аульной (сельской)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2012 года № А-7/312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образования, социального обеспечения и культуры, работающих в аульной (сельской) местности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руководитель и заместитель руководителя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заведующая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социальный работник;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хореограф.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