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82d3f" w14:textId="a682d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районного маслихата от 13 декабря 2011 года № 4С 39-1 "О бюджете района на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Егиндыкольского районного маслихата Акмолинской области от 30 марта 2012 года № 5С 2-3. Зарегистрировано Управлением юстиции Егиндыкольского района Акмолинской области 19 апреля 2012 года № 1-8-124. Утратило силу в связи с истечением срока применения - (письмо Егиндыкольского районного маслихата Акмолинской области от 18 апреля 2013 года № 44)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Егиндыкольского районного маслихата Акмолинской области от 18.04.2013 № 44).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 Егиндыкольский районный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Егиндыкольского районного маслихата «О бюджете района на 2012-2014 годы» от 13 декабря 2011 года № 4С39-1 (зарегистрированное в Реестре государственной регистрации нормативных правовых актов № 1-8-118, опубликованное 16-23 января 2012 года  в районной газете «Егіндікөл»)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бюджет района на 2012-2014 годы согласно приложениям 1, 2, 3 соответственно, в том числе на 2012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774982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83903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1599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1500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687980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808838,5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8723,6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10682,6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1959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-500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500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-42080,1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42080,1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1959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44039,1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 </w:t>
      </w:r>
      <w:r>
        <w:rPr>
          <w:rFonts w:ascii="Times New Roman"/>
          <w:b w:val="false"/>
          <w:i w:val="false"/>
          <w:color w:val="000000"/>
          <w:sz w:val="28"/>
        </w:rPr>
        <w:t>пунктом 6-1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«6-1. Учесть, что в бюджете района на 2012 год в установленном законодательством порядке использованы свободные остатки бюджетных средств, образовавшихся на 1 января 2012 года в сумме 44039,1 тысяча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А.Касенова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Р.Муллаянов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 Егиндыкольского района                Б.Султанов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Егиндыкольского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марта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5С2-3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4"/>
        <w:gridCol w:w="410"/>
        <w:gridCol w:w="387"/>
        <w:gridCol w:w="8905"/>
        <w:gridCol w:w="2034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120" w:hRule="atLeast"/>
        </w:trPr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774982</w:t>
            </w:r>
          </w:p>
        </w:tc>
      </w:tr>
      <w:tr>
        <w:trPr>
          <w:trHeight w:val="345" w:hRule="atLeast"/>
        </w:trPr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83903</w:t>
            </w:r>
          </w:p>
        </w:tc>
      </w:tr>
      <w:tr>
        <w:trPr>
          <w:trHeight w:val="345" w:hRule="atLeast"/>
        </w:trPr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4587</w:t>
            </w:r>
          </w:p>
        </w:tc>
      </w:tr>
      <w:tr>
        <w:trPr>
          <w:trHeight w:val="375" w:hRule="atLeast"/>
        </w:trPr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4587</w:t>
            </w:r>
          </w:p>
        </w:tc>
      </w:tr>
      <w:tr>
        <w:trPr>
          <w:trHeight w:val="300" w:hRule="atLeast"/>
        </w:trPr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53420</w:t>
            </w:r>
          </w:p>
        </w:tc>
      </w:tr>
      <w:tr>
        <w:trPr>
          <w:trHeight w:val="285" w:hRule="atLeast"/>
        </w:trPr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53420</w:t>
            </w:r>
          </w:p>
        </w:tc>
      </w:tr>
      <w:tr>
        <w:trPr>
          <w:trHeight w:val="315" w:hRule="atLeast"/>
        </w:trPr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21584</w:t>
            </w:r>
          </w:p>
        </w:tc>
      </w:tr>
      <w:tr>
        <w:trPr>
          <w:trHeight w:val="285" w:hRule="atLeast"/>
        </w:trPr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9305</w:t>
            </w:r>
          </w:p>
        </w:tc>
      </w:tr>
      <w:tr>
        <w:trPr>
          <w:trHeight w:val="285" w:hRule="atLeast"/>
        </w:trPr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</w:t>
            </w:r>
          </w:p>
        </w:tc>
      </w:tr>
      <w:tr>
        <w:trPr>
          <w:trHeight w:val="300" w:hRule="atLeast"/>
        </w:trPr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6395</w:t>
            </w:r>
          </w:p>
        </w:tc>
      </w:tr>
      <w:tr>
        <w:trPr>
          <w:trHeight w:val="285" w:hRule="atLeast"/>
        </w:trPr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5271</w:t>
            </w:r>
          </w:p>
        </w:tc>
      </w:tr>
      <w:tr>
        <w:trPr>
          <w:trHeight w:val="510" w:hRule="atLeast"/>
        </w:trPr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3950</w:t>
            </w:r>
          </w:p>
        </w:tc>
      </w:tr>
      <w:tr>
        <w:trPr>
          <w:trHeight w:val="300" w:hRule="atLeast"/>
        </w:trPr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</w:p>
        </w:tc>
      </w:tr>
      <w:tr>
        <w:trPr>
          <w:trHeight w:val="540" w:hRule="atLeast"/>
        </w:trPr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3010</w:t>
            </w:r>
          </w:p>
        </w:tc>
      </w:tr>
      <w:tr>
        <w:trPr>
          <w:trHeight w:val="540" w:hRule="atLeast"/>
        </w:trPr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</w:t>
            </w:r>
          </w:p>
        </w:tc>
      </w:tr>
      <w:tr>
        <w:trPr>
          <w:trHeight w:val="915" w:hRule="atLeast"/>
        </w:trPr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</w:t>
            </w:r>
          </w:p>
        </w:tc>
      </w:tr>
      <w:tr>
        <w:trPr>
          <w:trHeight w:val="300" w:hRule="atLeast"/>
        </w:trPr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</w:t>
            </w:r>
          </w:p>
        </w:tc>
      </w:tr>
      <w:tr>
        <w:trPr>
          <w:trHeight w:val="300" w:hRule="atLeast"/>
        </w:trPr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</w:t>
            </w:r>
          </w:p>
        </w:tc>
      </w:tr>
      <w:tr>
        <w:trPr>
          <w:trHeight w:val="375" w:hRule="atLeast"/>
        </w:trPr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</w:p>
        </w:tc>
      </w:tr>
      <w:tr>
        <w:trPr>
          <w:trHeight w:val="525" w:hRule="atLeast"/>
        </w:trPr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</w:p>
        </w:tc>
      </w:tr>
      <w:tr>
        <w:trPr>
          <w:trHeight w:val="1350" w:hRule="atLeast"/>
        </w:trPr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</w:t>
            </w:r>
          </w:p>
        </w:tc>
      </w:tr>
      <w:tr>
        <w:trPr>
          <w:trHeight w:val="1785" w:hRule="atLeast"/>
        </w:trPr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</w:t>
            </w:r>
          </w:p>
        </w:tc>
      </w:tr>
      <w:tr>
        <w:trPr>
          <w:trHeight w:val="345" w:hRule="atLeast"/>
        </w:trPr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</w:t>
            </w:r>
          </w:p>
        </w:tc>
      </w:tr>
      <w:tr>
        <w:trPr>
          <w:trHeight w:val="330" w:hRule="atLeast"/>
        </w:trPr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</w:t>
            </w:r>
          </w:p>
        </w:tc>
      </w:tr>
      <w:tr>
        <w:trPr>
          <w:trHeight w:val="360" w:hRule="atLeast"/>
        </w:trPr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75" w:hRule="atLeast"/>
        </w:trPr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75" w:hRule="atLeast"/>
        </w:trPr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00" w:hRule="atLeast"/>
        </w:trPr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687980</w:t>
            </w:r>
          </w:p>
        </w:tc>
      </w:tr>
      <w:tr>
        <w:trPr>
          <w:trHeight w:val="510" w:hRule="atLeast"/>
        </w:trPr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687980</w:t>
            </w:r>
          </w:p>
        </w:tc>
      </w:tr>
      <w:tr>
        <w:trPr>
          <w:trHeight w:val="360" w:hRule="atLeast"/>
        </w:trPr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687980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0"/>
        <w:gridCol w:w="462"/>
        <w:gridCol w:w="542"/>
        <w:gridCol w:w="543"/>
        <w:gridCol w:w="8052"/>
        <w:gridCol w:w="1981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5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808838,5</w:t>
            </w:r>
          </w:p>
        </w:tc>
      </w:tr>
      <w:tr>
        <w:trPr>
          <w:trHeight w:val="31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147073</w:t>
            </w:r>
          </w:p>
        </w:tc>
      </w:tr>
      <w:tr>
        <w:trPr>
          <w:trHeight w:val="90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131956</w:t>
            </w:r>
          </w:p>
        </w:tc>
      </w:tr>
      <w:tr>
        <w:trPr>
          <w:trHeight w:val="54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11720</w:t>
            </w:r>
          </w:p>
        </w:tc>
      </w:tr>
      <w:tr>
        <w:trPr>
          <w:trHeight w:val="73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11720</w:t>
            </w:r>
          </w:p>
        </w:tc>
      </w:tr>
      <w:tr>
        <w:trPr>
          <w:trHeight w:val="31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48359</w:t>
            </w:r>
          </w:p>
        </w:tc>
      </w:tr>
      <w:tr>
        <w:trPr>
          <w:trHeight w:val="55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44899</w:t>
            </w:r>
          </w:p>
        </w:tc>
      </w:tr>
      <w:tr>
        <w:trPr>
          <w:trHeight w:val="30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3460</w:t>
            </w:r>
          </w:p>
        </w:tc>
      </w:tr>
      <w:tr>
        <w:trPr>
          <w:trHeight w:val="72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71877</w:t>
            </w:r>
          </w:p>
        </w:tc>
      </w:tr>
      <w:tr>
        <w:trPr>
          <w:trHeight w:val="79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69703</w:t>
            </w:r>
          </w:p>
        </w:tc>
      </w:tr>
      <w:tr>
        <w:trPr>
          <w:trHeight w:val="30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2174</w:t>
            </w:r>
          </w:p>
        </w:tc>
      </w:tr>
      <w:tr>
        <w:trPr>
          <w:trHeight w:val="27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</w:t>
            </w:r>
          </w:p>
        </w:tc>
      </w:tr>
      <w:tr>
        <w:trPr>
          <w:trHeight w:val="57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</w:t>
            </w:r>
          </w:p>
        </w:tc>
      </w:tr>
      <w:tr>
        <w:trPr>
          <w:trHeight w:val="3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</w:tr>
      <w:tr>
        <w:trPr>
          <w:trHeight w:val="78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9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14491</w:t>
            </w:r>
          </w:p>
        </w:tc>
      </w:tr>
      <w:tr>
        <w:trPr>
          <w:trHeight w:val="6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14491</w:t>
            </w:r>
          </w:p>
        </w:tc>
      </w:tr>
      <w:tr>
        <w:trPr>
          <w:trHeight w:val="142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14432</w:t>
            </w:r>
          </w:p>
        </w:tc>
      </w:tr>
      <w:tr>
        <w:trPr>
          <w:trHeight w:val="31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</w:tr>
      <w:tr>
        <w:trPr>
          <w:trHeight w:val="27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</w:p>
        </w:tc>
      </w:tr>
      <w:tr>
        <w:trPr>
          <w:trHeight w:val="3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</w:p>
        </w:tc>
      </w:tr>
      <w:tr>
        <w:trPr>
          <w:trHeight w:val="37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</w:p>
        </w:tc>
      </w:tr>
      <w:tr>
        <w:trPr>
          <w:trHeight w:val="51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</w:p>
        </w:tc>
      </w:tr>
      <w:tr>
        <w:trPr>
          <w:trHeight w:val="55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</w:t>
            </w:r>
          </w:p>
        </w:tc>
      </w:tr>
      <w:tr>
        <w:trPr>
          <w:trHeight w:val="36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</w:t>
            </w:r>
          </w:p>
        </w:tc>
      </w:tr>
      <w:tr>
        <w:trPr>
          <w:trHeight w:val="84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</w:t>
            </w:r>
          </w:p>
        </w:tc>
      </w:tr>
      <w:tr>
        <w:trPr>
          <w:trHeight w:val="51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</w:t>
            </w:r>
          </w:p>
        </w:tc>
      </w:tr>
      <w:tr>
        <w:trPr>
          <w:trHeight w:val="46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417574</w:t>
            </w:r>
          </w:p>
        </w:tc>
      </w:tr>
      <w:tr>
        <w:trPr>
          <w:trHeight w:val="40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25064</w:t>
            </w:r>
          </w:p>
        </w:tc>
      </w:tr>
      <w:tr>
        <w:trPr>
          <w:trHeight w:val="51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25064</w:t>
            </w:r>
          </w:p>
        </w:tc>
      </w:tr>
      <w:tr>
        <w:trPr>
          <w:trHeight w:val="54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24886</w:t>
            </w:r>
          </w:p>
        </w:tc>
      </w:tr>
      <w:tr>
        <w:trPr>
          <w:trHeight w:val="114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дошкольных организаций образования за счет трансфертов из республиканского бюджета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</w:t>
            </w:r>
          </w:p>
        </w:tc>
      </w:tr>
      <w:tr>
        <w:trPr>
          <w:trHeight w:val="36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372978</w:t>
            </w:r>
          </w:p>
        </w:tc>
      </w:tr>
      <w:tr>
        <w:trPr>
          <w:trHeight w:val="57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372978</w:t>
            </w:r>
          </w:p>
        </w:tc>
      </w:tr>
      <w:tr>
        <w:trPr>
          <w:trHeight w:val="40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360603</w:t>
            </w:r>
          </w:p>
        </w:tc>
      </w:tr>
      <w:tr>
        <w:trPr>
          <w:trHeight w:val="108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за счет трансфертов из республиканского бюджета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12375</w:t>
            </w:r>
          </w:p>
        </w:tc>
      </w:tr>
      <w:tr>
        <w:trPr>
          <w:trHeight w:val="40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19532</w:t>
            </w:r>
          </w:p>
        </w:tc>
      </w:tr>
      <w:tr>
        <w:trPr>
          <w:trHeight w:val="49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19532</w:t>
            </w:r>
          </w:p>
        </w:tc>
      </w:tr>
      <w:tr>
        <w:trPr>
          <w:trHeight w:val="60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7416</w:t>
            </w:r>
          </w:p>
        </w:tc>
      </w:tr>
      <w:tr>
        <w:trPr>
          <w:trHeight w:val="81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</w:t>
            </w:r>
          </w:p>
        </w:tc>
      </w:tr>
      <w:tr>
        <w:trPr>
          <w:trHeight w:val="97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4630</w:t>
            </w:r>
          </w:p>
        </w:tc>
      </w:tr>
      <w:tr>
        <w:trPr>
          <w:trHeight w:val="120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5356</w:t>
            </w:r>
          </w:p>
        </w:tc>
      </w:tr>
      <w:tr>
        <w:trPr>
          <w:trHeight w:val="85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27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49129</w:t>
            </w:r>
          </w:p>
        </w:tc>
      </w:tr>
      <w:tr>
        <w:trPr>
          <w:trHeight w:val="27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38204</w:t>
            </w:r>
          </w:p>
        </w:tc>
      </w:tr>
      <w:tr>
        <w:trPr>
          <w:trHeight w:val="60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38204</w:t>
            </w:r>
          </w:p>
        </w:tc>
      </w:tr>
      <w:tr>
        <w:trPr>
          <w:trHeight w:val="31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12904</w:t>
            </w:r>
          </w:p>
        </w:tc>
      </w:tr>
      <w:tr>
        <w:trPr>
          <w:trHeight w:val="118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2085</w:t>
            </w:r>
          </w:p>
        </w:tc>
      </w:tr>
      <w:tr>
        <w:trPr>
          <w:trHeight w:val="37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</w:t>
            </w:r>
          </w:p>
        </w:tc>
      </w:tr>
      <w:tr>
        <w:trPr>
          <w:trHeight w:val="75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3853</w:t>
            </w:r>
          </w:p>
        </w:tc>
      </w:tr>
      <w:tr>
        <w:trPr>
          <w:trHeight w:val="48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бюджета района (города областного значения)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3306</w:t>
            </w:r>
          </w:p>
        </w:tc>
      </w:tr>
      <w:tr>
        <w:trPr>
          <w:trHeight w:val="58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</w:t>
            </w:r>
          </w:p>
        </w:tc>
      </w:tr>
      <w:tr>
        <w:trPr>
          <w:trHeight w:val="55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4712</w:t>
            </w:r>
          </w:p>
        </w:tc>
      </w:tr>
      <w:tr>
        <w:trPr>
          <w:trHeight w:val="42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2075</w:t>
            </w:r>
          </w:p>
        </w:tc>
      </w:tr>
      <w:tr>
        <w:trPr>
          <w:trHeight w:val="138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</w:t>
            </w:r>
          </w:p>
        </w:tc>
      </w:tr>
      <w:tr>
        <w:trPr>
          <w:trHeight w:val="36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10985</w:t>
            </w:r>
          </w:p>
        </w:tc>
      </w:tr>
      <w:tr>
        <w:trPr>
          <w:trHeight w:val="72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10925</w:t>
            </w:r>
          </w:p>
        </w:tc>
      </w:tr>
      <w:tr>
        <w:trPr>
          <w:trHeight w:val="73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10925</w:t>
            </w:r>
          </w:p>
        </w:tc>
      </w:tr>
      <w:tr>
        <w:trPr>
          <w:trHeight w:val="102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10853</w:t>
            </w:r>
          </w:p>
        </w:tc>
      </w:tr>
      <w:tr>
        <w:trPr>
          <w:trHeight w:val="64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</w:tr>
      <w:tr>
        <w:trPr>
          <w:trHeight w:val="31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9287</w:t>
            </w:r>
          </w:p>
        </w:tc>
      </w:tr>
      <w:tr>
        <w:trPr>
          <w:trHeight w:val="40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40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40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4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8837</w:t>
            </w:r>
          </w:p>
        </w:tc>
      </w:tr>
      <w:tr>
        <w:trPr>
          <w:trHeight w:val="55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8837</w:t>
            </w:r>
          </w:p>
        </w:tc>
      </w:tr>
      <w:tr>
        <w:trPr>
          <w:trHeight w:val="39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6138</w:t>
            </w:r>
          </w:p>
        </w:tc>
      </w:tr>
      <w:tr>
        <w:trPr>
          <w:trHeight w:val="37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</w:t>
            </w:r>
          </w:p>
        </w:tc>
      </w:tr>
      <w:tr>
        <w:trPr>
          <w:trHeight w:val="51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</w:t>
            </w:r>
          </w:p>
        </w:tc>
      </w:tr>
      <w:tr>
        <w:trPr>
          <w:trHeight w:val="40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1352</w:t>
            </w:r>
          </w:p>
        </w:tc>
      </w:tr>
      <w:tr>
        <w:trPr>
          <w:trHeight w:val="45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60068</w:t>
            </w:r>
          </w:p>
        </w:tc>
      </w:tr>
      <w:tr>
        <w:trPr>
          <w:trHeight w:val="30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19384</w:t>
            </w:r>
          </w:p>
        </w:tc>
      </w:tr>
      <w:tr>
        <w:trPr>
          <w:trHeight w:val="57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19384</w:t>
            </w:r>
          </w:p>
        </w:tc>
      </w:tr>
      <w:tr>
        <w:trPr>
          <w:trHeight w:val="37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19384</w:t>
            </w:r>
          </w:p>
        </w:tc>
      </w:tr>
      <w:tr>
        <w:trPr>
          <w:trHeight w:val="31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3178</w:t>
            </w:r>
          </w:p>
        </w:tc>
      </w:tr>
      <w:tr>
        <w:trPr>
          <w:trHeight w:val="6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3178</w:t>
            </w:r>
          </w:p>
        </w:tc>
      </w:tr>
      <w:tr>
        <w:trPr>
          <w:trHeight w:val="60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</w:t>
            </w:r>
          </w:p>
        </w:tc>
      </w:tr>
      <w:tr>
        <w:trPr>
          <w:trHeight w:val="84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9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21789</w:t>
            </w:r>
          </w:p>
        </w:tc>
      </w:tr>
      <w:tr>
        <w:trPr>
          <w:trHeight w:val="64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18092</w:t>
            </w:r>
          </w:p>
        </w:tc>
      </w:tr>
      <w:tr>
        <w:trPr>
          <w:trHeight w:val="36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14831</w:t>
            </w:r>
          </w:p>
        </w:tc>
      </w:tr>
      <w:tr>
        <w:trPr>
          <w:trHeight w:val="61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3261</w:t>
            </w:r>
          </w:p>
        </w:tc>
      </w:tr>
      <w:tr>
        <w:trPr>
          <w:trHeight w:val="55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3697</w:t>
            </w:r>
          </w:p>
        </w:tc>
      </w:tr>
      <w:tr>
        <w:trPr>
          <w:trHeight w:val="57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3697</w:t>
            </w:r>
          </w:p>
        </w:tc>
      </w:tr>
      <w:tr>
        <w:trPr>
          <w:trHeight w:val="66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15717</w:t>
            </w:r>
          </w:p>
        </w:tc>
      </w:tr>
      <w:tr>
        <w:trPr>
          <w:trHeight w:val="61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5745</w:t>
            </w:r>
          </w:p>
        </w:tc>
      </w:tr>
      <w:tr>
        <w:trPr>
          <w:trHeight w:val="79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5745</w:t>
            </w:r>
          </w:p>
        </w:tc>
      </w:tr>
      <w:tr>
        <w:trPr>
          <w:trHeight w:val="6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6231</w:t>
            </w:r>
          </w:p>
        </w:tc>
      </w:tr>
      <w:tr>
        <w:trPr>
          <w:trHeight w:val="112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5767</w:t>
            </w:r>
          </w:p>
        </w:tc>
      </w:tr>
      <w:tr>
        <w:trPr>
          <w:trHeight w:val="60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</w:t>
            </w:r>
          </w:p>
        </w:tc>
      </w:tr>
      <w:tr>
        <w:trPr>
          <w:trHeight w:val="37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66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3741</w:t>
            </w:r>
          </w:p>
        </w:tc>
      </w:tr>
      <w:tr>
        <w:trPr>
          <w:trHeight w:val="72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3741</w:t>
            </w:r>
          </w:p>
        </w:tc>
      </w:tr>
      <w:tr>
        <w:trPr>
          <w:trHeight w:val="90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26279</w:t>
            </w:r>
          </w:p>
        </w:tc>
      </w:tr>
      <w:tr>
        <w:trPr>
          <w:trHeight w:val="42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22284</w:t>
            </w:r>
          </w:p>
        </w:tc>
      </w:tr>
      <w:tr>
        <w:trPr>
          <w:trHeight w:val="6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1449</w:t>
            </w:r>
          </w:p>
        </w:tc>
      </w:tr>
      <w:tr>
        <w:trPr>
          <w:trHeight w:val="58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оказанию социальной поддержки специалистов 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1449</w:t>
            </w:r>
          </w:p>
        </w:tc>
      </w:tr>
      <w:tr>
        <w:trPr>
          <w:trHeight w:val="60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8179</w:t>
            </w:r>
          </w:p>
        </w:tc>
      </w:tr>
      <w:tr>
        <w:trPr>
          <w:trHeight w:val="69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7896</w:t>
            </w:r>
          </w:p>
        </w:tc>
      </w:tr>
      <w:tr>
        <w:trPr>
          <w:trHeight w:val="58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</w:p>
        </w:tc>
      </w:tr>
      <w:tr>
        <w:trPr>
          <w:trHeight w:val="61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 (города областного значения)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12656</w:t>
            </w:r>
          </w:p>
        </w:tc>
      </w:tr>
      <w:tr>
        <w:trPr>
          <w:trHeight w:val="85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12656</w:t>
            </w:r>
          </w:p>
        </w:tc>
      </w:tr>
      <w:tr>
        <w:trPr>
          <w:trHeight w:val="85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3995</w:t>
            </w:r>
          </w:p>
        </w:tc>
      </w:tr>
      <w:tr>
        <w:trPr>
          <w:trHeight w:val="52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3995</w:t>
            </w:r>
          </w:p>
        </w:tc>
      </w:tr>
      <w:tr>
        <w:trPr>
          <w:trHeight w:val="42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3995</w:t>
            </w:r>
          </w:p>
        </w:tc>
      </w:tr>
      <w:tr>
        <w:trPr>
          <w:trHeight w:val="55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10194</w:t>
            </w:r>
          </w:p>
        </w:tc>
      </w:tr>
      <w:tr>
        <w:trPr>
          <w:trHeight w:val="52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10194</w:t>
            </w:r>
          </w:p>
        </w:tc>
      </w:tr>
      <w:tr>
        <w:trPr>
          <w:trHeight w:val="3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6076</w:t>
            </w:r>
          </w:p>
        </w:tc>
      </w:tr>
      <w:tr>
        <w:trPr>
          <w:trHeight w:val="55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5926</w:t>
            </w:r>
          </w:p>
        </w:tc>
      </w:tr>
      <w:tr>
        <w:trPr>
          <w:trHeight w:val="34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55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4118</w:t>
            </w:r>
          </w:p>
        </w:tc>
      </w:tr>
      <w:tr>
        <w:trPr>
          <w:trHeight w:val="6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3919</w:t>
            </w:r>
          </w:p>
        </w:tc>
      </w:tr>
      <w:tr>
        <w:trPr>
          <w:trHeight w:val="42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</w:t>
            </w:r>
          </w:p>
        </w:tc>
      </w:tr>
      <w:tr>
        <w:trPr>
          <w:trHeight w:val="48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56598</w:t>
            </w:r>
          </w:p>
        </w:tc>
      </w:tr>
      <w:tr>
        <w:trPr>
          <w:trHeight w:val="48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56598</w:t>
            </w:r>
          </w:p>
        </w:tc>
      </w:tr>
      <w:tr>
        <w:trPr>
          <w:trHeight w:val="6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51025</w:t>
            </w:r>
          </w:p>
        </w:tc>
      </w:tr>
      <w:tr>
        <w:trPr>
          <w:trHeight w:val="87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51025</w:t>
            </w:r>
          </w:p>
        </w:tc>
      </w:tr>
      <w:tr>
        <w:trPr>
          <w:trHeight w:val="84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5573</w:t>
            </w:r>
          </w:p>
        </w:tc>
      </w:tr>
      <w:tr>
        <w:trPr>
          <w:trHeight w:val="45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5573</w:t>
            </w:r>
          </w:p>
        </w:tc>
      </w:tr>
      <w:tr>
        <w:trPr>
          <w:trHeight w:val="43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15585</w:t>
            </w:r>
          </w:p>
        </w:tc>
      </w:tr>
      <w:tr>
        <w:trPr>
          <w:trHeight w:val="67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3949</w:t>
            </w:r>
          </w:p>
        </w:tc>
      </w:tr>
      <w:tr>
        <w:trPr>
          <w:trHeight w:val="61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3949</w:t>
            </w:r>
          </w:p>
        </w:tc>
      </w:tr>
      <w:tr>
        <w:trPr>
          <w:trHeight w:val="81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3905</w:t>
            </w:r>
          </w:p>
        </w:tc>
      </w:tr>
      <w:tr>
        <w:trPr>
          <w:trHeight w:val="34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</w:tr>
      <w:tr>
        <w:trPr>
          <w:trHeight w:val="39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11636</w:t>
            </w:r>
          </w:p>
        </w:tc>
      </w:tr>
      <w:tr>
        <w:trPr>
          <w:trHeight w:val="60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</w:t>
            </w:r>
          </w:p>
        </w:tc>
      </w:tr>
      <w:tr>
        <w:trPr>
          <w:trHeight w:val="142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 обустройства аульных (сельских) округов в реализацию мер по содействию экономическому развитию регионов в рамках Программы «Развитие регионов» за счет целевых трансфертов из республиканского бюджета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</w:t>
            </w:r>
          </w:p>
        </w:tc>
      </w:tr>
      <w:tr>
        <w:trPr>
          <w:trHeight w:val="9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9776</w:t>
            </w:r>
          </w:p>
        </w:tc>
      </w:tr>
      <w:tr>
        <w:trPr>
          <w:trHeight w:val="100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9626</w:t>
            </w:r>
          </w:p>
        </w:tc>
      </w:tr>
      <w:tr>
        <w:trPr>
          <w:trHeight w:val="54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58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72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6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16434,5</w:t>
            </w:r>
          </w:p>
        </w:tc>
      </w:tr>
      <w:tr>
        <w:trPr>
          <w:trHeight w:val="36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16434,5</w:t>
            </w:r>
          </w:p>
        </w:tc>
      </w:tr>
      <w:tr>
        <w:trPr>
          <w:trHeight w:val="58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16434,5</w:t>
            </w:r>
          </w:p>
        </w:tc>
      </w:tr>
      <w:tr>
        <w:trPr>
          <w:trHeight w:val="66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16434,5</w:t>
            </w:r>
          </w:p>
        </w:tc>
      </w:tr>
      <w:tr>
        <w:trPr>
          <w:trHeight w:val="42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8723,6</w:t>
            </w:r>
          </w:p>
        </w:tc>
      </w:tr>
      <w:tr>
        <w:trPr>
          <w:trHeight w:val="45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10682,6</w:t>
            </w:r>
          </w:p>
        </w:tc>
      </w:tr>
      <w:tr>
        <w:trPr>
          <w:trHeight w:val="82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10682,6</w:t>
            </w:r>
          </w:p>
        </w:tc>
      </w:tr>
      <w:tr>
        <w:trPr>
          <w:trHeight w:val="3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10682,6</w:t>
            </w:r>
          </w:p>
        </w:tc>
      </w:tr>
      <w:tr>
        <w:trPr>
          <w:trHeight w:val="58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10682,6</w:t>
            </w:r>
          </w:p>
        </w:tc>
      </w:tr>
      <w:tr>
        <w:trPr>
          <w:trHeight w:val="57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10682,6</w:t>
            </w:r>
          </w:p>
        </w:tc>
      </w:tr>
      <w:tr>
        <w:trPr>
          <w:trHeight w:val="3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1959</w:t>
            </w:r>
          </w:p>
        </w:tc>
      </w:tr>
      <w:tr>
        <w:trPr>
          <w:trHeight w:val="34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1959</w:t>
            </w:r>
          </w:p>
        </w:tc>
      </w:tr>
      <w:tr>
        <w:trPr>
          <w:trHeight w:val="6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1959</w:t>
            </w:r>
          </w:p>
        </w:tc>
      </w:tr>
      <w:tr>
        <w:trPr>
          <w:trHeight w:val="64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-500</w:t>
            </w:r>
          </w:p>
        </w:tc>
      </w:tr>
      <w:tr>
        <w:trPr>
          <w:trHeight w:val="36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9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5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43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58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финанансовых активов внутри страны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42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-42080,1</w:t>
            </w:r>
          </w:p>
        </w:tc>
      </w:tr>
      <w:tr>
        <w:trPr>
          <w:trHeight w:val="67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42080,1</w:t>
            </w:r>
          </w:p>
        </w:tc>
      </w:tr>
      <w:tr>
        <w:trPr>
          <w:trHeight w:val="42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2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0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1959</w:t>
            </w:r>
          </w:p>
        </w:tc>
      </w:tr>
      <w:tr>
        <w:trPr>
          <w:trHeight w:val="34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1959</w:t>
            </w:r>
          </w:p>
        </w:tc>
      </w:tr>
      <w:tr>
        <w:trPr>
          <w:trHeight w:val="66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1959</w:t>
            </w:r>
          </w:p>
        </w:tc>
      </w:tr>
      <w:tr>
        <w:trPr>
          <w:trHeight w:val="55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1959</w:t>
            </w:r>
          </w:p>
        </w:tc>
      </w:tr>
      <w:tr>
        <w:trPr>
          <w:trHeight w:val="34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44039,1</w:t>
            </w:r>
          </w:p>
        </w:tc>
      </w:tr>
      <w:tr>
        <w:trPr>
          <w:trHeight w:val="315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44039,1</w:t>
            </w:r>
          </w:p>
        </w:tc>
      </w:tr>
      <w:tr>
        <w:trPr>
          <w:trHeight w:val="330" w:hRule="atLeast"/>
        </w:trPr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44039,1</w:t>
            </w:r>
          </w:p>
        </w:tc>
      </w:tr>
    </w:tbl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Егиндыкольского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марта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5С2-3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республиканского</w:t>
      </w:r>
      <w:r>
        <w:br/>
      </w:r>
      <w:r>
        <w:rPr>
          <w:rFonts w:ascii="Times New Roman"/>
          <w:b/>
          <w:i w:val="false"/>
          <w:color w:val="000000"/>
        </w:rPr>
        <w:t>
бюджета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79"/>
        <w:gridCol w:w="1921"/>
      </w:tblGrid>
      <w:tr>
        <w:trPr>
          <w:trHeight w:val="795" w:hRule="atLeast"/>
        </w:trPr>
        <w:tc>
          <w:tcPr>
            <w:tcW w:w="10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70" w:hRule="atLeast"/>
        </w:trPr>
        <w:tc>
          <w:tcPr>
            <w:tcW w:w="10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75" w:hRule="atLeast"/>
        </w:trPr>
        <w:tc>
          <w:tcPr>
            <w:tcW w:w="10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43 728</w:t>
            </w:r>
          </w:p>
        </w:tc>
      </w:tr>
      <w:tr>
        <w:trPr>
          <w:trHeight w:val="375" w:hRule="atLeast"/>
        </w:trPr>
        <w:tc>
          <w:tcPr>
            <w:tcW w:w="10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43 728</w:t>
            </w:r>
          </w:p>
        </w:tc>
      </w:tr>
      <w:tr>
        <w:trPr>
          <w:trHeight w:val="360" w:hRule="atLeast"/>
        </w:trPr>
        <w:tc>
          <w:tcPr>
            <w:tcW w:w="10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0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3 995</w:t>
            </w:r>
          </w:p>
        </w:tc>
      </w:tr>
      <w:tr>
        <w:trPr>
          <w:trHeight w:val="420" w:hRule="atLeast"/>
        </w:trPr>
        <w:tc>
          <w:tcPr>
            <w:tcW w:w="10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противоэпизоотических мероприятий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3 995</w:t>
            </w:r>
          </w:p>
        </w:tc>
      </w:tr>
      <w:tr>
        <w:trPr>
          <w:trHeight w:val="450" w:hRule="atLeast"/>
        </w:trPr>
        <w:tc>
          <w:tcPr>
            <w:tcW w:w="10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1 449</w:t>
            </w:r>
          </w:p>
        </w:tc>
      </w:tr>
      <w:tr>
        <w:trPr>
          <w:trHeight w:val="555" w:hRule="atLeast"/>
        </w:trPr>
        <w:tc>
          <w:tcPr>
            <w:tcW w:w="10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мер по оказанию социальной поддержки специалистов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1 449</w:t>
            </w:r>
          </w:p>
        </w:tc>
      </w:tr>
      <w:tr>
        <w:trPr>
          <w:trHeight w:val="435" w:hRule="atLeast"/>
        </w:trPr>
        <w:tc>
          <w:tcPr>
            <w:tcW w:w="10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14 618</w:t>
            </w:r>
          </w:p>
        </w:tc>
      </w:tr>
      <w:tr>
        <w:trPr>
          <w:trHeight w:val="645" w:hRule="atLeast"/>
        </w:trPr>
        <w:tc>
          <w:tcPr>
            <w:tcW w:w="10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мероприятий Программы занятости 2020, в том числе: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14 618</w:t>
            </w:r>
          </w:p>
        </w:tc>
      </w:tr>
      <w:tr>
        <w:trPr>
          <w:trHeight w:val="405" w:hRule="atLeast"/>
        </w:trPr>
        <w:tc>
          <w:tcPr>
            <w:tcW w:w="10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частичное субсидирование заработной платы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2 518</w:t>
            </w:r>
          </w:p>
        </w:tc>
      </w:tr>
      <w:tr>
        <w:trPr>
          <w:trHeight w:val="375" w:hRule="atLeast"/>
        </w:trPr>
        <w:tc>
          <w:tcPr>
            <w:tcW w:w="10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молодежная практика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1 115</w:t>
            </w:r>
          </w:p>
        </w:tc>
      </w:tr>
      <w:tr>
        <w:trPr>
          <w:trHeight w:val="420" w:hRule="atLeast"/>
        </w:trPr>
        <w:tc>
          <w:tcPr>
            <w:tcW w:w="10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10 985</w:t>
            </w:r>
          </w:p>
        </w:tc>
      </w:tr>
      <w:tr>
        <w:trPr>
          <w:trHeight w:val="390" w:hRule="atLeast"/>
        </w:trPr>
        <w:tc>
          <w:tcPr>
            <w:tcW w:w="10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22 806</w:t>
            </w:r>
          </w:p>
        </w:tc>
      </w:tr>
      <w:tr>
        <w:trPr>
          <w:trHeight w:val="915" w:hRule="atLeast"/>
        </w:trPr>
        <w:tc>
          <w:tcPr>
            <w:tcW w:w="10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Государственной программы развития образования в Республике Казахстан на 2011-2020 годы, в том числе: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4 897</w:t>
            </w:r>
          </w:p>
        </w:tc>
      </w:tr>
      <w:tr>
        <w:trPr>
          <w:trHeight w:val="855" w:hRule="atLeast"/>
        </w:trPr>
        <w:tc>
          <w:tcPr>
            <w:tcW w:w="10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оснащение учебным оборудованием кабинетов физики, химии и биологии в государственных учреждениях основного среднего и общего среднего образования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4 097</w:t>
            </w:r>
          </w:p>
        </w:tc>
      </w:tr>
      <w:tr>
        <w:trPr>
          <w:trHeight w:val="600" w:hRule="atLeast"/>
        </w:trPr>
        <w:tc>
          <w:tcPr>
            <w:tcW w:w="10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900" w:hRule="atLeast"/>
        </w:trPr>
        <w:tc>
          <w:tcPr>
            <w:tcW w:w="10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ежемесячную выплату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5 356</w:t>
            </w:r>
          </w:p>
        </w:tc>
      </w:tr>
      <w:tr>
        <w:trPr>
          <w:trHeight w:val="930" w:hRule="atLeast"/>
        </w:trPr>
        <w:tc>
          <w:tcPr>
            <w:tcW w:w="10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12 553</w:t>
            </w:r>
          </w:p>
        </w:tc>
      </w:tr>
      <w:tr>
        <w:trPr>
          <w:trHeight w:val="255" w:hRule="atLeast"/>
        </w:trPr>
        <w:tc>
          <w:tcPr>
            <w:tcW w:w="10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Егиндыколь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915" w:hRule="atLeast"/>
        </w:trPr>
        <w:tc>
          <w:tcPr>
            <w:tcW w:w="10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решение вопросов обустройства аульных (сельских) округов в реализацию мер по содействию экономическому развитию регионов в рамках Программы "Развитие регионов" 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55" w:hRule="atLeast"/>
        </w:trPr>
        <w:tc>
          <w:tcPr>
            <w:tcW w:w="10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Алакольского сельского округа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855" w:hRule="atLeast"/>
        </w:trPr>
        <w:tc>
          <w:tcPr>
            <w:tcW w:w="10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решение вопросов обустройства аульных (сельских) округов в реализацию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255" w:hRule="atLeast"/>
        </w:trPr>
        <w:tc>
          <w:tcPr>
            <w:tcW w:w="10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Узынкольского сельского округа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975" w:hRule="atLeast"/>
        </w:trPr>
        <w:tc>
          <w:tcPr>
            <w:tcW w:w="10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решение вопросов обустройства аульных (сельских) округов в реализацию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</w:tbl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Егиндыкольского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марта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5С2-3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аулов (сел), аульных</w:t>
      </w:r>
      <w:r>
        <w:br/>
      </w:r>
      <w:r>
        <w:rPr>
          <w:rFonts w:ascii="Times New Roman"/>
          <w:b/>
          <w:i w:val="false"/>
          <w:color w:val="000000"/>
        </w:rPr>
        <w:t>
(сельских) округов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7"/>
        <w:gridCol w:w="406"/>
        <w:gridCol w:w="554"/>
        <w:gridCol w:w="554"/>
        <w:gridCol w:w="6537"/>
        <w:gridCol w:w="2131"/>
        <w:gridCol w:w="1411"/>
      </w:tblGrid>
      <w:tr>
        <w:trPr>
          <w:trHeight w:val="5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4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Абай</w:t>
            </w:r>
          </w:p>
        </w:tc>
      </w:tr>
      <w:tr>
        <w:trPr>
          <w:trHeight w:val="48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7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132599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7631</w:t>
            </w:r>
          </w:p>
        </w:tc>
      </w:tr>
      <w:tr>
        <w:trPr>
          <w:trHeight w:val="6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71877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7505</w:t>
            </w:r>
          </w:p>
        </w:tc>
      </w:tr>
      <w:tr>
        <w:trPr>
          <w:trHeight w:val="112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71877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7505</w:t>
            </w:r>
          </w:p>
        </w:tc>
      </w:tr>
      <w:tr>
        <w:trPr>
          <w:trHeight w:val="114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71877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7505</w:t>
            </w:r>
          </w:p>
        </w:tc>
      </w:tr>
      <w:tr>
        <w:trPr>
          <w:trHeight w:val="147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69703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7505</w:t>
            </w:r>
          </w:p>
        </w:tc>
      </w:tr>
      <w:tr>
        <w:trPr>
          <w:trHeight w:val="70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2174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7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8837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</w:tr>
      <w:tr>
        <w:trPr>
          <w:trHeight w:val="66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8837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</w:tr>
      <w:tr>
        <w:trPr>
          <w:trHeight w:val="114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8837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</w:tr>
      <w:tr>
        <w:trPr>
          <w:trHeight w:val="69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6138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</w:tr>
      <w:tr>
        <w:trPr>
          <w:trHeight w:val="64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4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1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1352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51025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51025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06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51025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30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аулах(селах), аульных(сельских) округах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51025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00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325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 обустройства аульных (сельских) округов в реализацию мер по содействию экономическому развитию регионов в рамках Программы «Развитие регионов» за счет целевых трансфертов из республиканского бюджета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6"/>
        <w:gridCol w:w="1455"/>
        <w:gridCol w:w="1500"/>
        <w:gridCol w:w="1544"/>
        <w:gridCol w:w="1567"/>
        <w:gridCol w:w="1567"/>
        <w:gridCol w:w="1522"/>
        <w:gridCol w:w="1479"/>
      </w:tblGrid>
      <w:tr>
        <w:trPr>
          <w:trHeight w:val="30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Алакольский сель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округ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Спиридоновка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Бауманский сель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округ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Буревестинк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Егиндыколь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Жалманкулак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сель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округ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Коржинколь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Узынколький сель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 округ</w:t>
            </w:r>
          </w:p>
        </w:tc>
      </w:tr>
      <w:tr>
        <w:trPr>
          <w:trHeight w:val="24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75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9688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9174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10509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7895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65149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7175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7498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7880</w:t>
            </w:r>
          </w:p>
        </w:tc>
      </w:tr>
      <w:tr>
        <w:trPr>
          <w:trHeight w:val="18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8886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8705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9424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7542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8817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6967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7040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6991</w:t>
            </w:r>
          </w:p>
        </w:tc>
      </w:tr>
      <w:tr>
        <w:trPr>
          <w:trHeight w:val="30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8886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8705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9424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7542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8817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6967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7040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6991</w:t>
            </w:r>
          </w:p>
        </w:tc>
      </w:tr>
      <w:tr>
        <w:trPr>
          <w:trHeight w:val="30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8886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8705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9424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7542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8817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6967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7040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6991</w:t>
            </w:r>
          </w:p>
        </w:tc>
      </w:tr>
      <w:tr>
        <w:trPr>
          <w:trHeight w:val="30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8886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8705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7694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7542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8667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6817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7040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6847</w:t>
            </w:r>
          </w:p>
        </w:tc>
      </w:tr>
      <w:tr>
        <w:trPr>
          <w:trHeight w:val="105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1730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</w:tr>
      <w:tr>
        <w:trPr>
          <w:trHeight w:val="21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4907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</w:t>
            </w:r>
          </w:p>
        </w:tc>
      </w:tr>
      <w:tr>
        <w:trPr>
          <w:trHeight w:val="18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4907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</w:t>
            </w:r>
          </w:p>
        </w:tc>
      </w:tr>
      <w:tr>
        <w:trPr>
          <w:trHeight w:val="3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4907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</w:t>
            </w:r>
          </w:p>
        </w:tc>
      </w:tr>
      <w:tr>
        <w:trPr>
          <w:trHeight w:val="15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3125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</w:t>
            </w:r>
          </w:p>
        </w:tc>
      </w:tr>
      <w:tr>
        <w:trPr>
          <w:trHeight w:val="12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</w:tr>
      <w:tr>
        <w:trPr>
          <w:trHeight w:val="18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</w:tr>
      <w:tr>
        <w:trPr>
          <w:trHeight w:val="39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51025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51025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05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51025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51025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285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135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21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