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4f8" w14:textId="3c9c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6 апреля 2012 года № 94. Зарегистрировано Управлением юстиции Астраханского района Акмолинской области 13 апреля 2012 года № 1-6-169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