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0279" w14:textId="e930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26 марта 2012 года № А-4/169. Зарегистрировано Управлением юстиции Атбасарского района Акмолинской области 5 апреля 2012 года № 1-5-180. Утратило силу в связи с истечением срока применения - (письмо руководителя аппарата акима Атбасарского района Акмолинской области от 26 марта 2013 года № 01-359)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Атбасарского района Акмолинской области от 26.03.2013 № 01-359).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 – июне и октябре - 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Р.Аубакиров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Атбасар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Ж.Каркинбаев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