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76540" w14:textId="4176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Аршалынского районного маслихата от 13 декабря 2011 года № 43/3 "Об утверждении правил предоставления жилищной помощи малообеспеченным семьям (гражданам) проживающим в Аршалынском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23 апреля 2012 года № 4/3. Зарегистрировано Управлением юстиции Аршалынского района Акмолинской области 24 мая 2012 года № 1-4-209. Утратило силу решением Аршалынского районного маслихата Акмолинской области от 6 декабря 2012 года № 10/3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Аршалынского районного маслихата Акмолинской области от 06.12.2012 № 10/3.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«Об утверждении Правил предоставления жилищной помощи малообеспеченным семьям (гражданам) проживающим в Аршалынском районе» от 13 декабря 2011 года № 43/3 (зарегистрировано в Реестре государственной регистрации нормативных правовых актов № 1-4-198, опубликовано 3 февраля 2012 года в районной газете «Аршалы айнасы», 9 февраля 2012 года в районной газете «Вперед»)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проживающим в Аршалынском районе: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Жилищная помощь назначается уполномоченным органом по назначению и выплате, который в течение десяти календарных дней со дня принятия документов от заявителя рассматривает и выносит решение о назначении жилищной помощи или об отказе в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уведомления о назначении (отказе в назначении)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посредством личного посещения потребителем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обслуживания населения посредством «окон»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 случае возникновения сомнения в достоверности информации уполномоченный орган по назначению и выплате жилищной помощи запрашивает у заявителя или в соответствующих органах дополнительные сведения, подтверждающие его право на назначение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предоставлении государственной услуги отказывается в случае, если оплата на капитальный ремонт и (или) взносы на накопление средств на капитальный ремонт общего имущества объектов кондоминиума, потребления коммунальных услуг и услуг связи в части увеличения абонентской платы за телефон, подключенной к сети телекоммуникации, арендной платы за пользование жилищем не превышает предельно-допустимый уровень расходов семьи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Совокупный доход семьи (гражданина), претендующей на получение жилищной помощи исчисляется государственным учреждением «Отдел занятости и социальных программ Аршалынского района» за квартал, предшествовавший кварталу обращения за назначением жилищной помощи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И.Слободянюк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Ю.Сериков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Аршалынского района                   Т.Муханбеджанов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