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3d0" w14:textId="168f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10 апреля 2012 года № А-4/160. Зарегистрировано Управлением юстиции Аккольского района Акмолинской области 23 апреля 2012 года № 1-3-178.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на срочную воинскую службу в апреле-июне и октябре-декабре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Аккольского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К.Нурмагамбетов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