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d9bd" w14:textId="37bd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село Карабулак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8 августа 2012 года № 5С-8/3. Зарегистрировано Управлением юстиции города Степногорска Акмолинской области 28 августа 2012 года № 1-2-168. Утратило силу решением Степногорского городского маслихата Акмолинской области от 3 мая 2013 года № 5С-16/10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Степногорского городского маслихата Акмолинской области от 03.05.2013 № 5С-16/10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село Карабулак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социальной поддержки для приобретения или строительства жилья – бюджетного кредита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Х.Шакенов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