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d2d8" w14:textId="4a4d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детям-инвалидам, обучающимся 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20 января 2012 года № А-1/31. Зарегистрировано Управлением юстиции города Степногорска Акмолинской области 10 февраля 2012 года № 1-2-154. Утратило силу постановлением акимата города Степногорска Акмолинской области от 14 ноября 2014 года № а-11/502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Степногорска Акмолинской области от 14.11.2014 № а-11/502 (вступает в силу и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13 апреля 2005 года «О социальной защите инвалидов в Республике Казахстан» акимат города Степногорска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детям-инвалидам, обучающимся на дому, ежеквартально в размере шести месячных расчетных показателей на каждого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наступлении обстоятельств, влекущих прекращение выплаты материального обеспечения (окончание школы, достижения ребенком-инвалидом 18 лет, смерть ребенка-инвалида, снятие инвалидности, перемена места жительства, наличие заключения психико-медико-педагогической консультации об отсутствии необходимости обучения на дому) выплата прекращается со дня наступления соответствующих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Степногорска Садвокасову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Степногорска»                       Л.Белоглядова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