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233" w14:textId="1b3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4 декабря 2009 года № С-30/11 "Об оказании социальной помощи отдельным категориям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июня 2012 года № С-6/7. Зарегистрировано Управлением юстиции города Кокшетау Акмолинской области 16 июля 2012 года № 1-1-179.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оказании социальной помощи отдельным категориям нуждающихся граждан города Кокшетау» от 4 декабря 2009 года № С-30/11 (зарегистрировано в Реестре государственной регистрации нормативных правовых актов № 1-1-113, опубликовано 24 декабря 2009 года в газете «Көкшетау» и 24 декабря 2009 года в газете «Степной 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социальные выплаты к праздничным датам осуществляются единовременно на основании сводного реестра путем перечисления средств на расчетные счета лиц, указанных в данном пункте,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фашистских лагерей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жителям блокадного Ленинграда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инвалидов Великой Отечественной войны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награжденным труженикам тыла - 7000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проработавшим в годы Великой Отечественной войны шесть и более месяцев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детей, детям-инвалидам до 18 лет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юбилярам, достигшим 85, 90 и свыше лет единовременно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90 лет - 50000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100 лет - 100000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памяти участникам и инвалидам ликвидации аварий на Чернобыльской атомной электростанции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воинам-интернационалистам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Международного женского дня 8 Марта многодетным матерям, награжденным подвесками "Алтын Алка", "Кумис Алка" и "Мать героиня"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1 октября пенсионерам с минимальным размером пенсии – 2000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Б.Гайса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