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8ba6" w14:textId="ac88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Красноярский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апреля 2012 года № С-4/9. Зарегистрировано Управлением юстиции города Кокшетау Акмолинской области 24 апреля 2012 года № 1-1-172.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Красноярский сельский округ, в пределах суммы предусмотренной в бюджете города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