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bbfa" w14:textId="c0cb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06 декабря 2012 года № 97/11-V. Зарегистрировано Департаментом юстиции города Астаны 14 января 2013 года № 764. Утратило силу решением маслихата города Астаны от 20 июля 2017 года № 166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ировано в Реестре государственной регистрации нормативных правовых актов 5 мая 2004 года за № 326, опубликовано в газетах "Вечерняя Астана" № 63-64 от 22 мая 2004 года, "Астана ақшамы" № 62-63 от 15 мая 200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 Закона Республики Казахстан от 16 июля 2001 года "Об архитектурной, градостроительной и строительной деятельности в Республике Казахстан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города Астаны от 23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13/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щеря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равление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А и 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Силецк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равлени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" (УС)                        В. Лю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