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bbde" w14:textId="a05b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06 декабря 2012 года № 88/11-V. Зарегистрировано Департаментом юстиции города Астаны 10 января 2013 года № 761. Утратило силу решением маслихата города Астаны от 28 мая 2014 года № 240/34-V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28.05.2014 </w:t>
      </w:r>
      <w:r>
        <w:rPr>
          <w:rFonts w:ascii="Times New Roman"/>
          <w:b w:val="false"/>
          <w:i w:val="false"/>
          <w:color w:val="ff0000"/>
          <w:sz w:val="28"/>
        </w:rPr>
        <w:t>№ 240/34-V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Законом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Астаны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305 685 415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115 420 448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7 378 816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13 250 397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169 635 754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312 777 775,5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(-851 968)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851 968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3 932 024,0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3 932 024,0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(-10 172 416,5)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10 172 416,5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5 462 957,0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погашение долга местного исполнительного органа перед вышестоящим бюджетом - (-8 661 165)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- 13 370 624,5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Астаны от 28.03.2013 </w:t>
      </w:r>
      <w:r>
        <w:rPr>
          <w:rFonts w:ascii="Times New Roman"/>
          <w:b w:val="false"/>
          <w:i w:val="false"/>
          <w:color w:val="000000"/>
          <w:sz w:val="28"/>
        </w:rPr>
        <w:t>№ 111/14-V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27.06.2013 </w:t>
      </w:r>
      <w:r>
        <w:rPr>
          <w:rFonts w:ascii="Times New Roman"/>
          <w:b w:val="false"/>
          <w:i w:val="false"/>
          <w:color w:val="000000"/>
          <w:sz w:val="28"/>
        </w:rPr>
        <w:t>№ 147/18-V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26.09.2013 </w:t>
      </w:r>
      <w:r>
        <w:rPr>
          <w:rFonts w:ascii="Times New Roman"/>
          <w:b w:val="false"/>
          <w:i w:val="false"/>
          <w:color w:val="000000"/>
          <w:sz w:val="28"/>
        </w:rPr>
        <w:t>№ 183/24-V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29.11.2013 </w:t>
      </w:r>
      <w:r>
        <w:rPr>
          <w:rFonts w:ascii="Times New Roman"/>
          <w:b w:val="false"/>
          <w:i w:val="false"/>
          <w:color w:val="000000"/>
          <w:sz w:val="28"/>
        </w:rPr>
        <w:t>№ 191/27-V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2013-2015 годы»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«Налог на добычу полезных ископаемых»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«Социальный налог»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социальном страховании»;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2013-2015 годы» с 1 января 2013 года установлены: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- 18 660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- 9 330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- 19 066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- 18 660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установлено с 1 января 2013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Бюджету города Астаны на 2013 год предусмотрены бюджетные субвенции из республиканского бюджета в сумме 6 920 085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Астаны на 2013 год в размере 847 283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города Астаны от 28.03.2013 </w:t>
      </w:r>
      <w:r>
        <w:rPr>
          <w:rFonts w:ascii="Times New Roman"/>
          <w:b w:val="false"/>
          <w:i w:val="false"/>
          <w:color w:val="000000"/>
          <w:sz w:val="28"/>
        </w:rPr>
        <w:t>№ 111/14-V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26.09.2013 </w:t>
      </w:r>
      <w:r>
        <w:rPr>
          <w:rFonts w:ascii="Times New Roman"/>
          <w:b w:val="false"/>
          <w:i w:val="false"/>
          <w:color w:val="000000"/>
          <w:sz w:val="28"/>
        </w:rPr>
        <w:t>№ 183/24-V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29.11.2013 </w:t>
      </w:r>
      <w:r>
        <w:rPr>
          <w:rFonts w:ascii="Times New Roman"/>
          <w:b w:val="false"/>
          <w:i w:val="false"/>
          <w:color w:val="000000"/>
          <w:sz w:val="28"/>
        </w:rPr>
        <w:t>№ 191/27-V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бюджета города Астаны на 2013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бюджета города Астаны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района «Алматы» города Астаны на 2013 - 2015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района «Есиль» города Астаны на 2013 - 2015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района «Сарыарка» города Астаны на 2013 - 2015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Н.И.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С.С. Есилов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(УЭиБП)                                    Ж.Г. Нурпиисов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1"/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Астаны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Астаны от 29.11.2013 </w:t>
      </w:r>
      <w:r>
        <w:rPr>
          <w:rFonts w:ascii="Times New Roman"/>
          <w:b w:val="false"/>
          <w:i w:val="false"/>
          <w:color w:val="ff0000"/>
          <w:sz w:val="28"/>
        </w:rPr>
        <w:t>№ 191/27-V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812"/>
        <w:gridCol w:w="770"/>
        <w:gridCol w:w="8881"/>
        <w:gridCol w:w="29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305 685 415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115 420 448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51 445 507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51 445 507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42 669 839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42 669 839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15 828 429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11 437 567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1 162 511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3 228 351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3 753 994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2 197 381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1 095 782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271 183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1 722 679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1 722 679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7 378 816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577 939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278 301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25 447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29 280</w:t>
            </w:r>
          </w:p>
        </w:tc>
      </w:tr>
      <w:tr>
        <w:trPr>
          <w:trHeight w:val="10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1 545 261</w:t>
            </w:r>
          </w:p>
        </w:tc>
      </w:tr>
      <w:tr>
        <w:trPr>
          <w:trHeight w:val="12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1 545 261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5 255 616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5 255 616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13 250 397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3 565 173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2 765 773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169 635 754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169 635 754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169 635 754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87"/>
        <w:gridCol w:w="787"/>
        <w:gridCol w:w="8884"/>
        <w:gridCol w:w="292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312 777 775,5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6 431 423,0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76 208,0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72 806,0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3 402,0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1 065 781,0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820 113,0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140 700,0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104 968,0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556 696,0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528 018,0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28 678,0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326 146,0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276 263,0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7 652,0 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8 057,0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483,0 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15 691,0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272 073,0 </w:t>
            </w:r>
          </w:p>
        </w:tc>
      </w:tr>
      <w:tr>
        <w:trPr>
          <w:trHeight w:val="9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270 336,0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2 019 505,0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2 019 505,0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1 930 593,0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1 930 593,0 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184 421,0 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182 457,0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920 809,0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222 462,0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125 571,0 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42 831,0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44 060,0 </w:t>
            </w:r>
          </w:p>
        </w:tc>
      </w:tr>
      <w:tr>
        <w:trPr>
          <w:trHeight w:val="9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698 347,0 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42 885,0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487 169,0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71 454,0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86 905,0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9 423,0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9 534 933,0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6 639 909,0 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5 811 249,0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13 166,0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701 429,0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64 619,0 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27 550,0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8 896,0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1 674 938,0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1 674 938,0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1 220 086,0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448 594,0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771 492,0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38 637 335,0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6 086 552,0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2 499 026,0 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3 587 526,0 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515 656,0 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170 142,0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279 111,0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66 403,0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1 328 518,0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1 328 518,0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18 914 394,0 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165 368,0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12 470 494,0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165 482,0 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199 719,0 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5 925,0 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507 038,0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1 234 759,0 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44 670,0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39 407,0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49 227,0 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города, республиканского значения, столицы за высокие показатели работы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17 223,0 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100 630,0 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2 695 246,0 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1 750,0 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51 270,0 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1 157 731,0 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4 465,0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11 017 116,0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11 017 116,0 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738 363,0 </w:t>
            </w:r>
          </w:p>
        </w:tc>
      </w:tr>
      <w:tr>
        <w:trPr>
          <w:trHeight w:val="10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общежития Евразийского национального университета имени Гумилева для филиала МГУ имени Ломоносова, Назарбаев Интеллектуальных школ и объектов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738 363,0 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19 739,0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15 997,0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3 742,0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36 257 404,0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24 984 038,0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123 920,0 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783 775,0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238 487,0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169 935,0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256 516,0 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3 609 367,0 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8 017 738,0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2 156 102,0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163 404,0 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1 368 977,0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1 906,0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1 096,0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51 392,0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250 737,0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194 747,0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116 305,0 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422 770,0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388 883,0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995 593,0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273 851,0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59 755,0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58 437,0 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1 744 011,0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25 287,0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449 108,0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3 061 939,0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11 273 366,0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11 273 366,0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6 171 817,0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182 278,0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182 278,0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5 085 265,0 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182 786,0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434 894,0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516 374,0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21 597,0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59 019,0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1 861 572,0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254 489,0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28 125,0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4 425,0 </w:t>
            </w:r>
          </w:p>
        </w:tc>
      </w:tr>
      <w:tr>
        <w:trPr>
          <w:trHeight w:val="14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273 132,0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119 273,0 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53 032,0 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403 188,0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140 247,0 </w:t>
            </w:r>
          </w:p>
        </w:tc>
      </w:tr>
      <w:tr>
        <w:trPr>
          <w:trHeight w:val="9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406 371,0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3 926,0 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15 529,0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2 144,0 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296 929,0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795 771,0 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582 954,0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212 817,0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36 438,0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29 725,0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6 713,0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35 203,0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35 203,0 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36 862,0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36 862,0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72 977 809,8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29 463 460,0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1 312 173,0 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12 726 872,0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98 443,0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15 325 972,0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1 159 491,0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1 159 491,0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22 165 386,6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79 330,0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9 686,0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5 678 401,0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105 997,0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11 798 143,6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4 493 829,0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13 142 316,2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9 297 245,9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2 459 215,7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1 385 854,6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6 911 393,0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75 286,0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22 624,0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2 637 710,0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169 137,0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2 137,0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 ботанического сада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4 004 499,0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135 763,0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43 296,0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4 860,0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87 607,0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18 723 200,0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117 759,0 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46 873,0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68 085,0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3 608 724,0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62 976,0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93 188,0 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3 335 895,0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58 757,0 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56 534,0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13 009 672,0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68 515,0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10 613 255,0 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299 377,0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1 635 067,0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131 636,0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1 337,0 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260 485,0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1 174 091,0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317 803,0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455 611,0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399 303,0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213 502,0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53 167,0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160 335,0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281 452,0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51 000,0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230 452,0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56 115,0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252 385,0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49 879 971,0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49 879 971,0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164 803,0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2 794,0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49 712 374,0 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2 771 991,0 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75 191,0 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74 390,0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2 557 818,0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64 886,0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379 364,0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393 318,0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2 366,0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1 615 276,0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102 608,0 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138 982,0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39 538,0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7 713,0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12 460,0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мелиорация на участке реки Есиль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54 427,0 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13 804,0 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1 663 316,0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1 297 442,0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81 497,0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1 214 228,0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191 671,0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189 888,0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174 203,0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 инновационной инфраструктуры в рамках направления "Инвестор -2020"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174 203,0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34 480 902,0 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34 480 902,0 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86 547,0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27 473 739,0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6 566 727,0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собщениям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353 889,0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25 818 503,0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847 283,0 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847 283,0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460 490,0 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460 490,0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2 399 421,0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91 854,0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4 826,0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2 181 627,0 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67 000,0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21 514,0 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94 388,0 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12 507,0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4 881,0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77 000,0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1 239 622,0 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72 100,0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2 522,0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825 000,0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340 000,0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20 000 000,0 </w:t>
            </w:r>
          </w:p>
        </w:tc>
      </w:tr>
      <w:tr>
        <w:trPr>
          <w:trHeight w:val="10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принятых обязательств уполномоченной организацией акимата города Астаны перед АО "Фонд национального благосостояния "Самрук-Казына", в рамках реализации пилотного проекта по сносу аварийного жилья в городе Астане по программе "Доступное жилье-2020"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561 939,0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проекту "Строительство многофункционального комплекса Абу-Даби Плаза в городе Астане"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561 939,0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215 360,0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215 360,0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8 507 131,7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8 507 131,7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6 172 400,7 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2 334 731,0 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3 932 024,0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3 932 024,0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828 956,0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828 956,0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«Театр оперы и балета»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828 956,0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3 103 068,0 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1 557 930,0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1 557 930,0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126 081,0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126 081,0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64 000,0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64 000,0 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27 800,0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27 800,0 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829 296,0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829 296,0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238 230,0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238 230,0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 – новый город»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208 000,0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208 000,0 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-10 172 416,5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10 172 416,5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5 462 957,0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5 462 957,0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5 462 957,0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-8 661 165,0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-8 661 165,0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-8 661 164,0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13 370 624,5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3"/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Астаны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486"/>
        <w:gridCol w:w="336"/>
        <w:gridCol w:w="10808"/>
        <w:gridCol w:w="20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198 458 709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103 135 544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46 795 557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46 795 557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36 169 892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36 169 892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15 037 509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10 951 261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1 194 661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2 891 587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3 652 126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165 991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2 113 489</w:t>
            </w:r>
          </w:p>
        </w:tc>
      </w:tr>
      <w:tr>
        <w:trPr>
          <w:trHeight w:val="39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1 081 754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290 892</w:t>
            </w:r>
          </w:p>
        </w:tc>
      </w:tr>
      <w:tr>
        <w:trPr>
          <w:trHeight w:val="7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1 480 460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1 480 460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303 080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301 215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162 061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23 790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4 809 483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2 719 483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2 444 707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274 776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90 210 602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90 210 602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90 210 602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0"/>
        <w:gridCol w:w="530"/>
        <w:gridCol w:w="10514"/>
        <w:gridCol w:w="19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221 910 677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1 928 316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72 476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759 729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420 577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333 320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417 182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411 023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265 050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219 306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263 320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260 110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150 559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ревизионной комиссии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146 981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172 202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172 202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42 642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22 892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6 446 500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5 522 952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4 888 592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513 600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58 831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26 089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  Центра временного размещения оралманов и  Центра адаптации и интеграции оралманов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743 584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743 584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179 964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179 964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31 318 607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3 657 355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3 657 355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549 054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182 052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298 648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1 215 366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1 215 366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17 684 093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120 185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13 213 004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162 557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155 340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271 038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1 088 273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43 424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35 910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2 488 618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8 204 348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8 204 348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29 891 130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17 497 618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103 043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709 635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251 877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210 397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3 154 563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 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5 676 757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2 133 904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141 919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1 456 253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55 149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1 334 063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68 201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107 516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384 575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12 393 512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12 393 512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5 592 453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166 197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166 197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4 517 176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172 814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438 254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473 702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303 686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1 669 114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248 736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46 144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</w:p>
        </w:tc>
      </w:tr>
      <w:tr>
        <w:trPr>
          <w:trHeight w:val="16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198 625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38 464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355 177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инвалидов в реабилитационных центрах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59 903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368 707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909 080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651 752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210 395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63 644 621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21 070 798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1 184 675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7 857 330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105 334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11 923 459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8 430 271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коммунального хозяйства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131 992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4 087 177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208 652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31 428 193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31 300 000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2 674 320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136 225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2 247 306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228 980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жилищной  инспекции  города Астаны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41 039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жилищного фонда  на территории   города республиканского значения, столицы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35 689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10 791 372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109 402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38 824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67 311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4 040 194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56 661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67 099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3 839 178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5 134 878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70 979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3 408 024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269 660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1 235 057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143 345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968 868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262 128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430 824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274 446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200 212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145 773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189 377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164 832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148 441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147 441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38 834 717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38 834 717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38 834 717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1 106 913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78 362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963 902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охраны окружающей среды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140 744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57 245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703 483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 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802 706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692 874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архитектуры и градостроительства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610 284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области строительства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29 088 489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29 088 489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  в области транспорта и коммуникаций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73 075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28 080 818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656 507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2 193 312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751 303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751 303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179 345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179 345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"Астана-новый город"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421 555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развития инновационной  деятельности  города Астаны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347 750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98 545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-876 968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-23 110 000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23 110 000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25 200 000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25 200 000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25 200 000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-2 090 000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-2 090 000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Астаны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40"/>
        <w:gridCol w:w="333"/>
        <w:gridCol w:w="10747"/>
        <w:gridCol w:w="19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194 360 650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109 632 153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49 351 956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49 351 956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38 577 175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38 577 175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16 180 361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11 783 557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1 285 455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3 111 349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3 929 687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178 606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2 274 115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1 163 966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1 592 974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1 592 974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305 477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303 481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162 561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8 751 147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2 909 847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2 615 837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294 010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75 671 873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75 671 873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75 671 873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1"/>
        <w:gridCol w:w="531"/>
        <w:gridCol w:w="10550"/>
        <w:gridCol w:w="19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194 743 868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1 997 635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75 735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74 448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799 443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436 551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356 652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424 594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418 005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273 804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224 858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271 516</w:t>
            </w:r>
          </w:p>
        </w:tc>
      </w:tr>
      <w:tr>
        <w:trPr>
          <w:trHeight w:val="12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268 081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152 543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ревизионной комиссии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148 715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42 723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24 495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19 076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34 949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45 662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6 613 239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5 625 042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4 988 923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513 600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60 004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  Центра временного размещения оралманов и  Центра адаптации и интеграции оралманов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795 635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795 635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192 562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192 562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38 634 674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4 030 175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4 030 175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577 465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194 795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319 554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63 116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1 263 053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1 263 053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18 517 907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121 382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13 916 123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165 752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156 455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271 038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1 126 313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44 734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41 229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2 571 854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56 773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14 237 683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14 237 683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32 884 172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18 531 823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105 122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759 310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258 482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117 833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217 993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3 253 387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 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5 803 541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2 180 218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145 545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1 558 190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95 381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1 374 887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70 495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115 043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411 496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14 352 349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14 352 349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5 914 718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171 791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171 791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4 790 086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176 920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460 173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506 862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324 944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1 785 952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266 148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49 374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</w:p>
        </w:tc>
      </w:tr>
      <w:tr>
        <w:trPr>
          <w:trHeight w:val="15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212 529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100 306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41 157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372 100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инвалидов в реабилитационных центрах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62 333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379 170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952 841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678 760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225 122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48 410 650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22 195 753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1 267 602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8 407 342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12 408 101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7 771 827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коммунального хозяйства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134 682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3 664 875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223 258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3 746 390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15 542 775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12 652 000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137 165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 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2 753 610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2 858 651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145 761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2 404 617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245 009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жилищной  инспекции  города Астаны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жилищного фонда  на территории   города республиканского значения, столицы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11 393 257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113 248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40 432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69 321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4 207 727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57 883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69 242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3 997 939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5 481 726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74 019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3 720 395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281 164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1 250 460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147 379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1 018 791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262 579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460 981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293 658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211 895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55 918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155 977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202 633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26 263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176 370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157 237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156 167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39 667 766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39 667 766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39 667 766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1 176 132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81 628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1 027 713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охраны окружающей среды на местном уровне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62 222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150 596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61 252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752 726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66 791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 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19 723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847 893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737 170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архитектуры и градостроительства на местном уровне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653 004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110 723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области строительства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108 273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4 734 393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4 734 393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  в области транспорта и коммуникаций на местном уровне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3 695 825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667 208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295 718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2 290 714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805 070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805 070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191 814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191 814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124 449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98 106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722 000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722 000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"Астана-новый город"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447 381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74 431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развития инновационной  деятельности  города Астаны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372 093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-876 968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572 450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572 450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572 450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572 450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572 450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-78 700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5 920 000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5 920 000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5 920 000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-5 841 300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-5 841 300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-5 841 300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Перечень бюджетных программ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бюджета города Астаны на 2013 год с разделением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на бюджетные программы, направленные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реализацию бюджетных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(программ) и формирование или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уставного капитала юридических лиц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города Астаны от 29.11.2013 </w:t>
      </w:r>
      <w:r>
        <w:rPr>
          <w:rFonts w:ascii="Times New Roman"/>
          <w:b w:val="false"/>
          <w:i w:val="false"/>
          <w:color w:val="ff0000"/>
          <w:sz w:val="28"/>
        </w:rPr>
        <w:t>№ 191/27-V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19"/>
        <w:gridCol w:w="819"/>
        <w:gridCol w:w="117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 балета"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 инновационной инфраструктуры в рамках направления "Инвестор -2020"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инфрастуктуры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" Астана - новый город"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бюджета города Астаны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по специальным 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одаренных детей в специализированных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амбулаторно-поликлинической помощи населению за исключением медицинской помощи, оказываемой из средств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крови, ее компонентов и препаратов для местных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Пропаганда здорового образа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скорой медицинской помощи и санитарная авиация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профилактике и борьбе со СПИД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больных туберкулезом противотуберкулезными 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больных диабетом противодиабетическими 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онкологических больных химиопрепаратами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на льготных условиях категорий граждан на амбулаторном уровне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факторами свертывания крови больных гемофилией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закуп вакцин и других медицинских иммунобиологических препаратов для проведения иммунопрофилактики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тромболитическими препаратами больных с острым инфарктом миокарда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 экстренных случаях доставки тяжелобольных людей до ближайшей организации здравоохранения, оказывающей врачебную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"Алматы" города Астаны на 2013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города Астаны от 29.11.2013 </w:t>
      </w:r>
      <w:r>
        <w:rPr>
          <w:rFonts w:ascii="Times New Roman"/>
          <w:b w:val="false"/>
          <w:i w:val="false"/>
          <w:color w:val="ff0000"/>
          <w:sz w:val="28"/>
        </w:rPr>
        <w:t>№ 191/27-V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844"/>
        <w:gridCol w:w="780"/>
        <w:gridCol w:w="9387"/>
        <w:gridCol w:w="24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201 852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201 852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199 562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2 809 556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2 809 556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1 263 876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1 545 680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115 402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9 479 008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9 479 008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528 334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4 078 354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4 843 697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12 605 818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13"/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"Алматы" города Астаны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81"/>
        <w:gridCol w:w="581"/>
        <w:gridCol w:w="10627"/>
        <w:gridCol w:w="169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85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162 055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162 055</w:t>
            </w:r>
          </w:p>
        </w:tc>
      </w:tr>
      <w:tr>
        <w:trPr>
          <w:trHeight w:val="6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1 424 699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1 424 699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1 424 699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77 875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77 875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77 875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7 547 448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7 547 448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458 317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2 612 148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4 446 356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9 212 077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"Алматы" города Астаны на 2015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81"/>
        <w:gridCol w:w="560"/>
        <w:gridCol w:w="10648"/>
        <w:gridCol w:w="169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85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165 047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165 047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162 426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1 475 510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1 475 510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1 475 510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80 203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80 203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7 956 769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7 956 769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490 399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2 794 998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4 638 601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9 677 529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бюджетных программ района "Есиль" города Астаны на 2013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решения маслихата города Астаны от 29.11.2013 </w:t>
      </w:r>
      <w:r>
        <w:rPr>
          <w:rFonts w:ascii="Times New Roman"/>
          <w:b w:val="false"/>
          <w:i w:val="false"/>
          <w:color w:val="ff0000"/>
          <w:sz w:val="28"/>
        </w:rPr>
        <w:t>№ 191/27-V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33"/>
        <w:gridCol w:w="791"/>
        <w:gridCol w:w="9364"/>
        <w:gridCol w:w="24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173 309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173 309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166 129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1 082 714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1 082 714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176 891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905 823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10 383 850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10 383 850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467 102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5 143 983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4 753 302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11 666 134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19"/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"Есиль" города Астаны на 2014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63"/>
        <w:gridCol w:w="563"/>
        <w:gridCol w:w="10753"/>
        <w:gridCol w:w="17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5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108 566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108 566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452 830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452 830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452 830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46 607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46 607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46 607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7 543 657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7 543 657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387 449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2 731 863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4 403 520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8 151 660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21"/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"Есиль" города Астаны на 2015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42"/>
        <w:gridCol w:w="563"/>
        <w:gridCol w:w="10774"/>
        <w:gridCol w:w="17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5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111 272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111 272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737 994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737 994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737 994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48 696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7 959 712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7 959 712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414 570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2 923 093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22 283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4 599 766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8 857 674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бюджетных программ района "Сарыарка" города Астаны на 2013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12 в редакции решения маслихата города Астаны от 29.11.2013 </w:t>
      </w:r>
      <w:r>
        <w:rPr>
          <w:rFonts w:ascii="Times New Roman"/>
          <w:b w:val="false"/>
          <w:i w:val="false"/>
          <w:color w:val="ff0000"/>
          <w:sz w:val="28"/>
        </w:rPr>
        <w:t>№ 191/27-V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833"/>
        <w:gridCol w:w="770"/>
        <w:gridCol w:w="9407"/>
        <w:gridCol w:w="24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181 535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181 535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162 327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2 194 282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2 194 282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1 058 259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1 136 023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9 600 602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9 600 602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316 737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3 504 535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5 728 973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12 017 034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25"/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"Сарыарка" города Астаны на 2014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5"/>
        <w:gridCol w:w="561"/>
        <w:gridCol w:w="10789"/>
        <w:gridCol w:w="17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5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146 561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146 561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1 779 826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1 779 826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1 779 826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41 715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41 715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41 715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5 979 693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5 979 693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338 909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2 513 319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53 882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3 073 583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7 947 795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bookmarkEnd w:id="27"/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"Сарыарка" города Астаны на 2015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61"/>
        <w:gridCol w:w="10793"/>
        <w:gridCol w:w="16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148 275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148 275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1 816 671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1 816 671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1 816 671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6 279 272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6 279 272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362 633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2 689 251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3 169 734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