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afd47" w14:textId="0aafd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передачи имущества коммунальной собственности города Астаны в доверительное управление с правом (без права) последующего выкупа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Астаны от 5 января 2012 года № 113-7. Зарегистрировано Департаментом юстиции города Астаны 2 февраля 2012 года № 712. Утратило силу постановлением акимата города Астаны от 27 февраля 2014 года № 113-318</w:t>
      </w:r>
    </w:p>
    <w:p>
      <w:pPr>
        <w:spacing w:after="0"/>
        <w:ind w:left="0"/>
        <w:jc w:val="both"/>
      </w:pPr>
      <w:r>
        <w:rPr>
          <w:rFonts w:ascii="Times New Roman"/>
          <w:b w:val="false"/>
          <w:i w:val="false"/>
          <w:color w:val="ff0000"/>
          <w:sz w:val="28"/>
        </w:rPr>
        <w:t xml:space="preserve">      Сноска. Утратило силу постановлением акимата города Астаны от 27.02.2014 </w:t>
      </w:r>
      <w:r>
        <w:rPr>
          <w:rFonts w:ascii="Times New Roman"/>
          <w:b w:val="false"/>
          <w:i w:val="false"/>
          <w:color w:val="ff0000"/>
          <w:sz w:val="28"/>
        </w:rPr>
        <w:t>№ 113-318</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Руководствуясь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от 27 декабря 1994 года, законами Республики Казахстан от 1 марта 2011 года «</w:t>
      </w:r>
      <w:r>
        <w:rPr>
          <w:rFonts w:ascii="Times New Roman"/>
          <w:b w:val="false"/>
          <w:i w:val="false"/>
          <w:color w:val="000000"/>
          <w:sz w:val="28"/>
        </w:rPr>
        <w:t>О государственном имуществе</w:t>
      </w:r>
      <w:r>
        <w:rPr>
          <w:rFonts w:ascii="Times New Roman"/>
          <w:b w:val="false"/>
          <w:i w:val="false"/>
          <w:color w:val="000000"/>
          <w:sz w:val="28"/>
        </w:rPr>
        <w:t>», от 23 января 2001 года «</w:t>
      </w:r>
      <w:r>
        <w:rPr>
          <w:rFonts w:ascii="Times New Roman"/>
          <w:b w:val="false"/>
          <w:i w:val="false"/>
          <w:color w:val="000000"/>
          <w:sz w:val="28"/>
        </w:rPr>
        <w:t>О местном государственном управлении</w:t>
      </w:r>
      <w:r>
        <w:rPr>
          <w:rFonts w:ascii="Times New Roman"/>
          <w:b w:val="false"/>
          <w:i w:val="false"/>
          <w:color w:val="000000"/>
          <w:sz w:val="28"/>
        </w:rPr>
        <w:t xml:space="preserve"> и самоуправлении в Республике Казахстан», от 21 июля 2007 года «</w:t>
      </w:r>
      <w:r>
        <w:rPr>
          <w:rFonts w:ascii="Times New Roman"/>
          <w:b w:val="false"/>
          <w:i w:val="false"/>
          <w:color w:val="000000"/>
          <w:sz w:val="28"/>
        </w:rPr>
        <w:t>О статусе столицы Республики Казахстан</w:t>
      </w:r>
      <w:r>
        <w:rPr>
          <w:rFonts w:ascii="Times New Roman"/>
          <w:b w:val="false"/>
          <w:i w:val="false"/>
          <w:color w:val="000000"/>
          <w:sz w:val="28"/>
        </w:rPr>
        <w:t xml:space="preserve">», а также в целях повышения эффективности управления и распоряжения коммунальной собственностью города Астаны акимат города Астаны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Правила</w:t>
      </w:r>
      <w:r>
        <w:rPr>
          <w:rFonts w:ascii="Times New Roman"/>
          <w:b w:val="false"/>
          <w:i w:val="false"/>
          <w:color w:val="000000"/>
          <w:sz w:val="28"/>
        </w:rPr>
        <w:t xml:space="preserve"> передачи имущества коммунальной собственности города Астаны в доверительное управление с правом (без права) последующего выкупа согласно приложению к данному постановлению.</w:t>
      </w:r>
      <w:r>
        <w:br/>
      </w:r>
      <w:r>
        <w:rPr>
          <w:rFonts w:ascii="Times New Roman"/>
          <w:b w:val="false"/>
          <w:i w:val="false"/>
          <w:color w:val="000000"/>
          <w:sz w:val="28"/>
        </w:rPr>
        <w:t>
</w:t>
      </w:r>
      <w:r>
        <w:rPr>
          <w:rFonts w:ascii="Times New Roman"/>
          <w:b w:val="false"/>
          <w:i w:val="false"/>
          <w:color w:val="000000"/>
          <w:sz w:val="28"/>
        </w:rPr>
        <w:t>
      2. Государственному учреждению «Управление финансов города Астаны» произвести государственную регистрацию данного постановления в органах юстиции.</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постановления возложить на заместителя акима города Астаны Кожагапанова Е.Т.</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по истечении десяти календарных дней со дня его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Аким</w:t>
      </w:r>
      <w:r>
        <w:rPr>
          <w:rFonts w:ascii="Times New Roman"/>
          <w:b w:val="false"/>
          <w:i w:val="false"/>
          <w:color w:val="000000"/>
          <w:sz w:val="28"/>
        </w:rPr>
        <w:t>                                       </w:t>
      </w:r>
      <w:r>
        <w:rPr>
          <w:rFonts w:ascii="Times New Roman"/>
          <w:b w:val="false"/>
          <w:i/>
          <w:color w:val="000000"/>
          <w:sz w:val="28"/>
        </w:rPr>
        <w:t>И. Тасмагамбетов</w:t>
      </w:r>
    </w:p>
    <w:bookmarkStart w:name="z6"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акимата</w:t>
      </w:r>
      <w:r>
        <w:br/>
      </w:r>
      <w:r>
        <w:rPr>
          <w:rFonts w:ascii="Times New Roman"/>
          <w:b w:val="false"/>
          <w:i w:val="false"/>
          <w:color w:val="000000"/>
          <w:sz w:val="28"/>
        </w:rPr>
        <w:t xml:space="preserve">
города Астаны       </w:t>
      </w:r>
      <w:r>
        <w:br/>
      </w:r>
      <w:r>
        <w:rPr>
          <w:rFonts w:ascii="Times New Roman"/>
          <w:b w:val="false"/>
          <w:i w:val="false"/>
          <w:color w:val="000000"/>
          <w:sz w:val="28"/>
        </w:rPr>
        <w:t xml:space="preserve">
05 января 2012 года   </w:t>
      </w:r>
      <w:r>
        <w:br/>
      </w:r>
      <w:r>
        <w:rPr>
          <w:rFonts w:ascii="Times New Roman"/>
          <w:b w:val="false"/>
          <w:i w:val="false"/>
          <w:color w:val="000000"/>
          <w:sz w:val="28"/>
        </w:rPr>
        <w:t xml:space="preserve">
№ 113-7           </w:t>
      </w:r>
    </w:p>
    <w:bookmarkEnd w:id="1"/>
    <w:bookmarkStart w:name="z7" w:id="2"/>
    <w:p>
      <w:pPr>
        <w:spacing w:after="0"/>
        <w:ind w:left="0"/>
        <w:jc w:val="left"/>
      </w:pPr>
      <w:r>
        <w:rPr>
          <w:rFonts w:ascii="Times New Roman"/>
          <w:b/>
          <w:i w:val="false"/>
          <w:color w:val="000000"/>
        </w:rPr>
        <w:t xml:space="preserve"> 
ПРАВИЛА</w:t>
      </w:r>
      <w:r>
        <w:br/>
      </w:r>
      <w:r>
        <w:rPr>
          <w:rFonts w:ascii="Times New Roman"/>
          <w:b/>
          <w:i w:val="false"/>
          <w:color w:val="000000"/>
        </w:rPr>
        <w:t>
передачи имущества коммунальной собственности города Астаны</w:t>
      </w:r>
      <w:r>
        <w:br/>
      </w:r>
      <w:r>
        <w:rPr>
          <w:rFonts w:ascii="Times New Roman"/>
          <w:b/>
          <w:i w:val="false"/>
          <w:color w:val="000000"/>
        </w:rPr>
        <w:t>
в доверительное управление с правом (без права) последующего выкупа</w:t>
      </w:r>
    </w:p>
    <w:bookmarkEnd w:id="2"/>
    <w:bookmarkStart w:name="z8" w:id="3"/>
    <w:p>
      <w:pPr>
        <w:spacing w:after="0"/>
        <w:ind w:left="0"/>
        <w:jc w:val="left"/>
      </w:pPr>
      <w:r>
        <w:rPr>
          <w:rFonts w:ascii="Times New Roman"/>
          <w:b/>
          <w:i w:val="false"/>
          <w:color w:val="000000"/>
        </w:rPr>
        <w:t xml:space="preserve"> 
1. Общие положения </w:t>
      </w:r>
    </w:p>
    <w:bookmarkEnd w:id="3"/>
    <w:bookmarkStart w:name="z9" w:id="4"/>
    <w:p>
      <w:pPr>
        <w:spacing w:after="0"/>
        <w:ind w:left="0"/>
        <w:jc w:val="both"/>
      </w:pPr>
      <w:r>
        <w:rPr>
          <w:rFonts w:ascii="Times New Roman"/>
          <w:b w:val="false"/>
          <w:i w:val="false"/>
          <w:color w:val="000000"/>
          <w:sz w:val="28"/>
        </w:rPr>
        <w:t>
      1. Настоящие Правила разработаны в соответствии с законами Республики Казахстан от 1 марта 2011 года № 413-IV «</w:t>
      </w:r>
      <w:r>
        <w:rPr>
          <w:rFonts w:ascii="Times New Roman"/>
          <w:b w:val="false"/>
          <w:i w:val="false"/>
          <w:color w:val="000000"/>
          <w:sz w:val="28"/>
        </w:rPr>
        <w:t>О государственном имуществе</w:t>
      </w:r>
      <w:r>
        <w:rPr>
          <w:rFonts w:ascii="Times New Roman"/>
          <w:b w:val="false"/>
          <w:i w:val="false"/>
          <w:color w:val="000000"/>
          <w:sz w:val="28"/>
        </w:rPr>
        <w:t>» (далее – Закон), от 23 января 2001 года № 148 «</w:t>
      </w:r>
      <w:r>
        <w:rPr>
          <w:rFonts w:ascii="Times New Roman"/>
          <w:b w:val="false"/>
          <w:i w:val="false"/>
          <w:color w:val="000000"/>
          <w:sz w:val="28"/>
        </w:rPr>
        <w:t>О местном государственном управлении</w:t>
      </w:r>
      <w:r>
        <w:rPr>
          <w:rFonts w:ascii="Times New Roman"/>
          <w:b w:val="false"/>
          <w:i w:val="false"/>
          <w:color w:val="000000"/>
          <w:sz w:val="28"/>
        </w:rPr>
        <w:t xml:space="preserve"> и самоуправлении в Республике Казахстан», от 21 июля 2007 года № 296 «</w:t>
      </w:r>
      <w:r>
        <w:rPr>
          <w:rFonts w:ascii="Times New Roman"/>
          <w:b w:val="false"/>
          <w:i w:val="false"/>
          <w:color w:val="000000"/>
          <w:sz w:val="28"/>
        </w:rPr>
        <w:t>О статусе столицы Республики Казахстан</w:t>
      </w:r>
      <w:r>
        <w:rPr>
          <w:rFonts w:ascii="Times New Roman"/>
          <w:b w:val="false"/>
          <w:i w:val="false"/>
          <w:color w:val="000000"/>
          <w:sz w:val="28"/>
        </w:rPr>
        <w:t>», Правилами передачи республиканского имущества в доверительное управление, утвержденные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июня 2011 года № 700, и определяют порядок передачи в доверительное управление объектов коммунальной собственности, в том числе проведения тендера, заключения договоров с доверительными управляющими и осуществления контроля за исполнением обязательств по договорам доверительного управления.</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учредитель доверительного управления коммунальным имуществом (выгодоприобретатель) – местный исполнительный орган – акимат города Астаны;</w:t>
      </w:r>
      <w:r>
        <w:br/>
      </w:r>
      <w:r>
        <w:rPr>
          <w:rFonts w:ascii="Times New Roman"/>
          <w:b w:val="false"/>
          <w:i w:val="false"/>
          <w:color w:val="000000"/>
          <w:sz w:val="28"/>
        </w:rPr>
        <w:t>
</w:t>
      </w:r>
      <w:r>
        <w:rPr>
          <w:rFonts w:ascii="Times New Roman"/>
          <w:b w:val="false"/>
          <w:i w:val="false"/>
          <w:color w:val="000000"/>
          <w:sz w:val="28"/>
        </w:rPr>
        <w:t>
      2) простое доверительное управление – передача уполномоченным органом объекта коммунальной собственности в доверительное управление без права последующего выкупа;</w:t>
      </w:r>
      <w:r>
        <w:br/>
      </w:r>
      <w:r>
        <w:rPr>
          <w:rFonts w:ascii="Times New Roman"/>
          <w:b w:val="false"/>
          <w:i w:val="false"/>
          <w:color w:val="000000"/>
          <w:sz w:val="28"/>
        </w:rPr>
        <w:t>
</w:t>
      </w:r>
      <w:r>
        <w:rPr>
          <w:rFonts w:ascii="Times New Roman"/>
          <w:b w:val="false"/>
          <w:i w:val="false"/>
          <w:color w:val="000000"/>
          <w:sz w:val="28"/>
        </w:rPr>
        <w:t>
      3) государственное учреждение - исполнительный орган, финансируемый из местного бюджета, уполномоченное акиматом на осуществление отдельных функций местного государственного управления и самоуправления.</w:t>
      </w:r>
      <w:r>
        <w:br/>
      </w:r>
      <w:r>
        <w:rPr>
          <w:rFonts w:ascii="Times New Roman"/>
          <w:b w:val="false"/>
          <w:i w:val="false"/>
          <w:color w:val="000000"/>
          <w:sz w:val="28"/>
        </w:rPr>
        <w:t>
</w:t>
      </w:r>
      <w:r>
        <w:rPr>
          <w:rFonts w:ascii="Times New Roman"/>
          <w:b w:val="false"/>
          <w:i w:val="false"/>
          <w:color w:val="000000"/>
          <w:sz w:val="28"/>
        </w:rPr>
        <w:t>
      4) рыночная стоимость - стоимость объекта в случае принятия решения о передаче его в доверительное управление с правом последующего выкупа, определяемая на основании отчета об оценке в соответствии с законодательством Республики Казахстан об оценочной деятельности;</w:t>
      </w:r>
      <w:r>
        <w:br/>
      </w:r>
      <w:r>
        <w:rPr>
          <w:rFonts w:ascii="Times New Roman"/>
          <w:b w:val="false"/>
          <w:i w:val="false"/>
          <w:color w:val="000000"/>
          <w:sz w:val="28"/>
        </w:rPr>
        <w:t>
</w:t>
      </w:r>
      <w:r>
        <w:rPr>
          <w:rFonts w:ascii="Times New Roman"/>
          <w:b w:val="false"/>
          <w:i w:val="false"/>
          <w:color w:val="000000"/>
          <w:sz w:val="28"/>
        </w:rPr>
        <w:t>
      5) объект - имущественный комплекс государственного предприятия, движимое и недвижимое имущество, ценные бумаги, имущественные права (доли участия в уставном капитале), принадлежащие государству, а также иное государственное коммунальное имущество, выступающее объектом договора доверительного управления в случаях, предусмотренных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и иными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6) доверительный управляющий - физические и юридические лица, заключившие договор доверительного управления с учредителем доверительного управления коммунальным имуществом на предложенных условиях;</w:t>
      </w:r>
      <w:r>
        <w:br/>
      </w:r>
      <w:r>
        <w:rPr>
          <w:rFonts w:ascii="Times New Roman"/>
          <w:b w:val="false"/>
          <w:i w:val="false"/>
          <w:color w:val="000000"/>
          <w:sz w:val="28"/>
        </w:rPr>
        <w:t>
</w:t>
      </w:r>
      <w:r>
        <w:rPr>
          <w:rFonts w:ascii="Times New Roman"/>
          <w:b w:val="false"/>
          <w:i w:val="false"/>
          <w:color w:val="000000"/>
          <w:sz w:val="28"/>
        </w:rPr>
        <w:t>
      7) тендер - форма конкурсных торгов по передаче в доверительное управление объекта, при которой уполномоченный орган доверительного управления коммунальным имуществом обязуется на основе предложенных им условий заключить договор с победителем тендера;</w:t>
      </w:r>
      <w:r>
        <w:br/>
      </w:r>
      <w:r>
        <w:rPr>
          <w:rFonts w:ascii="Times New Roman"/>
          <w:b w:val="false"/>
          <w:i w:val="false"/>
          <w:color w:val="000000"/>
          <w:sz w:val="28"/>
        </w:rPr>
        <w:t>
</w:t>
      </w:r>
      <w:r>
        <w:rPr>
          <w:rFonts w:ascii="Times New Roman"/>
          <w:b w:val="false"/>
          <w:i w:val="false"/>
          <w:color w:val="000000"/>
          <w:sz w:val="28"/>
        </w:rPr>
        <w:t>
      8) победитель тендера - участник тендера, представивший наилучшие предложения по условиям тендера;</w:t>
      </w:r>
      <w:r>
        <w:br/>
      </w:r>
      <w:r>
        <w:rPr>
          <w:rFonts w:ascii="Times New Roman"/>
          <w:b w:val="false"/>
          <w:i w:val="false"/>
          <w:color w:val="000000"/>
          <w:sz w:val="28"/>
        </w:rPr>
        <w:t>
</w:t>
      </w:r>
      <w:r>
        <w:rPr>
          <w:rFonts w:ascii="Times New Roman"/>
          <w:b w:val="false"/>
          <w:i w:val="false"/>
          <w:color w:val="000000"/>
          <w:sz w:val="28"/>
        </w:rPr>
        <w:t>
      9) тендерная комиссия - комиссия, созданная уполномоченным органом доверительного управления коммунальным имуществом для организации и проведения тендера по передаче объекта в доверительное управление с правом (без права) последующего выкупа;</w:t>
      </w:r>
      <w:r>
        <w:br/>
      </w:r>
      <w:r>
        <w:rPr>
          <w:rFonts w:ascii="Times New Roman"/>
          <w:b w:val="false"/>
          <w:i w:val="false"/>
          <w:color w:val="000000"/>
          <w:sz w:val="28"/>
        </w:rPr>
        <w:t>
</w:t>
      </w:r>
      <w:r>
        <w:rPr>
          <w:rFonts w:ascii="Times New Roman"/>
          <w:b w:val="false"/>
          <w:i w:val="false"/>
          <w:color w:val="000000"/>
          <w:sz w:val="28"/>
        </w:rPr>
        <w:t>
      10) участник тендера - физическое или юридическое лицо, допущенное к участию в тендере;</w:t>
      </w:r>
      <w:r>
        <w:br/>
      </w:r>
      <w:r>
        <w:rPr>
          <w:rFonts w:ascii="Times New Roman"/>
          <w:b w:val="false"/>
          <w:i w:val="false"/>
          <w:color w:val="000000"/>
          <w:sz w:val="28"/>
        </w:rPr>
        <w:t>
</w:t>
      </w:r>
      <w:r>
        <w:rPr>
          <w:rFonts w:ascii="Times New Roman"/>
          <w:b w:val="false"/>
          <w:i w:val="false"/>
          <w:color w:val="000000"/>
          <w:sz w:val="28"/>
        </w:rPr>
        <w:t>
      11) уполномоченный орган – исполнительный орган, финансируемый из местного бюджета, уполномоченный владеть, пользоваться и распоряжаться коммунальным имуществом города Астаны – Государственное учреждение «Управление финансов города Астаны»;</w:t>
      </w:r>
      <w:r>
        <w:br/>
      </w:r>
      <w:r>
        <w:rPr>
          <w:rFonts w:ascii="Times New Roman"/>
          <w:b w:val="false"/>
          <w:i w:val="false"/>
          <w:color w:val="000000"/>
          <w:sz w:val="28"/>
        </w:rPr>
        <w:t>
</w:t>
      </w:r>
      <w:r>
        <w:rPr>
          <w:rFonts w:ascii="Times New Roman"/>
          <w:b w:val="false"/>
          <w:i w:val="false"/>
          <w:color w:val="000000"/>
          <w:sz w:val="28"/>
        </w:rPr>
        <w:t>
      12) договор - договор доверительного управления объектом, заключенный между уполномоченным органом доверительного управления коммунальным имуществом и доверительным управляющим.</w:t>
      </w:r>
    </w:p>
    <w:bookmarkEnd w:id="4"/>
    <w:bookmarkStart w:name="z23" w:id="5"/>
    <w:p>
      <w:pPr>
        <w:spacing w:after="0"/>
        <w:ind w:left="0"/>
        <w:jc w:val="left"/>
      </w:pPr>
      <w:r>
        <w:rPr>
          <w:rFonts w:ascii="Times New Roman"/>
          <w:b/>
          <w:i w:val="false"/>
          <w:color w:val="000000"/>
        </w:rPr>
        <w:t xml:space="preserve"> 
2. Порядок передачи объекта в доверительное управление</w:t>
      </w:r>
    </w:p>
    <w:bookmarkEnd w:id="5"/>
    <w:bookmarkStart w:name="z24" w:id="6"/>
    <w:p>
      <w:pPr>
        <w:spacing w:after="0"/>
        <w:ind w:left="0"/>
        <w:jc w:val="both"/>
      </w:pPr>
      <w:r>
        <w:rPr>
          <w:rFonts w:ascii="Times New Roman"/>
          <w:b w:val="false"/>
          <w:i w:val="false"/>
          <w:color w:val="000000"/>
          <w:sz w:val="28"/>
        </w:rPr>
        <w:t>
      3. Решение о передаче объекта в доверительное управление с правом или без права последующего выкупа принимается учредителем доверительного управления коммунальным имуществом.</w:t>
      </w:r>
      <w:r>
        <w:br/>
      </w:r>
      <w:r>
        <w:rPr>
          <w:rFonts w:ascii="Times New Roman"/>
          <w:b w:val="false"/>
          <w:i w:val="false"/>
          <w:color w:val="000000"/>
          <w:sz w:val="28"/>
        </w:rPr>
        <w:t>
</w:t>
      </w:r>
      <w:r>
        <w:rPr>
          <w:rFonts w:ascii="Times New Roman"/>
          <w:b w:val="false"/>
          <w:i w:val="false"/>
          <w:color w:val="000000"/>
          <w:sz w:val="28"/>
        </w:rPr>
        <w:t>
      4. В случае учреждения доверительного управления объектом с правом последующего выкупа или для оздоровления нерентабельных государственных предприятий, проведение тендера является обязательным.</w:t>
      </w:r>
      <w:r>
        <w:br/>
      </w:r>
      <w:r>
        <w:rPr>
          <w:rFonts w:ascii="Times New Roman"/>
          <w:b w:val="false"/>
          <w:i w:val="false"/>
          <w:color w:val="000000"/>
          <w:sz w:val="28"/>
        </w:rPr>
        <w:t>
</w:t>
      </w:r>
      <w:r>
        <w:rPr>
          <w:rFonts w:ascii="Times New Roman"/>
          <w:b w:val="false"/>
          <w:i w:val="false"/>
          <w:color w:val="000000"/>
          <w:sz w:val="28"/>
        </w:rPr>
        <w:t>
      5. Предложения по передаче нерентабельных предприятий в доверительное управление вносятся государственными учреждениями, осуществляющими управление нерентабельными предприятиями с согласования с уполномоченным органом доверительного управления имуществом, учредителю доверительного управления коммунальным имуществом.</w:t>
      </w:r>
      <w:r>
        <w:br/>
      </w:r>
      <w:r>
        <w:rPr>
          <w:rFonts w:ascii="Times New Roman"/>
          <w:b w:val="false"/>
          <w:i w:val="false"/>
          <w:color w:val="000000"/>
          <w:sz w:val="28"/>
        </w:rPr>
        <w:t>
</w:t>
      </w:r>
      <w:r>
        <w:rPr>
          <w:rFonts w:ascii="Times New Roman"/>
          <w:b w:val="false"/>
          <w:i w:val="false"/>
          <w:color w:val="000000"/>
          <w:sz w:val="28"/>
        </w:rPr>
        <w:t>
      В целях настоящих Правил к нерентабельным предприятиям относятся коммунальные государственные предприятия, отвечающие следующим критериям:</w:t>
      </w:r>
      <w:r>
        <w:br/>
      </w:r>
      <w:r>
        <w:rPr>
          <w:rFonts w:ascii="Times New Roman"/>
          <w:b w:val="false"/>
          <w:i w:val="false"/>
          <w:color w:val="000000"/>
          <w:sz w:val="28"/>
        </w:rPr>
        <w:t>
</w:t>
      </w:r>
      <w:r>
        <w:rPr>
          <w:rFonts w:ascii="Times New Roman"/>
          <w:b w:val="false"/>
          <w:i w:val="false"/>
          <w:color w:val="000000"/>
          <w:sz w:val="28"/>
        </w:rPr>
        <w:t>
      1) снижение показателей рентабельности текущей, основной и неосновной деятельности в течение трех лет и/или необеспечение их планируемых размеров;</w:t>
      </w:r>
      <w:r>
        <w:br/>
      </w:r>
      <w:r>
        <w:rPr>
          <w:rFonts w:ascii="Times New Roman"/>
          <w:b w:val="false"/>
          <w:i w:val="false"/>
          <w:color w:val="000000"/>
          <w:sz w:val="28"/>
        </w:rPr>
        <w:t>
</w:t>
      </w:r>
      <w:r>
        <w:rPr>
          <w:rFonts w:ascii="Times New Roman"/>
          <w:b w:val="false"/>
          <w:i w:val="false"/>
          <w:color w:val="000000"/>
          <w:sz w:val="28"/>
        </w:rPr>
        <w:t>
      2) невыполнение плановых показателей по чистому доходу в течение трех лет подряд.</w:t>
      </w:r>
      <w:r>
        <w:br/>
      </w:r>
      <w:r>
        <w:rPr>
          <w:rFonts w:ascii="Times New Roman"/>
          <w:b w:val="false"/>
          <w:i w:val="false"/>
          <w:color w:val="000000"/>
          <w:sz w:val="28"/>
        </w:rPr>
        <w:t>
</w:t>
      </w:r>
      <w:r>
        <w:rPr>
          <w:rFonts w:ascii="Times New Roman"/>
          <w:b w:val="false"/>
          <w:i w:val="false"/>
          <w:color w:val="000000"/>
          <w:sz w:val="28"/>
        </w:rPr>
        <w:t>
      6. Передача объекта в доверительное управление без права последующего выкупа осуществляется по решению акимата города Астаны без проведения тендера в следующих случаях:</w:t>
      </w:r>
      <w:r>
        <w:br/>
      </w:r>
      <w:r>
        <w:rPr>
          <w:rFonts w:ascii="Times New Roman"/>
          <w:b w:val="false"/>
          <w:i w:val="false"/>
          <w:color w:val="000000"/>
          <w:sz w:val="28"/>
        </w:rPr>
        <w:t>
</w:t>
      </w:r>
      <w:r>
        <w:rPr>
          <w:rFonts w:ascii="Times New Roman"/>
          <w:b w:val="false"/>
          <w:i w:val="false"/>
          <w:color w:val="000000"/>
          <w:sz w:val="28"/>
        </w:rPr>
        <w:t>
      1) передачи объектов в счет оплаты уставного капитала юридических лиц;</w:t>
      </w:r>
      <w:r>
        <w:br/>
      </w:r>
      <w:r>
        <w:rPr>
          <w:rFonts w:ascii="Times New Roman"/>
          <w:b w:val="false"/>
          <w:i w:val="false"/>
          <w:color w:val="000000"/>
          <w:sz w:val="28"/>
        </w:rPr>
        <w:t>
</w:t>
      </w:r>
      <w:r>
        <w:rPr>
          <w:rFonts w:ascii="Times New Roman"/>
          <w:b w:val="false"/>
          <w:i w:val="false"/>
          <w:color w:val="000000"/>
          <w:sz w:val="28"/>
        </w:rPr>
        <w:t>
      2) передачи помещений, зданий и сооружений площадью до ста квадратных метров, оборудования остаточной стоимостью не более стопятидесятикратного минимального расчетного показателя, осуществляемой на основании письменного согласия балансодержателей;</w:t>
      </w:r>
      <w:r>
        <w:br/>
      </w:r>
      <w:r>
        <w:rPr>
          <w:rFonts w:ascii="Times New Roman"/>
          <w:b w:val="false"/>
          <w:i w:val="false"/>
          <w:color w:val="000000"/>
          <w:sz w:val="28"/>
        </w:rPr>
        <w:t>
</w:t>
      </w:r>
      <w:r>
        <w:rPr>
          <w:rFonts w:ascii="Times New Roman"/>
          <w:b w:val="false"/>
          <w:i w:val="false"/>
          <w:color w:val="000000"/>
          <w:sz w:val="28"/>
        </w:rPr>
        <w:t>
      3) передачи имущества, находящегося на балансе государственных учреждений, относящихся к объектам особого режима, осуществляемой на основании письменного согласия балансодержателей;</w:t>
      </w:r>
      <w:r>
        <w:br/>
      </w:r>
      <w:r>
        <w:rPr>
          <w:rFonts w:ascii="Times New Roman"/>
          <w:b w:val="false"/>
          <w:i w:val="false"/>
          <w:color w:val="000000"/>
          <w:sz w:val="28"/>
        </w:rPr>
        <w:t>
</w:t>
      </w:r>
      <w:r>
        <w:rPr>
          <w:rFonts w:ascii="Times New Roman"/>
          <w:b w:val="false"/>
          <w:i w:val="false"/>
          <w:color w:val="000000"/>
          <w:sz w:val="28"/>
        </w:rPr>
        <w:t>
      4) коммунальным юридическим лицам, а также акционерным обществам и товариществам с ограниченной ответственностью (акции и доли участия в уставном капитале, которых принадлежит государству) осуществляющие содержание и эксплуатацию объекта.</w:t>
      </w:r>
      <w:r>
        <w:br/>
      </w:r>
      <w:r>
        <w:rPr>
          <w:rFonts w:ascii="Times New Roman"/>
          <w:b w:val="false"/>
          <w:i w:val="false"/>
          <w:color w:val="000000"/>
          <w:sz w:val="28"/>
        </w:rPr>
        <w:t>
</w:t>
      </w:r>
      <w:r>
        <w:rPr>
          <w:rFonts w:ascii="Times New Roman"/>
          <w:b w:val="false"/>
          <w:i w:val="false"/>
          <w:color w:val="000000"/>
          <w:sz w:val="28"/>
        </w:rPr>
        <w:t>
      7. При предоставлении объекта в простое доверительное управление без проведения тендера к заявке на предоставление объекта, подаваемой в произвольной форме, прилагаются следующие документы:</w:t>
      </w:r>
      <w:r>
        <w:br/>
      </w:r>
      <w:r>
        <w:rPr>
          <w:rFonts w:ascii="Times New Roman"/>
          <w:b w:val="false"/>
          <w:i w:val="false"/>
          <w:color w:val="000000"/>
          <w:sz w:val="28"/>
        </w:rPr>
        <w:t>
</w:t>
      </w:r>
      <w:r>
        <w:rPr>
          <w:rFonts w:ascii="Times New Roman"/>
          <w:b w:val="false"/>
          <w:i w:val="false"/>
          <w:color w:val="000000"/>
          <w:sz w:val="28"/>
        </w:rPr>
        <w:t>
      1) обоснование потребности в объекте;</w:t>
      </w:r>
      <w:r>
        <w:br/>
      </w:r>
      <w:r>
        <w:rPr>
          <w:rFonts w:ascii="Times New Roman"/>
          <w:b w:val="false"/>
          <w:i w:val="false"/>
          <w:color w:val="000000"/>
          <w:sz w:val="28"/>
        </w:rPr>
        <w:t>
</w:t>
      </w:r>
      <w:r>
        <w:rPr>
          <w:rFonts w:ascii="Times New Roman"/>
          <w:b w:val="false"/>
          <w:i w:val="false"/>
          <w:color w:val="000000"/>
          <w:sz w:val="28"/>
        </w:rPr>
        <w:t>
      2) для юридических лиц - копии свидетельства о государственной регистрации (перерегистрации), учредительных документов (учредительный договор и устав), свидетельства налогоплательщика с обязательным предъявлением оригинала для сверки либо нотариально засвидетельствованные копии указанных документов, оригинал справки об отсутствии налоговой задолженности, задолженности по обязательным пенсионным взносам и социальным отчислениям более чем за последние три месяца, предшествующих дате подачи заявки;</w:t>
      </w:r>
      <w:r>
        <w:br/>
      </w:r>
      <w:r>
        <w:rPr>
          <w:rFonts w:ascii="Times New Roman"/>
          <w:b w:val="false"/>
          <w:i w:val="false"/>
          <w:color w:val="000000"/>
          <w:sz w:val="28"/>
        </w:rPr>
        <w:t>
</w:t>
      </w:r>
      <w:r>
        <w:rPr>
          <w:rFonts w:ascii="Times New Roman"/>
          <w:b w:val="false"/>
          <w:i w:val="false"/>
          <w:color w:val="000000"/>
          <w:sz w:val="28"/>
        </w:rPr>
        <w:t>
      3) для физических лиц копии документа, удостоверяющего личность физического лица, свидетельства налогоплательщика с обязательным предъявлением оригинала для сверки либо нотариально засвидетельствованные копии указанных документов;</w:t>
      </w:r>
      <w:r>
        <w:br/>
      </w:r>
      <w:r>
        <w:rPr>
          <w:rFonts w:ascii="Times New Roman"/>
          <w:b w:val="false"/>
          <w:i w:val="false"/>
          <w:color w:val="000000"/>
          <w:sz w:val="28"/>
        </w:rPr>
        <w:t>
</w:t>
      </w:r>
      <w:r>
        <w:rPr>
          <w:rFonts w:ascii="Times New Roman"/>
          <w:b w:val="false"/>
          <w:i w:val="false"/>
          <w:color w:val="000000"/>
          <w:sz w:val="28"/>
        </w:rPr>
        <w:t>
      4) для индивидуального предпринимателя копии свидетельства о государственной регистрации индивидуального предпринимателя, документа, удостоверяющего личность физического лица, свидетельства налогоплательщика с обязательным предъявлением оригинала для сверки либо нотариально засвидетельствованные копии указанных документов, оригинал справки об отсутствии налоговой задолженности, задолженности по обязательным пенсионным взносам и социальным отчислениям более чем за последние три месяца, предшествующих дате подачи заявки.</w:t>
      </w:r>
      <w:r>
        <w:br/>
      </w:r>
      <w:r>
        <w:rPr>
          <w:rFonts w:ascii="Times New Roman"/>
          <w:b w:val="false"/>
          <w:i w:val="false"/>
          <w:color w:val="000000"/>
          <w:sz w:val="28"/>
        </w:rPr>
        <w:t>
</w:t>
      </w:r>
      <w:r>
        <w:rPr>
          <w:rFonts w:ascii="Times New Roman"/>
          <w:b w:val="false"/>
          <w:i w:val="false"/>
          <w:color w:val="000000"/>
          <w:sz w:val="28"/>
        </w:rPr>
        <w:t>
      8. Заявка на предоставление объекта в доверительное управление, при предоставлении объекта в доверительное управление без проведения тендера, рассматривается учредителем доверительного управления коммунальным имуществом не более десяти рабочих дней.</w:t>
      </w:r>
      <w:r>
        <w:br/>
      </w:r>
      <w:r>
        <w:rPr>
          <w:rFonts w:ascii="Times New Roman"/>
          <w:b w:val="false"/>
          <w:i w:val="false"/>
          <w:color w:val="000000"/>
          <w:sz w:val="28"/>
        </w:rPr>
        <w:t>
</w:t>
      </w:r>
      <w:r>
        <w:rPr>
          <w:rFonts w:ascii="Times New Roman"/>
          <w:b w:val="false"/>
          <w:i w:val="false"/>
          <w:color w:val="000000"/>
          <w:sz w:val="28"/>
        </w:rPr>
        <w:t>
      9. При предоставлении объекта в доверительное управление без проведения тендера договор с доверительным управляющим заключается руководителем уполномоченного органа доверительного управления коммунальным имуществом, либо лицом, исполняющим его обязанности, не позднее пятнадцати рабочих дней со дня принятия решения.</w:t>
      </w:r>
    </w:p>
    <w:bookmarkEnd w:id="6"/>
    <w:bookmarkStart w:name="z42" w:id="7"/>
    <w:p>
      <w:pPr>
        <w:spacing w:after="0"/>
        <w:ind w:left="0"/>
        <w:jc w:val="left"/>
      </w:pPr>
      <w:r>
        <w:rPr>
          <w:rFonts w:ascii="Times New Roman"/>
          <w:b/>
          <w:i w:val="false"/>
          <w:color w:val="000000"/>
        </w:rPr>
        <w:t xml:space="preserve"> 
3. Подготовка к передаче объекта в доверительное управление</w:t>
      </w:r>
    </w:p>
    <w:bookmarkEnd w:id="7"/>
    <w:bookmarkStart w:name="z43" w:id="8"/>
    <w:p>
      <w:pPr>
        <w:spacing w:after="0"/>
        <w:ind w:left="0"/>
        <w:jc w:val="both"/>
      </w:pPr>
      <w:r>
        <w:rPr>
          <w:rFonts w:ascii="Times New Roman"/>
          <w:b w:val="false"/>
          <w:i w:val="false"/>
          <w:color w:val="000000"/>
          <w:sz w:val="28"/>
        </w:rPr>
        <w:t>
      10. Подготовку к передаче объекта в доверительное управление осуществляет уполномоченный орган доверительного управления коммунальным имуществом.</w:t>
      </w:r>
      <w:r>
        <w:br/>
      </w:r>
      <w:r>
        <w:rPr>
          <w:rFonts w:ascii="Times New Roman"/>
          <w:b w:val="false"/>
          <w:i w:val="false"/>
          <w:color w:val="000000"/>
          <w:sz w:val="28"/>
        </w:rPr>
        <w:t>
</w:t>
      </w:r>
      <w:r>
        <w:rPr>
          <w:rFonts w:ascii="Times New Roman"/>
          <w:b w:val="false"/>
          <w:i w:val="false"/>
          <w:color w:val="000000"/>
          <w:sz w:val="28"/>
        </w:rPr>
        <w:t>
      11. Должностные лица государственных юридических лиц, а также негосударственных юридических лиц, акции и доли участия государства, в уставных капиталах, которые выступают объектом передачи в доверительное управление, по письменному запросу уполномоченного органа для подготовки объекта к передаче в доверительное управление в определяемые им сроки представляют следующие сведения:</w:t>
      </w:r>
      <w:r>
        <w:br/>
      </w:r>
      <w:r>
        <w:rPr>
          <w:rFonts w:ascii="Times New Roman"/>
          <w:b w:val="false"/>
          <w:i w:val="false"/>
          <w:color w:val="000000"/>
          <w:sz w:val="28"/>
        </w:rPr>
        <w:t>
</w:t>
      </w:r>
      <w:r>
        <w:rPr>
          <w:rFonts w:ascii="Times New Roman"/>
          <w:b w:val="false"/>
          <w:i w:val="false"/>
          <w:color w:val="000000"/>
          <w:sz w:val="28"/>
        </w:rPr>
        <w:t>
      1) правоустанавливающие документы на передаваемый объект (сведения о государственной регистрации, технический паспорт);</w:t>
      </w:r>
      <w:r>
        <w:br/>
      </w:r>
      <w:r>
        <w:rPr>
          <w:rFonts w:ascii="Times New Roman"/>
          <w:b w:val="false"/>
          <w:i w:val="false"/>
          <w:color w:val="000000"/>
          <w:sz w:val="28"/>
        </w:rPr>
        <w:t>
</w:t>
      </w:r>
      <w:r>
        <w:rPr>
          <w:rFonts w:ascii="Times New Roman"/>
          <w:b w:val="false"/>
          <w:i w:val="false"/>
          <w:color w:val="000000"/>
          <w:sz w:val="28"/>
        </w:rPr>
        <w:t>
      2) отчет о финансово-хозяйственной деятельности за последние три года;</w:t>
      </w:r>
      <w:r>
        <w:br/>
      </w:r>
      <w:r>
        <w:rPr>
          <w:rFonts w:ascii="Times New Roman"/>
          <w:b w:val="false"/>
          <w:i w:val="false"/>
          <w:color w:val="000000"/>
          <w:sz w:val="28"/>
        </w:rPr>
        <w:t>
</w:t>
      </w:r>
      <w:r>
        <w:rPr>
          <w:rFonts w:ascii="Times New Roman"/>
          <w:b w:val="false"/>
          <w:i w:val="false"/>
          <w:color w:val="000000"/>
          <w:sz w:val="28"/>
        </w:rPr>
        <w:t>
      3) балансовую стоимость объекта;</w:t>
      </w:r>
      <w:r>
        <w:br/>
      </w:r>
      <w:r>
        <w:rPr>
          <w:rFonts w:ascii="Times New Roman"/>
          <w:b w:val="false"/>
          <w:i w:val="false"/>
          <w:color w:val="000000"/>
          <w:sz w:val="28"/>
        </w:rPr>
        <w:t>
</w:t>
      </w:r>
      <w:r>
        <w:rPr>
          <w:rFonts w:ascii="Times New Roman"/>
          <w:b w:val="false"/>
          <w:i w:val="false"/>
          <w:color w:val="000000"/>
          <w:sz w:val="28"/>
        </w:rPr>
        <w:t>
      4) техническое состояние объекта;</w:t>
      </w:r>
      <w:r>
        <w:br/>
      </w:r>
      <w:r>
        <w:rPr>
          <w:rFonts w:ascii="Times New Roman"/>
          <w:b w:val="false"/>
          <w:i w:val="false"/>
          <w:color w:val="000000"/>
          <w:sz w:val="28"/>
        </w:rPr>
        <w:t>
</w:t>
      </w:r>
      <w:r>
        <w:rPr>
          <w:rFonts w:ascii="Times New Roman"/>
          <w:b w:val="false"/>
          <w:i w:val="false"/>
          <w:color w:val="000000"/>
          <w:sz w:val="28"/>
        </w:rPr>
        <w:t>
      5) характеристику объекта;</w:t>
      </w:r>
      <w:r>
        <w:br/>
      </w:r>
      <w:r>
        <w:rPr>
          <w:rFonts w:ascii="Times New Roman"/>
          <w:b w:val="false"/>
          <w:i w:val="false"/>
          <w:color w:val="000000"/>
          <w:sz w:val="28"/>
        </w:rPr>
        <w:t>
</w:t>
      </w:r>
      <w:r>
        <w:rPr>
          <w:rFonts w:ascii="Times New Roman"/>
          <w:b w:val="false"/>
          <w:i w:val="false"/>
          <w:color w:val="000000"/>
          <w:sz w:val="28"/>
        </w:rPr>
        <w:t>
      6) об отсутствии (наличии) обременения (ареста) на имущество.</w:t>
      </w:r>
      <w:r>
        <w:br/>
      </w:r>
      <w:r>
        <w:rPr>
          <w:rFonts w:ascii="Times New Roman"/>
          <w:b w:val="false"/>
          <w:i w:val="false"/>
          <w:color w:val="000000"/>
          <w:sz w:val="28"/>
        </w:rPr>
        <w:t>
      Должностные лица государственных юридических лиц, а также негосударственных юридических лиц, акции и доли участия государства, в уставных капиталах которых выступают объектом передачи в доверительное управление, несут ответственность за достоверность представляемых сведений.</w:t>
      </w:r>
    </w:p>
    <w:bookmarkEnd w:id="8"/>
    <w:bookmarkStart w:name="z51" w:id="9"/>
    <w:p>
      <w:pPr>
        <w:spacing w:after="0"/>
        <w:ind w:left="0"/>
        <w:jc w:val="left"/>
      </w:pPr>
      <w:r>
        <w:rPr>
          <w:rFonts w:ascii="Times New Roman"/>
          <w:b/>
          <w:i w:val="false"/>
          <w:color w:val="000000"/>
        </w:rPr>
        <w:t xml:space="preserve"> 
4. Подготовка к проведению тендера</w:t>
      </w:r>
    </w:p>
    <w:bookmarkEnd w:id="9"/>
    <w:bookmarkStart w:name="z52" w:id="10"/>
    <w:p>
      <w:pPr>
        <w:spacing w:after="0"/>
        <w:ind w:left="0"/>
        <w:jc w:val="both"/>
      </w:pPr>
      <w:r>
        <w:rPr>
          <w:rFonts w:ascii="Times New Roman"/>
          <w:b w:val="false"/>
          <w:i w:val="false"/>
          <w:color w:val="000000"/>
          <w:sz w:val="28"/>
        </w:rPr>
        <w:t>
      12. Уполномоченный орган доверительного управления коммунальным имуществом в целях учреждения доверительного управления:</w:t>
      </w:r>
      <w:r>
        <w:br/>
      </w:r>
      <w:r>
        <w:rPr>
          <w:rFonts w:ascii="Times New Roman"/>
          <w:b w:val="false"/>
          <w:i w:val="false"/>
          <w:color w:val="000000"/>
          <w:sz w:val="28"/>
        </w:rPr>
        <w:t>
</w:t>
      </w:r>
      <w:r>
        <w:rPr>
          <w:rFonts w:ascii="Times New Roman"/>
          <w:b w:val="false"/>
          <w:i w:val="false"/>
          <w:color w:val="000000"/>
          <w:sz w:val="28"/>
        </w:rPr>
        <w:t>
      1) организует тендер (утверждает состав и регламент работы тендерной комиссии, регистрирует участников тендера, обеспечивает публикацию информационных сообщений);</w:t>
      </w:r>
      <w:r>
        <w:br/>
      </w:r>
      <w:r>
        <w:rPr>
          <w:rFonts w:ascii="Times New Roman"/>
          <w:b w:val="false"/>
          <w:i w:val="false"/>
          <w:color w:val="000000"/>
          <w:sz w:val="28"/>
        </w:rPr>
        <w:t>
</w:t>
      </w:r>
      <w:r>
        <w:rPr>
          <w:rFonts w:ascii="Times New Roman"/>
          <w:b w:val="false"/>
          <w:i w:val="false"/>
          <w:color w:val="000000"/>
          <w:sz w:val="28"/>
        </w:rPr>
        <w:t>
      2) принимает гарантийные взносы;</w:t>
      </w:r>
      <w:r>
        <w:br/>
      </w:r>
      <w:r>
        <w:rPr>
          <w:rFonts w:ascii="Times New Roman"/>
          <w:b w:val="false"/>
          <w:i w:val="false"/>
          <w:color w:val="000000"/>
          <w:sz w:val="28"/>
        </w:rPr>
        <w:t>
</w:t>
      </w:r>
      <w:r>
        <w:rPr>
          <w:rFonts w:ascii="Times New Roman"/>
          <w:b w:val="false"/>
          <w:i w:val="false"/>
          <w:color w:val="000000"/>
          <w:sz w:val="28"/>
        </w:rPr>
        <w:t>
      3) заключает договоры на проведение оценки объекта в соответствии с законодательством Республики Казахстан об оценочной деятельности;</w:t>
      </w:r>
      <w:r>
        <w:br/>
      </w:r>
      <w:r>
        <w:rPr>
          <w:rFonts w:ascii="Times New Roman"/>
          <w:b w:val="false"/>
          <w:i w:val="false"/>
          <w:color w:val="000000"/>
          <w:sz w:val="28"/>
        </w:rPr>
        <w:t>
</w:t>
      </w:r>
      <w:r>
        <w:rPr>
          <w:rFonts w:ascii="Times New Roman"/>
          <w:b w:val="false"/>
          <w:i w:val="false"/>
          <w:color w:val="000000"/>
          <w:sz w:val="28"/>
        </w:rPr>
        <w:t>
      4) осуществляет контроль за ходом проведения тендера;</w:t>
      </w:r>
      <w:r>
        <w:br/>
      </w:r>
      <w:r>
        <w:rPr>
          <w:rFonts w:ascii="Times New Roman"/>
          <w:b w:val="false"/>
          <w:i w:val="false"/>
          <w:color w:val="000000"/>
          <w:sz w:val="28"/>
        </w:rPr>
        <w:t>
</w:t>
      </w:r>
      <w:r>
        <w:rPr>
          <w:rFonts w:ascii="Times New Roman"/>
          <w:b w:val="false"/>
          <w:i w:val="false"/>
          <w:color w:val="000000"/>
          <w:sz w:val="28"/>
        </w:rPr>
        <w:t>
      5) осуществляет расчеты с участниками тендера и оценщиками,  связанные с процедурами проведения тендера;</w:t>
      </w:r>
      <w:r>
        <w:br/>
      </w:r>
      <w:r>
        <w:rPr>
          <w:rFonts w:ascii="Times New Roman"/>
          <w:b w:val="false"/>
          <w:i w:val="false"/>
          <w:color w:val="000000"/>
          <w:sz w:val="28"/>
        </w:rPr>
        <w:t>
</w:t>
      </w:r>
      <w:r>
        <w:rPr>
          <w:rFonts w:ascii="Times New Roman"/>
          <w:b w:val="false"/>
          <w:i w:val="false"/>
          <w:color w:val="000000"/>
          <w:sz w:val="28"/>
        </w:rPr>
        <w:t>
      6) заключает договор с доверительным управляющим;</w:t>
      </w:r>
      <w:r>
        <w:br/>
      </w:r>
      <w:r>
        <w:rPr>
          <w:rFonts w:ascii="Times New Roman"/>
          <w:b w:val="false"/>
          <w:i w:val="false"/>
          <w:color w:val="000000"/>
          <w:sz w:val="28"/>
        </w:rPr>
        <w:t>
</w:t>
      </w:r>
      <w:r>
        <w:rPr>
          <w:rFonts w:ascii="Times New Roman"/>
          <w:b w:val="false"/>
          <w:i w:val="false"/>
          <w:color w:val="000000"/>
          <w:sz w:val="28"/>
        </w:rPr>
        <w:t>
      13. Для организации и проведения тендеров уполномоченным органом образуется тендерная комиссия.</w:t>
      </w:r>
      <w:r>
        <w:br/>
      </w:r>
      <w:r>
        <w:rPr>
          <w:rFonts w:ascii="Times New Roman"/>
          <w:b w:val="false"/>
          <w:i w:val="false"/>
          <w:color w:val="000000"/>
          <w:sz w:val="28"/>
        </w:rPr>
        <w:t>
      В состав тендерной комиссии включаются представители уполномоченного органа, учредителя доверительного управления коммунальным имуществом, государственного учреждения (по согласованию). Председатель и секретарь являются представителями уполномоченного органа доверительного управления коммунальным имуществом. Число членов тендерной комиссии должно составлять не менее пяти человек. Секретарь не является членом тендерной комиссии.</w:t>
      </w:r>
      <w:r>
        <w:br/>
      </w:r>
      <w:r>
        <w:rPr>
          <w:rFonts w:ascii="Times New Roman"/>
          <w:b w:val="false"/>
          <w:i w:val="false"/>
          <w:color w:val="000000"/>
          <w:sz w:val="28"/>
        </w:rPr>
        <w:t>
</w:t>
      </w:r>
      <w:r>
        <w:rPr>
          <w:rFonts w:ascii="Times New Roman"/>
          <w:b w:val="false"/>
          <w:i w:val="false"/>
          <w:color w:val="000000"/>
          <w:sz w:val="28"/>
        </w:rPr>
        <w:t>
      14. Тендерная комиссия осуществляет следующие функции:</w:t>
      </w:r>
      <w:r>
        <w:br/>
      </w:r>
      <w:r>
        <w:rPr>
          <w:rFonts w:ascii="Times New Roman"/>
          <w:b w:val="false"/>
          <w:i w:val="false"/>
          <w:color w:val="000000"/>
          <w:sz w:val="28"/>
        </w:rPr>
        <w:t>
</w:t>
      </w:r>
      <w:r>
        <w:rPr>
          <w:rFonts w:ascii="Times New Roman"/>
          <w:b w:val="false"/>
          <w:i w:val="false"/>
          <w:color w:val="000000"/>
          <w:sz w:val="28"/>
        </w:rPr>
        <w:t>
      1) утверждает рыночную стоимость объекта;</w:t>
      </w:r>
      <w:r>
        <w:br/>
      </w:r>
      <w:r>
        <w:rPr>
          <w:rFonts w:ascii="Times New Roman"/>
          <w:b w:val="false"/>
          <w:i w:val="false"/>
          <w:color w:val="000000"/>
          <w:sz w:val="28"/>
        </w:rPr>
        <w:t>
</w:t>
      </w:r>
      <w:r>
        <w:rPr>
          <w:rFonts w:ascii="Times New Roman"/>
          <w:b w:val="false"/>
          <w:i w:val="false"/>
          <w:color w:val="000000"/>
          <w:sz w:val="28"/>
        </w:rPr>
        <w:t>
      2) утверждает размер гарантийного взноса в соответствии с пунктом 21) настоящих Правил;</w:t>
      </w:r>
      <w:r>
        <w:br/>
      </w:r>
      <w:r>
        <w:rPr>
          <w:rFonts w:ascii="Times New Roman"/>
          <w:b w:val="false"/>
          <w:i w:val="false"/>
          <w:color w:val="000000"/>
          <w:sz w:val="28"/>
        </w:rPr>
        <w:t>
</w:t>
      </w:r>
      <w:r>
        <w:rPr>
          <w:rFonts w:ascii="Times New Roman"/>
          <w:b w:val="false"/>
          <w:i w:val="false"/>
          <w:color w:val="000000"/>
          <w:sz w:val="28"/>
        </w:rPr>
        <w:t>
      3) определяет условия тендера и требования к доверительному управляющему;</w:t>
      </w:r>
      <w:r>
        <w:br/>
      </w:r>
      <w:r>
        <w:rPr>
          <w:rFonts w:ascii="Times New Roman"/>
          <w:b w:val="false"/>
          <w:i w:val="false"/>
          <w:color w:val="000000"/>
          <w:sz w:val="28"/>
        </w:rPr>
        <w:t>
</w:t>
      </w:r>
      <w:r>
        <w:rPr>
          <w:rFonts w:ascii="Times New Roman"/>
          <w:b w:val="false"/>
          <w:i w:val="false"/>
          <w:color w:val="000000"/>
          <w:sz w:val="28"/>
        </w:rPr>
        <w:t>
      4) проводит тендер;</w:t>
      </w:r>
      <w:r>
        <w:br/>
      </w:r>
      <w:r>
        <w:rPr>
          <w:rFonts w:ascii="Times New Roman"/>
          <w:b w:val="false"/>
          <w:i w:val="false"/>
          <w:color w:val="000000"/>
          <w:sz w:val="28"/>
        </w:rPr>
        <w:t>
</w:t>
      </w:r>
      <w:r>
        <w:rPr>
          <w:rFonts w:ascii="Times New Roman"/>
          <w:b w:val="false"/>
          <w:i w:val="false"/>
          <w:color w:val="000000"/>
          <w:sz w:val="28"/>
        </w:rPr>
        <w:t>
      5) объявляет победителя тендера.</w:t>
      </w:r>
      <w:r>
        <w:br/>
      </w:r>
      <w:r>
        <w:rPr>
          <w:rFonts w:ascii="Times New Roman"/>
          <w:b w:val="false"/>
          <w:i w:val="false"/>
          <w:color w:val="000000"/>
          <w:sz w:val="28"/>
        </w:rPr>
        <w:t>
</w:t>
      </w:r>
      <w:r>
        <w:rPr>
          <w:rFonts w:ascii="Times New Roman"/>
          <w:b w:val="false"/>
          <w:i w:val="false"/>
          <w:color w:val="000000"/>
          <w:sz w:val="28"/>
        </w:rPr>
        <w:t>
      15. Секретарь тендерной комиссии для организации и проведения тендера проводит сбор и подготовку следующих документов:</w:t>
      </w:r>
      <w:r>
        <w:br/>
      </w:r>
      <w:r>
        <w:rPr>
          <w:rFonts w:ascii="Times New Roman"/>
          <w:b w:val="false"/>
          <w:i w:val="false"/>
          <w:color w:val="000000"/>
          <w:sz w:val="28"/>
        </w:rPr>
        <w:t>
</w:t>
      </w:r>
      <w:r>
        <w:rPr>
          <w:rFonts w:ascii="Times New Roman"/>
          <w:b w:val="false"/>
          <w:i w:val="false"/>
          <w:color w:val="000000"/>
          <w:sz w:val="28"/>
        </w:rPr>
        <w:t>
      1) Бизнес-план;</w:t>
      </w:r>
      <w:r>
        <w:br/>
      </w:r>
      <w:r>
        <w:rPr>
          <w:rFonts w:ascii="Times New Roman"/>
          <w:b w:val="false"/>
          <w:i w:val="false"/>
          <w:color w:val="000000"/>
          <w:sz w:val="28"/>
        </w:rPr>
        <w:t>
</w:t>
      </w:r>
      <w:r>
        <w:rPr>
          <w:rFonts w:ascii="Times New Roman"/>
          <w:b w:val="false"/>
          <w:i w:val="false"/>
          <w:color w:val="000000"/>
          <w:sz w:val="28"/>
        </w:rPr>
        <w:t>
      2) подтверждающий платежный документ о внесении гарантийного взноса;</w:t>
      </w:r>
      <w:r>
        <w:br/>
      </w:r>
      <w:r>
        <w:rPr>
          <w:rFonts w:ascii="Times New Roman"/>
          <w:b w:val="false"/>
          <w:i w:val="false"/>
          <w:color w:val="000000"/>
          <w:sz w:val="28"/>
        </w:rPr>
        <w:t>
</w:t>
      </w:r>
      <w:r>
        <w:rPr>
          <w:rFonts w:ascii="Times New Roman"/>
          <w:b w:val="false"/>
          <w:i w:val="false"/>
          <w:color w:val="000000"/>
          <w:sz w:val="28"/>
        </w:rPr>
        <w:t>
      3) акт приема-передачи имущества;</w:t>
      </w:r>
      <w:r>
        <w:br/>
      </w:r>
      <w:r>
        <w:rPr>
          <w:rFonts w:ascii="Times New Roman"/>
          <w:b w:val="false"/>
          <w:i w:val="false"/>
          <w:color w:val="000000"/>
          <w:sz w:val="28"/>
        </w:rPr>
        <w:t>
</w:t>
      </w:r>
      <w:r>
        <w:rPr>
          <w:rFonts w:ascii="Times New Roman"/>
          <w:b w:val="false"/>
          <w:i w:val="false"/>
          <w:color w:val="000000"/>
          <w:sz w:val="28"/>
        </w:rPr>
        <w:t>
      4) организует контроль за своевременной публикацией информационных сообщений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5) оглашает результаты конкурса;</w:t>
      </w:r>
      <w:r>
        <w:br/>
      </w:r>
      <w:r>
        <w:rPr>
          <w:rFonts w:ascii="Times New Roman"/>
          <w:b w:val="false"/>
          <w:i w:val="false"/>
          <w:color w:val="000000"/>
          <w:sz w:val="28"/>
        </w:rPr>
        <w:t>
</w:t>
      </w:r>
      <w:r>
        <w:rPr>
          <w:rFonts w:ascii="Times New Roman"/>
          <w:b w:val="false"/>
          <w:i w:val="false"/>
          <w:color w:val="000000"/>
          <w:sz w:val="28"/>
        </w:rPr>
        <w:t>
      6) оформляет протокол тендерной комиссии в течение трех рабочих дней.</w:t>
      </w:r>
      <w:r>
        <w:br/>
      </w:r>
      <w:r>
        <w:rPr>
          <w:rFonts w:ascii="Times New Roman"/>
          <w:b w:val="false"/>
          <w:i w:val="false"/>
          <w:color w:val="000000"/>
          <w:sz w:val="28"/>
        </w:rPr>
        <w:t>
</w:t>
      </w:r>
      <w:r>
        <w:rPr>
          <w:rFonts w:ascii="Times New Roman"/>
          <w:b w:val="false"/>
          <w:i w:val="false"/>
          <w:color w:val="000000"/>
          <w:sz w:val="28"/>
        </w:rPr>
        <w:t>
      16. При подготовке к проведению тендера уполномоченный орган доверительного управления коммунальным имуществом обеспечивает сбор информации об объекте, своевременную публикацию информационного сообщения, проводит прием и регистрацию заявок на участие в тендере, оценку (в случае передачи объекта в доверительное управление с правом последующего выкупа), передает поступившие материалы на рассмотрение тендерной комиссии.</w:t>
      </w:r>
    </w:p>
    <w:bookmarkEnd w:id="10"/>
    <w:bookmarkStart w:name="z74" w:id="11"/>
    <w:p>
      <w:pPr>
        <w:spacing w:after="0"/>
        <w:ind w:left="0"/>
        <w:jc w:val="left"/>
      </w:pPr>
      <w:r>
        <w:rPr>
          <w:rFonts w:ascii="Times New Roman"/>
          <w:b/>
          <w:i w:val="false"/>
          <w:color w:val="000000"/>
        </w:rPr>
        <w:t xml:space="preserve"> 
5. Тендерная документация</w:t>
      </w:r>
    </w:p>
    <w:bookmarkEnd w:id="11"/>
    <w:bookmarkStart w:name="z75" w:id="12"/>
    <w:p>
      <w:pPr>
        <w:spacing w:after="0"/>
        <w:ind w:left="0"/>
        <w:jc w:val="both"/>
      </w:pPr>
      <w:r>
        <w:rPr>
          <w:rFonts w:ascii="Times New Roman"/>
          <w:b w:val="false"/>
          <w:i w:val="false"/>
          <w:color w:val="000000"/>
          <w:sz w:val="28"/>
        </w:rPr>
        <w:t>
      17. Информационное сообщение о проведении тендера публикуется уполномоченным органом в периодических печатных изданиях на государственном и русском языках не менее, чем за пятнадцать календарных дней до его проведения, а при передаче в доверительное управление акций акционерных обществ и долей участия в уставном капитале товариществ с ограниченной ответственностью, находящихся в коммунальной собственности, не менее чем за тридцать календарных дней до проведения тендера, и содержит следующие сведения:</w:t>
      </w:r>
      <w:r>
        <w:br/>
      </w:r>
      <w:r>
        <w:rPr>
          <w:rFonts w:ascii="Times New Roman"/>
          <w:b w:val="false"/>
          <w:i w:val="false"/>
          <w:color w:val="000000"/>
          <w:sz w:val="28"/>
        </w:rPr>
        <w:t>
</w:t>
      </w:r>
      <w:r>
        <w:rPr>
          <w:rFonts w:ascii="Times New Roman"/>
          <w:b w:val="false"/>
          <w:i w:val="false"/>
          <w:color w:val="000000"/>
          <w:sz w:val="28"/>
        </w:rPr>
        <w:t>
      1) условия тендера и критерии определения победителя тендера;</w:t>
      </w:r>
      <w:r>
        <w:br/>
      </w:r>
      <w:r>
        <w:rPr>
          <w:rFonts w:ascii="Times New Roman"/>
          <w:b w:val="false"/>
          <w:i w:val="false"/>
          <w:color w:val="000000"/>
          <w:sz w:val="28"/>
        </w:rPr>
        <w:t>
</w:t>
      </w:r>
      <w:r>
        <w:rPr>
          <w:rFonts w:ascii="Times New Roman"/>
          <w:b w:val="false"/>
          <w:i w:val="false"/>
          <w:color w:val="000000"/>
          <w:sz w:val="28"/>
        </w:rPr>
        <w:t>
      2) краткую характеристику объекта тендера;</w:t>
      </w:r>
      <w:r>
        <w:br/>
      </w:r>
      <w:r>
        <w:rPr>
          <w:rFonts w:ascii="Times New Roman"/>
          <w:b w:val="false"/>
          <w:i w:val="false"/>
          <w:color w:val="000000"/>
          <w:sz w:val="28"/>
        </w:rPr>
        <w:t>
</w:t>
      </w:r>
      <w:r>
        <w:rPr>
          <w:rFonts w:ascii="Times New Roman"/>
          <w:b w:val="false"/>
          <w:i w:val="false"/>
          <w:color w:val="000000"/>
          <w:sz w:val="28"/>
        </w:rPr>
        <w:t>
      3) дату, время и место проведения тендера;</w:t>
      </w:r>
      <w:r>
        <w:br/>
      </w:r>
      <w:r>
        <w:rPr>
          <w:rFonts w:ascii="Times New Roman"/>
          <w:b w:val="false"/>
          <w:i w:val="false"/>
          <w:color w:val="000000"/>
          <w:sz w:val="28"/>
        </w:rPr>
        <w:t>
</w:t>
      </w:r>
      <w:r>
        <w:rPr>
          <w:rFonts w:ascii="Times New Roman"/>
          <w:b w:val="false"/>
          <w:i w:val="false"/>
          <w:color w:val="000000"/>
          <w:sz w:val="28"/>
        </w:rPr>
        <w:t>
      4) порядок, способ, место и окончательный срок представления конверта с заявкой на участие в тендере и требуемый срок действия заявок на участие в тендере;</w:t>
      </w:r>
      <w:r>
        <w:br/>
      </w:r>
      <w:r>
        <w:rPr>
          <w:rFonts w:ascii="Times New Roman"/>
          <w:b w:val="false"/>
          <w:i w:val="false"/>
          <w:color w:val="000000"/>
          <w:sz w:val="28"/>
        </w:rPr>
        <w:t>
</w:t>
      </w:r>
      <w:r>
        <w:rPr>
          <w:rFonts w:ascii="Times New Roman"/>
          <w:b w:val="false"/>
          <w:i w:val="false"/>
          <w:color w:val="000000"/>
          <w:sz w:val="28"/>
        </w:rPr>
        <w:t>
      5) размер гарантийного взноса и банковские реквизиты для его внесения (размер гарантийного взноса не может быть изменен после опубликования информационного сообщения);</w:t>
      </w:r>
      <w:r>
        <w:br/>
      </w:r>
      <w:r>
        <w:rPr>
          <w:rFonts w:ascii="Times New Roman"/>
          <w:b w:val="false"/>
          <w:i w:val="false"/>
          <w:color w:val="000000"/>
          <w:sz w:val="28"/>
        </w:rPr>
        <w:t>
</w:t>
      </w:r>
      <w:r>
        <w:rPr>
          <w:rFonts w:ascii="Times New Roman"/>
          <w:b w:val="false"/>
          <w:i w:val="false"/>
          <w:color w:val="000000"/>
          <w:sz w:val="28"/>
        </w:rPr>
        <w:t>
      6) требования к доверительному управляющему;</w:t>
      </w:r>
      <w:r>
        <w:br/>
      </w:r>
      <w:r>
        <w:rPr>
          <w:rFonts w:ascii="Times New Roman"/>
          <w:b w:val="false"/>
          <w:i w:val="false"/>
          <w:color w:val="000000"/>
          <w:sz w:val="28"/>
        </w:rPr>
        <w:t>
</w:t>
      </w:r>
      <w:r>
        <w:rPr>
          <w:rFonts w:ascii="Times New Roman"/>
          <w:b w:val="false"/>
          <w:i w:val="false"/>
          <w:color w:val="000000"/>
          <w:sz w:val="28"/>
        </w:rPr>
        <w:t>
      7) дополнительные сведения, представленные органами государственного управления.</w:t>
      </w:r>
      <w:r>
        <w:br/>
      </w:r>
      <w:r>
        <w:rPr>
          <w:rFonts w:ascii="Times New Roman"/>
          <w:b w:val="false"/>
          <w:i w:val="false"/>
          <w:color w:val="000000"/>
          <w:sz w:val="28"/>
        </w:rPr>
        <w:t>
</w:t>
      </w:r>
      <w:r>
        <w:rPr>
          <w:rFonts w:ascii="Times New Roman"/>
          <w:b w:val="false"/>
          <w:i w:val="false"/>
          <w:color w:val="000000"/>
          <w:sz w:val="28"/>
        </w:rPr>
        <w:t>
      18. В случае изменения тендерной комиссией условий тендера, извещение обо всех изменениях публикуется в порядке и сроки, установленные пунктом 17 настоящих Правил.</w:t>
      </w:r>
      <w:r>
        <w:br/>
      </w:r>
      <w:r>
        <w:rPr>
          <w:rFonts w:ascii="Times New Roman"/>
          <w:b w:val="false"/>
          <w:i w:val="false"/>
          <w:color w:val="000000"/>
          <w:sz w:val="28"/>
        </w:rPr>
        <w:t>
      Лица, подавшие заявку на участие в тендере до опубликования извещения об изменении условий тендера и отказавшиеся в связи с этим от участия в тендере, вправе требовать возврата гарантийного взноса в полном объеме понесенных ими расходов, с момента письменного обращения в течение пятнадцати календарных дней.</w:t>
      </w:r>
      <w:r>
        <w:br/>
      </w:r>
      <w:r>
        <w:rPr>
          <w:rFonts w:ascii="Times New Roman"/>
          <w:b w:val="false"/>
          <w:i w:val="false"/>
          <w:color w:val="000000"/>
          <w:sz w:val="28"/>
        </w:rPr>
        <w:t>
      </w:t>
      </w:r>
      <w:r>
        <w:rPr>
          <w:rFonts w:ascii="Times New Roman"/>
          <w:b w:val="false"/>
          <w:i w:val="false"/>
          <w:color w:val="ff0000"/>
          <w:sz w:val="28"/>
        </w:rPr>
        <w:t xml:space="preserve">Сноска. Пункт 18 с изменениями, внесенными постановлением акимата города Астаны от 11.06.2012 г. </w:t>
      </w:r>
      <w:r>
        <w:rPr>
          <w:rFonts w:ascii="Times New Roman"/>
          <w:b w:val="false"/>
          <w:i w:val="false"/>
          <w:color w:val="000000"/>
          <w:sz w:val="28"/>
        </w:rPr>
        <w:t>№ 113-740</w:t>
      </w:r>
      <w:r>
        <w:rPr>
          <w:rFonts w:ascii="Times New Roman"/>
          <w:b w:val="false"/>
          <w:i w:val="false"/>
          <w:color w:val="ff0000"/>
          <w:sz w:val="28"/>
        </w:rPr>
        <w:t xml:space="preserve"> (вводится в действие по истечении десяти календарных дней со дня его официального опубликования)</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 До публикации информационного сообщения по каждому юридическому лицу, акции (доли участия) либо имущественный комплекс которого являются объектом доверительного управления, уполномоченным органом доверительного управления коммунальным имуществом подготавливается пакет документов, состоящий из копий следующих документов:</w:t>
      </w:r>
      <w:r>
        <w:br/>
      </w:r>
      <w:r>
        <w:rPr>
          <w:rFonts w:ascii="Times New Roman"/>
          <w:b w:val="false"/>
          <w:i w:val="false"/>
          <w:color w:val="000000"/>
          <w:sz w:val="28"/>
        </w:rPr>
        <w:t>
</w:t>
      </w:r>
      <w:r>
        <w:rPr>
          <w:rFonts w:ascii="Times New Roman"/>
          <w:b w:val="false"/>
          <w:i w:val="false"/>
          <w:color w:val="000000"/>
          <w:sz w:val="28"/>
        </w:rPr>
        <w:t>
      1) свидетельство о регистрации юридического лица;</w:t>
      </w:r>
      <w:r>
        <w:br/>
      </w:r>
      <w:r>
        <w:rPr>
          <w:rFonts w:ascii="Times New Roman"/>
          <w:b w:val="false"/>
          <w:i w:val="false"/>
          <w:color w:val="000000"/>
          <w:sz w:val="28"/>
        </w:rPr>
        <w:t>
</w:t>
      </w:r>
      <w:r>
        <w:rPr>
          <w:rFonts w:ascii="Times New Roman"/>
          <w:b w:val="false"/>
          <w:i w:val="false"/>
          <w:color w:val="000000"/>
          <w:sz w:val="28"/>
        </w:rPr>
        <w:t>
      2) устав;</w:t>
      </w:r>
      <w:r>
        <w:br/>
      </w:r>
      <w:r>
        <w:rPr>
          <w:rFonts w:ascii="Times New Roman"/>
          <w:b w:val="false"/>
          <w:i w:val="false"/>
          <w:color w:val="000000"/>
          <w:sz w:val="28"/>
        </w:rPr>
        <w:t>
</w:t>
      </w:r>
      <w:r>
        <w:rPr>
          <w:rFonts w:ascii="Times New Roman"/>
          <w:b w:val="false"/>
          <w:i w:val="false"/>
          <w:color w:val="000000"/>
          <w:sz w:val="28"/>
        </w:rPr>
        <w:t>
      3) свидетельство о регистрации эмиссии (для акционерных обществ);</w:t>
      </w:r>
      <w:r>
        <w:br/>
      </w:r>
      <w:r>
        <w:rPr>
          <w:rFonts w:ascii="Times New Roman"/>
          <w:b w:val="false"/>
          <w:i w:val="false"/>
          <w:color w:val="000000"/>
          <w:sz w:val="28"/>
        </w:rPr>
        <w:t>
</w:t>
      </w:r>
      <w:r>
        <w:rPr>
          <w:rFonts w:ascii="Times New Roman"/>
          <w:b w:val="false"/>
          <w:i w:val="false"/>
          <w:color w:val="000000"/>
          <w:sz w:val="28"/>
        </w:rPr>
        <w:t>
      4) бухгалтерские балансы с приложениями за три года, предшествующий отчетному периоду;</w:t>
      </w:r>
      <w:r>
        <w:br/>
      </w:r>
      <w:r>
        <w:rPr>
          <w:rFonts w:ascii="Times New Roman"/>
          <w:b w:val="false"/>
          <w:i w:val="false"/>
          <w:color w:val="000000"/>
          <w:sz w:val="28"/>
        </w:rPr>
        <w:t>
</w:t>
      </w:r>
      <w:r>
        <w:rPr>
          <w:rFonts w:ascii="Times New Roman"/>
          <w:b w:val="false"/>
          <w:i w:val="false"/>
          <w:color w:val="000000"/>
          <w:sz w:val="28"/>
        </w:rPr>
        <w:t>
      5) выписка из Реестра государственных предприятий и учреждений, юридических лиц с участием государства в уставных капиталах.</w:t>
      </w:r>
      <w:r>
        <w:br/>
      </w:r>
      <w:r>
        <w:rPr>
          <w:rFonts w:ascii="Times New Roman"/>
          <w:b w:val="false"/>
          <w:i w:val="false"/>
          <w:color w:val="000000"/>
          <w:sz w:val="28"/>
        </w:rPr>
        <w:t>
      На основании мониторинга функционирования и эффективности управления объектом, проведенного независимыми консультантами по заданию уполномоченного органа доверительного управления коммунальным имуществом, в пакет документов включаются дополнительные сведения.</w:t>
      </w:r>
      <w:r>
        <w:br/>
      </w:r>
      <w:r>
        <w:rPr>
          <w:rFonts w:ascii="Times New Roman"/>
          <w:b w:val="false"/>
          <w:i w:val="false"/>
          <w:color w:val="000000"/>
          <w:sz w:val="28"/>
        </w:rPr>
        <w:t>
      После публикации информационного сообщения уполномоченный орган доверительного управления коммунальным имуществом обеспечивает доступ желающим стать участником тендера к информации об объекте.</w:t>
      </w:r>
      <w:r>
        <w:br/>
      </w:r>
      <w:r>
        <w:rPr>
          <w:rFonts w:ascii="Times New Roman"/>
          <w:b w:val="false"/>
          <w:i w:val="false"/>
          <w:color w:val="000000"/>
          <w:sz w:val="28"/>
        </w:rPr>
        <w:t>
</w:t>
      </w:r>
      <w:r>
        <w:rPr>
          <w:rFonts w:ascii="Times New Roman"/>
          <w:b w:val="false"/>
          <w:i w:val="false"/>
          <w:color w:val="000000"/>
          <w:sz w:val="28"/>
        </w:rPr>
        <w:t>
      20. Участники тендера вносят гарантийный взнос в размере, сроки и порядке, указанные в информационном сообщении о проведении тендера. Размер гарантийного взноса не может быть изменен после опубликования информационного сообщения. Гарантийный взнос может быть внесен от имени участника любым другим физическим или юридическим лицом. Получателем гарантийного взноса является уполномоченный орган доверительного управления коммунальным имуществом.</w:t>
      </w:r>
      <w:r>
        <w:br/>
      </w:r>
      <w:r>
        <w:rPr>
          <w:rFonts w:ascii="Times New Roman"/>
          <w:b w:val="false"/>
          <w:i w:val="false"/>
          <w:color w:val="000000"/>
          <w:sz w:val="28"/>
        </w:rPr>
        <w:t>
</w:t>
      </w:r>
      <w:r>
        <w:rPr>
          <w:rFonts w:ascii="Times New Roman"/>
          <w:b w:val="false"/>
          <w:i w:val="false"/>
          <w:color w:val="000000"/>
          <w:sz w:val="28"/>
        </w:rPr>
        <w:t>
      21. Гарантийный взнос для участия в тендере устанавливается в размере десяти процентов от рыночной стоимости (в случае передачи объекта в доверительное управление с правом последующего выкупа) или балансовой стоимости (в случае передачи объекта в доверительное управление без права последующего выкупа) объекта.</w:t>
      </w:r>
      <w:r>
        <w:br/>
      </w:r>
      <w:r>
        <w:rPr>
          <w:rFonts w:ascii="Times New Roman"/>
          <w:b w:val="false"/>
          <w:i w:val="false"/>
          <w:color w:val="000000"/>
          <w:sz w:val="28"/>
        </w:rPr>
        <w:t>
</w:t>
      </w:r>
      <w:r>
        <w:rPr>
          <w:rFonts w:ascii="Times New Roman"/>
          <w:b w:val="false"/>
          <w:i w:val="false"/>
          <w:color w:val="000000"/>
          <w:sz w:val="28"/>
        </w:rPr>
        <w:t>
      22. Гарантийный взнос является обеспечением следующих обязательств участника:</w:t>
      </w:r>
      <w:r>
        <w:br/>
      </w:r>
      <w:r>
        <w:rPr>
          <w:rFonts w:ascii="Times New Roman"/>
          <w:b w:val="false"/>
          <w:i w:val="false"/>
          <w:color w:val="000000"/>
          <w:sz w:val="28"/>
        </w:rPr>
        <w:t>
</w:t>
      </w:r>
      <w:r>
        <w:rPr>
          <w:rFonts w:ascii="Times New Roman"/>
          <w:b w:val="false"/>
          <w:i w:val="false"/>
          <w:color w:val="000000"/>
          <w:sz w:val="28"/>
        </w:rPr>
        <w:t>
      1) подписание протокола о результатах тендера в случае победы;</w:t>
      </w:r>
      <w:r>
        <w:br/>
      </w:r>
      <w:r>
        <w:rPr>
          <w:rFonts w:ascii="Times New Roman"/>
          <w:b w:val="false"/>
          <w:i w:val="false"/>
          <w:color w:val="000000"/>
          <w:sz w:val="28"/>
        </w:rPr>
        <w:t>
</w:t>
      </w:r>
      <w:r>
        <w:rPr>
          <w:rFonts w:ascii="Times New Roman"/>
          <w:b w:val="false"/>
          <w:i w:val="false"/>
          <w:color w:val="000000"/>
          <w:sz w:val="28"/>
        </w:rPr>
        <w:t>
      2) заключение договора с учредителем доверительного управления коммунальным имуществом.</w:t>
      </w:r>
      <w:r>
        <w:br/>
      </w:r>
      <w:r>
        <w:rPr>
          <w:rFonts w:ascii="Times New Roman"/>
          <w:b w:val="false"/>
          <w:i w:val="false"/>
          <w:color w:val="000000"/>
          <w:sz w:val="28"/>
        </w:rPr>
        <w:t>
</w:t>
      </w:r>
      <w:r>
        <w:rPr>
          <w:rFonts w:ascii="Times New Roman"/>
          <w:b w:val="false"/>
          <w:i w:val="false"/>
          <w:color w:val="000000"/>
          <w:sz w:val="28"/>
        </w:rPr>
        <w:t>
      23. Гарантийный взнос не возвращается уполномоченным органом доверительного управления коммунальным имуществом участникам тендера в случае отказа их от участия в тендере менее чем за три календарных дня до его проведения, за исключением случаев, предусмотренных частью второй пункта 18 настоящих Правил.</w:t>
      </w:r>
      <w:r>
        <w:br/>
      </w:r>
      <w:r>
        <w:rPr>
          <w:rFonts w:ascii="Times New Roman"/>
          <w:b w:val="false"/>
          <w:i w:val="false"/>
          <w:color w:val="000000"/>
          <w:sz w:val="28"/>
        </w:rPr>
        <w:t>
</w:t>
      </w:r>
      <w:r>
        <w:rPr>
          <w:rFonts w:ascii="Times New Roman"/>
          <w:b w:val="false"/>
          <w:i w:val="false"/>
          <w:color w:val="ff0000"/>
          <w:sz w:val="28"/>
        </w:rPr>
        <w:t xml:space="preserve">      Сноска. Пункт 23 с изменениями, внесенными постановлением акимата города Астаны от 11.06.2012 г. </w:t>
      </w:r>
      <w:r>
        <w:rPr>
          <w:rFonts w:ascii="Times New Roman"/>
          <w:b w:val="false"/>
          <w:i w:val="false"/>
          <w:color w:val="000000"/>
          <w:sz w:val="28"/>
        </w:rPr>
        <w:t>№ 113-740</w:t>
      </w:r>
      <w:r>
        <w:rPr>
          <w:rFonts w:ascii="Times New Roman"/>
          <w:b w:val="false"/>
          <w:i w:val="false"/>
          <w:color w:val="ff0000"/>
          <w:sz w:val="28"/>
        </w:rPr>
        <w:t xml:space="preserve"> (вводится в действие по истечении десяти календарных дней со дня его официального опубликования)</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24. Во всех случаях, кроме перечисленных в пунктах 23 и 42 настоящих Правил, гарантийный взнос возвращается в срок, не позднее десяти банковских дней со дня окончания тендера, а если денежные средства поступили на счет уполномоченного органа доверительного управления коммунальным имуществом после проведения тендера, то в течение десяти банковских дней со дня их поступления.</w:t>
      </w:r>
      <w:r>
        <w:br/>
      </w:r>
      <w:r>
        <w:rPr>
          <w:rFonts w:ascii="Times New Roman"/>
          <w:b w:val="false"/>
          <w:i w:val="false"/>
          <w:color w:val="000000"/>
          <w:sz w:val="28"/>
        </w:rPr>
        <w:t>
      Гарантийные взносы возвращаются на основании заявления о возврате гарантийного взноса, представленного участником торгов с указанием реквизитов этого участника.</w:t>
      </w:r>
    </w:p>
    <w:bookmarkEnd w:id="12"/>
    <w:bookmarkStart w:name="z97" w:id="13"/>
    <w:p>
      <w:pPr>
        <w:spacing w:after="0"/>
        <w:ind w:left="0"/>
        <w:jc w:val="left"/>
      </w:pPr>
      <w:r>
        <w:rPr>
          <w:rFonts w:ascii="Times New Roman"/>
          <w:b/>
          <w:i w:val="false"/>
          <w:color w:val="000000"/>
        </w:rPr>
        <w:t xml:space="preserve"> 
6. Проведение тендера</w:t>
      </w:r>
    </w:p>
    <w:bookmarkEnd w:id="13"/>
    <w:bookmarkStart w:name="z98" w:id="14"/>
    <w:p>
      <w:pPr>
        <w:spacing w:after="0"/>
        <w:ind w:left="0"/>
        <w:jc w:val="both"/>
      </w:pPr>
      <w:r>
        <w:rPr>
          <w:rFonts w:ascii="Times New Roman"/>
          <w:b w:val="false"/>
          <w:i w:val="false"/>
          <w:color w:val="000000"/>
          <w:sz w:val="28"/>
        </w:rPr>
        <w:t>
      25. Регистрация участников тендера производится со дня публикации информационного сообщения и заканчивается за двадцать четыре часа до начала тендера.</w:t>
      </w:r>
      <w:r>
        <w:br/>
      </w:r>
      <w:r>
        <w:rPr>
          <w:rFonts w:ascii="Times New Roman"/>
          <w:b w:val="false"/>
          <w:i w:val="false"/>
          <w:color w:val="000000"/>
          <w:sz w:val="28"/>
        </w:rPr>
        <w:t>
</w:t>
      </w:r>
      <w:r>
        <w:rPr>
          <w:rFonts w:ascii="Times New Roman"/>
          <w:b w:val="false"/>
          <w:i w:val="false"/>
          <w:color w:val="000000"/>
          <w:sz w:val="28"/>
        </w:rPr>
        <w:t>
      26. Для регистрации в качестве участника тендера необходимо представить:</w:t>
      </w:r>
      <w:r>
        <w:br/>
      </w:r>
      <w:r>
        <w:rPr>
          <w:rFonts w:ascii="Times New Roman"/>
          <w:b w:val="false"/>
          <w:i w:val="false"/>
          <w:color w:val="000000"/>
          <w:sz w:val="28"/>
        </w:rPr>
        <w:t>
</w:t>
      </w:r>
      <w:r>
        <w:rPr>
          <w:rFonts w:ascii="Times New Roman"/>
          <w:b w:val="false"/>
          <w:i w:val="false"/>
          <w:color w:val="000000"/>
          <w:sz w:val="28"/>
        </w:rPr>
        <w:t>
      1) заявку на участие в тендере по форме, установленной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означающую письменное обязательство участника тендера, в случае объявления его победителем тендера, заключить договор на условиях тендера, указанных в информационном сообщении и предложенных самим участником тендера;</w:t>
      </w:r>
      <w:r>
        <w:br/>
      </w:r>
      <w:r>
        <w:rPr>
          <w:rFonts w:ascii="Times New Roman"/>
          <w:b w:val="false"/>
          <w:i w:val="false"/>
          <w:color w:val="000000"/>
          <w:sz w:val="28"/>
        </w:rPr>
        <w:t>
</w:t>
      </w:r>
      <w:r>
        <w:rPr>
          <w:rFonts w:ascii="Times New Roman"/>
          <w:b w:val="false"/>
          <w:i w:val="false"/>
          <w:color w:val="000000"/>
          <w:sz w:val="28"/>
        </w:rPr>
        <w:t>
      2) предложения по условиям тендера в письменном виде с  приложением обусловленной тендером документации, в отдельном от других документов запечатанном конверте;</w:t>
      </w:r>
      <w:r>
        <w:br/>
      </w:r>
      <w:r>
        <w:rPr>
          <w:rFonts w:ascii="Times New Roman"/>
          <w:b w:val="false"/>
          <w:i w:val="false"/>
          <w:color w:val="000000"/>
          <w:sz w:val="28"/>
        </w:rPr>
        <w:t>
</w:t>
      </w:r>
      <w:r>
        <w:rPr>
          <w:rFonts w:ascii="Times New Roman"/>
          <w:b w:val="false"/>
          <w:i w:val="false"/>
          <w:color w:val="000000"/>
          <w:sz w:val="28"/>
        </w:rPr>
        <w:t>
      3) справку банка (банков) об отсутствии просроченной задолженности потенциального участника тендера перед банком (банками) более чем за три месяца, предшествующих дате вскрытия конвертов с тендерными заявками, за подписью первого руководителя или лица, имеющего право подписи, и главного бухгалтера с печатью банка (банков). В случае, если потенциальный участник тендера является клиентом нескольких банков второго уровня, а также иностранного банка, данная справка представляется от каждого из таких банков;</w:t>
      </w:r>
      <w:r>
        <w:br/>
      </w:r>
      <w:r>
        <w:rPr>
          <w:rFonts w:ascii="Times New Roman"/>
          <w:b w:val="false"/>
          <w:i w:val="false"/>
          <w:color w:val="000000"/>
          <w:sz w:val="28"/>
        </w:rPr>
        <w:t>
</w:t>
      </w:r>
      <w:r>
        <w:rPr>
          <w:rFonts w:ascii="Times New Roman"/>
          <w:b w:val="false"/>
          <w:i w:val="false"/>
          <w:color w:val="000000"/>
          <w:sz w:val="28"/>
        </w:rPr>
        <w:t>
      4) аудиторский отчет за последний финансовый год юридических лиц, для которых законодательством Республики Казахстан установлено обязательное проведение аудита;</w:t>
      </w:r>
      <w:r>
        <w:br/>
      </w:r>
      <w:r>
        <w:rPr>
          <w:rFonts w:ascii="Times New Roman"/>
          <w:b w:val="false"/>
          <w:i w:val="false"/>
          <w:color w:val="000000"/>
          <w:sz w:val="28"/>
        </w:rPr>
        <w:t>
</w:t>
      </w:r>
      <w:r>
        <w:rPr>
          <w:rFonts w:ascii="Times New Roman"/>
          <w:b w:val="false"/>
          <w:i w:val="false"/>
          <w:color w:val="000000"/>
          <w:sz w:val="28"/>
        </w:rPr>
        <w:t>
      5) копию свидетельства о государственной регистрации (перерегистрации) юридического лица с обязательным предъявлением оригинала для сверки либо нотариально засвидетельствованную копию указанного документа;</w:t>
      </w:r>
      <w:r>
        <w:br/>
      </w:r>
      <w:r>
        <w:rPr>
          <w:rFonts w:ascii="Times New Roman"/>
          <w:b w:val="false"/>
          <w:i w:val="false"/>
          <w:color w:val="000000"/>
          <w:sz w:val="28"/>
        </w:rPr>
        <w:t>
</w:t>
      </w:r>
      <w:r>
        <w:rPr>
          <w:rFonts w:ascii="Times New Roman"/>
          <w:b w:val="false"/>
          <w:i w:val="false"/>
          <w:color w:val="000000"/>
          <w:sz w:val="28"/>
        </w:rPr>
        <w:t>
      6) нотариально засвидетельствованную копию устава либо копию устава с обязательным предъявлением оригинала для сверки. Иностранные юридические лица представляют учредительные документы с нотариально заверенным переводом на государственный и русский языки;</w:t>
      </w:r>
      <w:r>
        <w:br/>
      </w:r>
      <w:r>
        <w:rPr>
          <w:rFonts w:ascii="Times New Roman"/>
          <w:b w:val="false"/>
          <w:i w:val="false"/>
          <w:color w:val="000000"/>
          <w:sz w:val="28"/>
        </w:rPr>
        <w:t>
</w:t>
      </w:r>
      <w:r>
        <w:rPr>
          <w:rFonts w:ascii="Times New Roman"/>
          <w:b w:val="false"/>
          <w:i w:val="false"/>
          <w:color w:val="000000"/>
          <w:sz w:val="28"/>
        </w:rPr>
        <w:t>
      7) оригинал справки об отсутствии налоговой задолженности, задолженности по обязательным пенсионным взносам и социальным отчислениям более чем за последние три месяца, предшествующих дате вскрытия конвертов с тендерными заявками, за исключением случаев, когда срок уплаты отсрочен в соответствии с законодательством Республики Казахстан, за подписью первого руководителя или лица, имеющего право подписи с печатью данного налогового органа;</w:t>
      </w:r>
      <w:r>
        <w:br/>
      </w:r>
      <w:r>
        <w:rPr>
          <w:rFonts w:ascii="Times New Roman"/>
          <w:b w:val="false"/>
          <w:i w:val="false"/>
          <w:color w:val="000000"/>
          <w:sz w:val="28"/>
        </w:rPr>
        <w:t>
</w:t>
      </w:r>
      <w:r>
        <w:rPr>
          <w:rFonts w:ascii="Times New Roman"/>
          <w:b w:val="false"/>
          <w:i w:val="false"/>
          <w:color w:val="000000"/>
          <w:sz w:val="28"/>
        </w:rPr>
        <w:t>
      8) оригинал платежного поручения или квитанции (для физического лица) о переводе гарантийного взноса на депозитный счет уполномоченного органа доверительного управления коммунальным имуществом;</w:t>
      </w:r>
      <w:r>
        <w:br/>
      </w:r>
      <w:r>
        <w:rPr>
          <w:rFonts w:ascii="Times New Roman"/>
          <w:b w:val="false"/>
          <w:i w:val="false"/>
          <w:color w:val="000000"/>
          <w:sz w:val="28"/>
        </w:rPr>
        <w:t>
</w:t>
      </w:r>
      <w:r>
        <w:rPr>
          <w:rFonts w:ascii="Times New Roman"/>
          <w:b w:val="false"/>
          <w:i w:val="false"/>
          <w:color w:val="000000"/>
          <w:sz w:val="28"/>
        </w:rPr>
        <w:t>
      9) документ, удостоверяющий полномочия представителя потенциального участника тендера (действителен при предъявлении удостоверения личности, паспорта (для иностранных граждан), либо временного удостоверения личности, выданного органами юстиции);</w:t>
      </w:r>
      <w:r>
        <w:br/>
      </w:r>
      <w:r>
        <w:rPr>
          <w:rFonts w:ascii="Times New Roman"/>
          <w:b w:val="false"/>
          <w:i w:val="false"/>
          <w:color w:val="000000"/>
          <w:sz w:val="28"/>
        </w:rPr>
        <w:t>
</w:t>
      </w:r>
      <w:r>
        <w:rPr>
          <w:rFonts w:ascii="Times New Roman"/>
          <w:b w:val="false"/>
          <w:i w:val="false"/>
          <w:color w:val="000000"/>
          <w:sz w:val="28"/>
        </w:rPr>
        <w:t>
      10) документы, подтверждающие соответствие потенциального участника требованиям к доверительному управляющему, указанным в информационном сообщении.</w:t>
      </w:r>
      <w:r>
        <w:br/>
      </w:r>
      <w:r>
        <w:rPr>
          <w:rFonts w:ascii="Times New Roman"/>
          <w:b w:val="false"/>
          <w:i w:val="false"/>
          <w:color w:val="000000"/>
          <w:sz w:val="28"/>
        </w:rPr>
        <w:t>
</w:t>
      </w:r>
      <w:r>
        <w:rPr>
          <w:rFonts w:ascii="Times New Roman"/>
          <w:b w:val="false"/>
          <w:i w:val="false"/>
          <w:color w:val="000000"/>
          <w:sz w:val="28"/>
        </w:rPr>
        <w:t>
      27. Потенциальный участник тендера, являющийся физическим лицом, представляет документы, предусмотренные </w:t>
      </w:r>
      <w:r>
        <w:rPr>
          <w:rFonts w:ascii="Times New Roman"/>
          <w:b w:val="false"/>
          <w:i w:val="false"/>
          <w:color w:val="000000"/>
          <w:sz w:val="28"/>
        </w:rPr>
        <w:t>подпунктами 1)</w:t>
      </w:r>
      <w:r>
        <w:rPr>
          <w:rFonts w:ascii="Times New Roman"/>
          <w:b w:val="false"/>
          <w:i w:val="false"/>
          <w:color w:val="000000"/>
          <w:sz w:val="28"/>
        </w:rPr>
        <w:t>, 2), 10) пункта 26 настоящих Правил, а также:</w:t>
      </w:r>
      <w:r>
        <w:br/>
      </w:r>
      <w:r>
        <w:rPr>
          <w:rFonts w:ascii="Times New Roman"/>
          <w:b w:val="false"/>
          <w:i w:val="false"/>
          <w:color w:val="000000"/>
          <w:sz w:val="28"/>
        </w:rPr>
        <w:t>
</w:t>
      </w:r>
      <w:r>
        <w:rPr>
          <w:rFonts w:ascii="Times New Roman"/>
          <w:b w:val="false"/>
          <w:i w:val="false"/>
          <w:color w:val="000000"/>
          <w:sz w:val="28"/>
        </w:rPr>
        <w:t>
      1) копию удостоверения личности, паспорта (для иностранных граждан) или временного удостоверения личности, выданного органами юстиции;</w:t>
      </w:r>
      <w:r>
        <w:br/>
      </w:r>
      <w:r>
        <w:rPr>
          <w:rFonts w:ascii="Times New Roman"/>
          <w:b w:val="false"/>
          <w:i w:val="false"/>
          <w:color w:val="000000"/>
          <w:sz w:val="28"/>
        </w:rPr>
        <w:t>
</w:t>
      </w:r>
      <w:r>
        <w:rPr>
          <w:rFonts w:ascii="Times New Roman"/>
          <w:b w:val="false"/>
          <w:i w:val="false"/>
          <w:color w:val="000000"/>
          <w:sz w:val="28"/>
        </w:rPr>
        <w:t>
      2)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(для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28. Прием заявок и регистрация лиц, желающих принять участие в тендере, производится при наличии полного комплекта требуемых документов.</w:t>
      </w:r>
      <w:r>
        <w:br/>
      </w:r>
      <w:r>
        <w:rPr>
          <w:rFonts w:ascii="Times New Roman"/>
          <w:b w:val="false"/>
          <w:i w:val="false"/>
          <w:color w:val="000000"/>
          <w:sz w:val="28"/>
        </w:rPr>
        <w:t>
</w:t>
      </w:r>
      <w:r>
        <w:rPr>
          <w:rFonts w:ascii="Times New Roman"/>
          <w:b w:val="false"/>
          <w:i w:val="false"/>
          <w:color w:val="000000"/>
          <w:sz w:val="28"/>
        </w:rPr>
        <w:t>
      29. Участником тендера не может быть:</w:t>
      </w:r>
      <w:r>
        <w:br/>
      </w:r>
      <w:r>
        <w:rPr>
          <w:rFonts w:ascii="Times New Roman"/>
          <w:b w:val="false"/>
          <w:i w:val="false"/>
          <w:color w:val="000000"/>
          <w:sz w:val="28"/>
        </w:rPr>
        <w:t>
</w:t>
      </w:r>
      <w:r>
        <w:rPr>
          <w:rFonts w:ascii="Times New Roman"/>
          <w:b w:val="false"/>
          <w:i w:val="false"/>
          <w:color w:val="000000"/>
          <w:sz w:val="28"/>
        </w:rPr>
        <w:t>
      1) юридическое лицо, которое в соответствии с законодательством Республики Казахстан или учредительными документами не вправе заниматься теми видами деятельности, осуществление которых является условием тендера;</w:t>
      </w:r>
      <w:r>
        <w:br/>
      </w:r>
      <w:r>
        <w:rPr>
          <w:rFonts w:ascii="Times New Roman"/>
          <w:b w:val="false"/>
          <w:i w:val="false"/>
          <w:color w:val="000000"/>
          <w:sz w:val="28"/>
        </w:rPr>
        <w:t>
</w:t>
      </w:r>
      <w:r>
        <w:rPr>
          <w:rFonts w:ascii="Times New Roman"/>
          <w:b w:val="false"/>
          <w:i w:val="false"/>
          <w:color w:val="000000"/>
          <w:sz w:val="28"/>
        </w:rPr>
        <w:t>
      2) победитель предыдущих тендеров, не выполнивший соответствующие обязательства по заключению и исполнению договора на доверительное управление.</w:t>
      </w:r>
      <w:r>
        <w:br/>
      </w:r>
      <w:r>
        <w:rPr>
          <w:rFonts w:ascii="Times New Roman"/>
          <w:b w:val="false"/>
          <w:i w:val="false"/>
          <w:color w:val="000000"/>
          <w:sz w:val="28"/>
        </w:rPr>
        <w:t>
</w:t>
      </w:r>
      <w:r>
        <w:rPr>
          <w:rFonts w:ascii="Times New Roman"/>
          <w:b w:val="false"/>
          <w:i w:val="false"/>
          <w:color w:val="000000"/>
          <w:sz w:val="28"/>
        </w:rPr>
        <w:t>
      30. Уполномоченный орган доверительного управления коммунальным имуществом не вправе разглашать информацию, имеющую отношение к участникам тендера, в течение всего периода подготовки тендера и его проведения, за исключением случаев, запрашиваемых правоохранительными и судебными органами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31. Документы потенциальных участников тендера после регистрации в журнале регистрации, хранятся в сейфе. В день проведения тендера документы участников тендера передаются тендерной комиссии.</w:t>
      </w:r>
      <w:r>
        <w:br/>
      </w:r>
      <w:r>
        <w:rPr>
          <w:rFonts w:ascii="Times New Roman"/>
          <w:b w:val="false"/>
          <w:i w:val="false"/>
          <w:color w:val="000000"/>
          <w:sz w:val="28"/>
        </w:rPr>
        <w:t>
</w:t>
      </w:r>
      <w:r>
        <w:rPr>
          <w:rFonts w:ascii="Times New Roman"/>
          <w:b w:val="false"/>
          <w:i w:val="false"/>
          <w:color w:val="000000"/>
          <w:sz w:val="28"/>
        </w:rPr>
        <w:t>
      32. Тендер по передаче объекта в доверительное управление с правом (без права) последующего выкупа является открытым.</w:t>
      </w:r>
      <w:r>
        <w:br/>
      </w:r>
      <w:r>
        <w:rPr>
          <w:rFonts w:ascii="Times New Roman"/>
          <w:b w:val="false"/>
          <w:i w:val="false"/>
          <w:color w:val="000000"/>
          <w:sz w:val="28"/>
        </w:rPr>
        <w:t>
</w:t>
      </w:r>
      <w:r>
        <w:rPr>
          <w:rFonts w:ascii="Times New Roman"/>
          <w:b w:val="false"/>
          <w:i w:val="false"/>
          <w:color w:val="000000"/>
          <w:sz w:val="28"/>
        </w:rPr>
        <w:t>
      33. В исключительных случаях, затрагивающих национальную безопасность, охрану окружающей природной среды, внешнеэкономическое положение Республики Казахстан, определяемых Правительством Республики Казахстан, тендер является закрытым.</w:t>
      </w:r>
      <w:r>
        <w:br/>
      </w:r>
      <w:r>
        <w:rPr>
          <w:rFonts w:ascii="Times New Roman"/>
          <w:b w:val="false"/>
          <w:i w:val="false"/>
          <w:color w:val="000000"/>
          <w:sz w:val="28"/>
        </w:rPr>
        <w:t>
      При проведении закрытого тендера публикация информационного сообщения в средствах массовой информации не проводится. Участие в закрытом тендере принимает ограниченный круг участников. При этом, основу выбора потенциальных участников определяет: рейтинг в мировой классификации компаний; величина денежного оборота; опыт работы в отрасли, на рынке аналогичной продукции; современный менеджмент; способность осуществления модернизации производства посредством привлечения инвестиций в виде займов, кредитов или инвестирования собственного капитала, обладания «ноу-хау», научных разработок и другие.</w:t>
      </w:r>
      <w:r>
        <w:br/>
      </w:r>
      <w:r>
        <w:rPr>
          <w:rFonts w:ascii="Times New Roman"/>
          <w:b w:val="false"/>
          <w:i w:val="false"/>
          <w:color w:val="000000"/>
          <w:sz w:val="28"/>
        </w:rPr>
        <w:t>
</w:t>
      </w:r>
      <w:r>
        <w:rPr>
          <w:rFonts w:ascii="Times New Roman"/>
          <w:b w:val="false"/>
          <w:i w:val="false"/>
          <w:color w:val="000000"/>
          <w:sz w:val="28"/>
        </w:rPr>
        <w:t>
      34. Письменные приглашения на участие в закрытом тендере со всеми условиями закрытого тендера рассылает уполномоченный орган доверительного управления коммунальным имуществом. Регистрация лиц, которым направлено приглашение на участие производится со дня рассылки письменных приглашений и заканчивается за один день до проведения закрытого тендера.</w:t>
      </w:r>
      <w:r>
        <w:br/>
      </w:r>
      <w:r>
        <w:rPr>
          <w:rFonts w:ascii="Times New Roman"/>
          <w:b w:val="false"/>
          <w:i w:val="false"/>
          <w:color w:val="000000"/>
          <w:sz w:val="28"/>
        </w:rPr>
        <w:t>
</w:t>
      </w:r>
      <w:r>
        <w:rPr>
          <w:rFonts w:ascii="Times New Roman"/>
          <w:b w:val="false"/>
          <w:i w:val="false"/>
          <w:color w:val="000000"/>
          <w:sz w:val="28"/>
        </w:rPr>
        <w:t>
      35. Тендерная комиссия вскрывает конверты с предложениями участников тендера и рассматривает предложения, исходя из критерия (критериев) выявления победителя.</w:t>
      </w:r>
      <w:r>
        <w:br/>
      </w:r>
      <w:r>
        <w:rPr>
          <w:rFonts w:ascii="Times New Roman"/>
          <w:b w:val="false"/>
          <w:i w:val="false"/>
          <w:color w:val="000000"/>
          <w:sz w:val="28"/>
        </w:rPr>
        <w:t>
</w:t>
      </w:r>
      <w:r>
        <w:rPr>
          <w:rFonts w:ascii="Times New Roman"/>
          <w:b w:val="false"/>
          <w:i w:val="false"/>
          <w:color w:val="000000"/>
          <w:sz w:val="28"/>
        </w:rPr>
        <w:t>
      36. Решение тендерной комиссии принимается простым большинством голосов его членов. При равенстве голосов голос председателя является решающим. При равенстве голосов тендерная комиссия вправе пригласить участников, набравших равное количество голосов, на переговоры и победителем признается участник тендера, внесший на рассмотрение наилучшие, по мнению тендерной комиссии, дополнительные предложения, направленные на улучшение работы объекта.</w:t>
      </w:r>
    </w:p>
    <w:bookmarkEnd w:id="14"/>
    <w:bookmarkStart w:name="z124" w:id="15"/>
    <w:p>
      <w:pPr>
        <w:spacing w:after="0"/>
        <w:ind w:left="0"/>
        <w:jc w:val="left"/>
      </w:pPr>
      <w:r>
        <w:rPr>
          <w:rFonts w:ascii="Times New Roman"/>
          <w:b/>
          <w:i w:val="false"/>
          <w:color w:val="000000"/>
        </w:rPr>
        <w:t xml:space="preserve"> 
7. Оформление результатов тендера и содержание договора</w:t>
      </w:r>
    </w:p>
    <w:bookmarkEnd w:id="15"/>
    <w:bookmarkStart w:name="z125" w:id="16"/>
    <w:p>
      <w:pPr>
        <w:spacing w:after="0"/>
        <w:ind w:left="0"/>
        <w:jc w:val="both"/>
      </w:pPr>
      <w:r>
        <w:rPr>
          <w:rFonts w:ascii="Times New Roman"/>
          <w:b w:val="false"/>
          <w:i w:val="false"/>
          <w:color w:val="000000"/>
          <w:sz w:val="28"/>
        </w:rPr>
        <w:t>
      37. Решение тендерной комиссии оформляется протоколом по форме, установленной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который подписывается членами тендерной комиссии, ее председателем, секретарем и победителем тендера. Член тендерной комиссии имеет право письменно изложить свое особое мнение и приложить его к протоколу, о чем в последнем делается отметка. Результаты тендера могут быть обжалованы его участниками в течение тридцати календарных дней со дня объявления победителя тендера.</w:t>
      </w:r>
      <w:r>
        <w:br/>
      </w:r>
      <w:r>
        <w:rPr>
          <w:rFonts w:ascii="Times New Roman"/>
          <w:b w:val="false"/>
          <w:i w:val="false"/>
          <w:color w:val="000000"/>
          <w:sz w:val="28"/>
        </w:rPr>
        <w:t>
</w:t>
      </w:r>
      <w:r>
        <w:rPr>
          <w:rFonts w:ascii="Times New Roman"/>
          <w:b w:val="false"/>
          <w:i w:val="false"/>
          <w:color w:val="000000"/>
          <w:sz w:val="28"/>
        </w:rPr>
        <w:t>
      38. Протокол о результатах тендера является документом, фиксирующим обязательства победителя тендера и уполномоченного органа доверительного управления коммунальным имуществом заключить договор на условиях тендера и предложений победителя тендера.</w:t>
      </w:r>
      <w:r>
        <w:br/>
      </w:r>
      <w:r>
        <w:rPr>
          <w:rFonts w:ascii="Times New Roman"/>
          <w:b w:val="false"/>
          <w:i w:val="false"/>
          <w:color w:val="000000"/>
          <w:sz w:val="28"/>
        </w:rPr>
        <w:t>
</w:t>
      </w:r>
      <w:r>
        <w:rPr>
          <w:rFonts w:ascii="Times New Roman"/>
          <w:b w:val="false"/>
          <w:i w:val="false"/>
          <w:color w:val="000000"/>
          <w:sz w:val="28"/>
        </w:rPr>
        <w:t>
      39. Результаты тендера утверждаются уполномоченным органом доверительного управления коммунальным имуществом в течение пяти календарных дней со дня объявления победителя тендера.</w:t>
      </w:r>
      <w:r>
        <w:br/>
      </w:r>
      <w:r>
        <w:rPr>
          <w:rFonts w:ascii="Times New Roman"/>
          <w:b w:val="false"/>
          <w:i w:val="false"/>
          <w:color w:val="000000"/>
          <w:sz w:val="28"/>
        </w:rPr>
        <w:t>
      Тендер признается несостоявшимся в случаях, если:</w:t>
      </w:r>
      <w:r>
        <w:br/>
      </w:r>
      <w:r>
        <w:rPr>
          <w:rFonts w:ascii="Times New Roman"/>
          <w:b w:val="false"/>
          <w:i w:val="false"/>
          <w:color w:val="000000"/>
          <w:sz w:val="28"/>
        </w:rPr>
        <w:t>
</w:t>
      </w:r>
      <w:r>
        <w:rPr>
          <w:rFonts w:ascii="Times New Roman"/>
          <w:b w:val="false"/>
          <w:i w:val="false"/>
          <w:color w:val="000000"/>
          <w:sz w:val="28"/>
        </w:rPr>
        <w:t>
      1) предложения участников признаны тендерной комиссией не удовлетворяющими условиям тендера или не соответствующими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2) количество зарегистрированных участников менее двух;</w:t>
      </w:r>
      <w:r>
        <w:br/>
      </w:r>
      <w:r>
        <w:rPr>
          <w:rFonts w:ascii="Times New Roman"/>
          <w:b w:val="false"/>
          <w:i w:val="false"/>
          <w:color w:val="000000"/>
          <w:sz w:val="28"/>
        </w:rPr>
        <w:t>
</w:t>
      </w:r>
      <w:r>
        <w:rPr>
          <w:rFonts w:ascii="Times New Roman"/>
          <w:b w:val="false"/>
          <w:i w:val="false"/>
          <w:color w:val="000000"/>
          <w:sz w:val="28"/>
        </w:rPr>
        <w:t>
      3) принятия тендерной комиссией решения об отсутствии победителя;</w:t>
      </w:r>
      <w:r>
        <w:br/>
      </w:r>
      <w:r>
        <w:rPr>
          <w:rFonts w:ascii="Times New Roman"/>
          <w:b w:val="false"/>
          <w:i w:val="false"/>
          <w:color w:val="000000"/>
          <w:sz w:val="28"/>
        </w:rPr>
        <w:t>
</w:t>
      </w:r>
      <w:r>
        <w:rPr>
          <w:rFonts w:ascii="Times New Roman"/>
          <w:b w:val="false"/>
          <w:i w:val="false"/>
          <w:color w:val="000000"/>
          <w:sz w:val="28"/>
        </w:rPr>
        <w:t>
      4) отказа победителя тендера от подписания протокола о результатах тендера.</w:t>
      </w:r>
      <w:r>
        <w:br/>
      </w:r>
      <w:r>
        <w:rPr>
          <w:rFonts w:ascii="Times New Roman"/>
          <w:b w:val="false"/>
          <w:i w:val="false"/>
          <w:color w:val="000000"/>
          <w:sz w:val="28"/>
        </w:rPr>
        <w:t>
      В случае признания тендера не состоявшимся, тендерная комиссия вправе объявить новый тендер и изменить условия тендера.</w:t>
      </w:r>
      <w:r>
        <w:br/>
      </w:r>
      <w:r>
        <w:rPr>
          <w:rFonts w:ascii="Times New Roman"/>
          <w:b w:val="false"/>
          <w:i w:val="false"/>
          <w:color w:val="000000"/>
          <w:sz w:val="28"/>
        </w:rPr>
        <w:t>
</w:t>
      </w:r>
      <w:r>
        <w:rPr>
          <w:rFonts w:ascii="Times New Roman"/>
          <w:b w:val="false"/>
          <w:i w:val="false"/>
          <w:color w:val="000000"/>
          <w:sz w:val="28"/>
        </w:rPr>
        <w:t>
      40. В случае наличия менее двух зарегистрированных участников тендера, тендерной комиссией запечатанный конверт не вскрывается. После признания тендера несостоявшимся, все представленные документы возвращаются участнику по его письменному запросу в течение пятнадцати календарных дней.</w:t>
      </w:r>
      <w:r>
        <w:br/>
      </w:r>
      <w:r>
        <w:rPr>
          <w:rFonts w:ascii="Times New Roman"/>
          <w:b w:val="false"/>
          <w:i w:val="false"/>
          <w:color w:val="000000"/>
          <w:sz w:val="28"/>
        </w:rPr>
        <w:t>
</w:t>
      </w:r>
      <w:r>
        <w:rPr>
          <w:rFonts w:ascii="Times New Roman"/>
          <w:b w:val="false"/>
          <w:i w:val="false"/>
          <w:color w:val="000000"/>
          <w:sz w:val="28"/>
        </w:rPr>
        <w:t>
      41. Тендеры с правом последующего выкупа, в которых принимал участие один участник, признаются несостоявшимися, за исключением третьих и последующих тендеров, на которых объект передается единственному участнику, изъявившему желание заключить договор.</w:t>
      </w:r>
      <w:r>
        <w:br/>
      </w:r>
      <w:r>
        <w:rPr>
          <w:rFonts w:ascii="Times New Roman"/>
          <w:b w:val="false"/>
          <w:i w:val="false"/>
          <w:color w:val="000000"/>
          <w:sz w:val="28"/>
        </w:rPr>
        <w:t>
      В случае признания тендера без права выкупа несостоявшимся,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39 настоящих Правил, по предложению тендерной комиссии уполномоченный орган доверительного управления коммунальным имуществом принимает решение о передаче объекта единственному участнику, изъявившему желание заключить договор на условиях тендера.</w:t>
      </w:r>
      <w:r>
        <w:br/>
      </w:r>
      <w:r>
        <w:rPr>
          <w:rFonts w:ascii="Times New Roman"/>
          <w:b w:val="false"/>
          <w:i w:val="false"/>
          <w:color w:val="000000"/>
          <w:sz w:val="28"/>
        </w:rPr>
        <w:t>
</w:t>
      </w:r>
      <w:r>
        <w:rPr>
          <w:rFonts w:ascii="Times New Roman"/>
          <w:b w:val="false"/>
          <w:i w:val="false"/>
          <w:color w:val="000000"/>
          <w:sz w:val="28"/>
        </w:rPr>
        <w:t>
      42. Победитель тендера при уклонении от подписания протокола о результатах тендера или договора утрачивает внесенный им гарантийный взнос.</w:t>
      </w:r>
      <w:r>
        <w:br/>
      </w:r>
      <w:r>
        <w:rPr>
          <w:rFonts w:ascii="Times New Roman"/>
          <w:b w:val="false"/>
          <w:i w:val="false"/>
          <w:color w:val="000000"/>
          <w:sz w:val="28"/>
        </w:rPr>
        <w:t>
</w:t>
      </w:r>
      <w:r>
        <w:rPr>
          <w:rFonts w:ascii="Times New Roman"/>
          <w:b w:val="false"/>
          <w:i w:val="false"/>
          <w:color w:val="000000"/>
          <w:sz w:val="28"/>
        </w:rPr>
        <w:t>
      43. Основными условиями определения победителя тендера по передаче в доверительное управление нерентабельных предприятий, соответствующих критериям, указанным в </w:t>
      </w:r>
      <w:r>
        <w:rPr>
          <w:rFonts w:ascii="Times New Roman"/>
          <w:b w:val="false"/>
          <w:i w:val="false"/>
          <w:color w:val="000000"/>
          <w:sz w:val="28"/>
        </w:rPr>
        <w:t>пункте 5</w:t>
      </w:r>
      <w:r>
        <w:rPr>
          <w:rFonts w:ascii="Times New Roman"/>
          <w:b w:val="false"/>
          <w:i w:val="false"/>
          <w:color w:val="000000"/>
          <w:sz w:val="28"/>
        </w:rPr>
        <w:t xml:space="preserve"> настоящих Правил, являются:</w:t>
      </w:r>
      <w:r>
        <w:br/>
      </w:r>
      <w:r>
        <w:rPr>
          <w:rFonts w:ascii="Times New Roman"/>
          <w:b w:val="false"/>
          <w:i w:val="false"/>
          <w:color w:val="000000"/>
          <w:sz w:val="28"/>
        </w:rPr>
        <w:t>
</w:t>
      </w:r>
      <w:r>
        <w:rPr>
          <w:rFonts w:ascii="Times New Roman"/>
          <w:b w:val="false"/>
          <w:i w:val="false"/>
          <w:color w:val="000000"/>
          <w:sz w:val="28"/>
        </w:rPr>
        <w:t>
      1) сохранение основного вида деятельности предприятия;</w:t>
      </w:r>
      <w:r>
        <w:br/>
      </w:r>
      <w:r>
        <w:rPr>
          <w:rFonts w:ascii="Times New Roman"/>
          <w:b w:val="false"/>
          <w:i w:val="false"/>
          <w:color w:val="000000"/>
          <w:sz w:val="28"/>
        </w:rPr>
        <w:t>
</w:t>
      </w:r>
      <w:r>
        <w:rPr>
          <w:rFonts w:ascii="Times New Roman"/>
          <w:b w:val="false"/>
          <w:i w:val="false"/>
          <w:color w:val="000000"/>
          <w:sz w:val="28"/>
        </w:rPr>
        <w:t>
      2) наличие программы финансового оздоровления предприятия, которая должна включать в себя:</w:t>
      </w:r>
      <w:r>
        <w:br/>
      </w:r>
      <w:r>
        <w:rPr>
          <w:rFonts w:ascii="Times New Roman"/>
          <w:b w:val="false"/>
          <w:i w:val="false"/>
          <w:color w:val="000000"/>
          <w:sz w:val="28"/>
        </w:rPr>
        <w:t>
      предложения по улучшению финансовых показателей в целях повышения прибыльности;</w:t>
      </w:r>
      <w:r>
        <w:br/>
      </w:r>
      <w:r>
        <w:rPr>
          <w:rFonts w:ascii="Times New Roman"/>
          <w:b w:val="false"/>
          <w:i w:val="false"/>
          <w:color w:val="000000"/>
          <w:sz w:val="28"/>
        </w:rPr>
        <w:t>
      предложения по преобразованию структуры производства, его технико-технологической базы в целях эффективной хозяйственной деятельности;</w:t>
      </w:r>
      <w:r>
        <w:br/>
      </w:r>
      <w:r>
        <w:rPr>
          <w:rFonts w:ascii="Times New Roman"/>
          <w:b w:val="false"/>
          <w:i w:val="false"/>
          <w:color w:val="000000"/>
          <w:sz w:val="28"/>
        </w:rPr>
        <w:t>
      предложения по организации маркетинговой деятельности;</w:t>
      </w:r>
      <w:r>
        <w:br/>
      </w:r>
      <w:r>
        <w:rPr>
          <w:rFonts w:ascii="Times New Roman"/>
          <w:b w:val="false"/>
          <w:i w:val="false"/>
          <w:color w:val="000000"/>
          <w:sz w:val="28"/>
        </w:rPr>
        <w:t>
      предложения по применяемым механизмам финансовой стабилизации (оздоровления) предприятия с привлечением необходимых финансовых средств на наиболее выгодных условиях;</w:t>
      </w:r>
      <w:r>
        <w:br/>
      </w:r>
      <w:r>
        <w:rPr>
          <w:rFonts w:ascii="Times New Roman"/>
          <w:b w:val="false"/>
          <w:i w:val="false"/>
          <w:color w:val="000000"/>
          <w:sz w:val="28"/>
        </w:rPr>
        <w:t>
      срок реализации программы.</w:t>
      </w:r>
      <w:r>
        <w:br/>
      </w:r>
      <w:r>
        <w:rPr>
          <w:rFonts w:ascii="Times New Roman"/>
          <w:b w:val="false"/>
          <w:i w:val="false"/>
          <w:color w:val="000000"/>
          <w:sz w:val="28"/>
        </w:rPr>
        <w:t>
      Уполномоченным органом вносятся дополнительные критерии с учетом специфики деятельности предприятий.</w:t>
      </w:r>
      <w:r>
        <w:br/>
      </w:r>
      <w:r>
        <w:rPr>
          <w:rFonts w:ascii="Times New Roman"/>
          <w:b w:val="false"/>
          <w:i w:val="false"/>
          <w:color w:val="000000"/>
          <w:sz w:val="28"/>
        </w:rPr>
        <w:t>
</w:t>
      </w:r>
      <w:r>
        <w:rPr>
          <w:rFonts w:ascii="Times New Roman"/>
          <w:b w:val="false"/>
          <w:i w:val="false"/>
          <w:color w:val="000000"/>
          <w:sz w:val="28"/>
        </w:rPr>
        <w:t>
      44. Доверительное управление объектом возникает (учреждается) на основании договора, заключаемого в соответствии с типовым договором,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июня 2011 года № 700.</w:t>
      </w:r>
      <w:r>
        <w:br/>
      </w:r>
      <w:r>
        <w:rPr>
          <w:rFonts w:ascii="Times New Roman"/>
          <w:b w:val="false"/>
          <w:i w:val="false"/>
          <w:color w:val="000000"/>
          <w:sz w:val="28"/>
        </w:rPr>
        <w:t>
</w:t>
      </w:r>
      <w:r>
        <w:rPr>
          <w:rFonts w:ascii="Times New Roman"/>
          <w:b w:val="false"/>
          <w:i w:val="false"/>
          <w:color w:val="000000"/>
          <w:sz w:val="28"/>
        </w:rPr>
        <w:t>
      45. Договор должен предусматривать условия в соответствии с тендерными предложениями победителя тендера.</w:t>
      </w:r>
      <w:r>
        <w:br/>
      </w:r>
      <w:r>
        <w:rPr>
          <w:rFonts w:ascii="Times New Roman"/>
          <w:b w:val="false"/>
          <w:i w:val="false"/>
          <w:color w:val="000000"/>
          <w:sz w:val="28"/>
        </w:rPr>
        <w:t>
</w:t>
      </w:r>
      <w:r>
        <w:rPr>
          <w:rFonts w:ascii="Times New Roman"/>
          <w:b w:val="false"/>
          <w:i w:val="false"/>
          <w:color w:val="000000"/>
          <w:sz w:val="28"/>
        </w:rPr>
        <w:t>
      46. Условиями передачи объекта в доверительное управление являются обязательства доверительного управляющего в отношении:</w:t>
      </w:r>
      <w:r>
        <w:br/>
      </w:r>
      <w:r>
        <w:rPr>
          <w:rFonts w:ascii="Times New Roman"/>
          <w:b w:val="false"/>
          <w:i w:val="false"/>
          <w:color w:val="000000"/>
          <w:sz w:val="28"/>
        </w:rPr>
        <w:t>
</w:t>
      </w:r>
      <w:r>
        <w:rPr>
          <w:rFonts w:ascii="Times New Roman"/>
          <w:b w:val="false"/>
          <w:i w:val="false"/>
          <w:color w:val="000000"/>
          <w:sz w:val="28"/>
        </w:rPr>
        <w:t>
      1) объемов, видов и сроков инвестиций в объект;</w:t>
      </w:r>
      <w:r>
        <w:br/>
      </w:r>
      <w:r>
        <w:rPr>
          <w:rFonts w:ascii="Times New Roman"/>
          <w:b w:val="false"/>
          <w:i w:val="false"/>
          <w:color w:val="000000"/>
          <w:sz w:val="28"/>
        </w:rPr>
        <w:t>
</w:t>
      </w:r>
      <w:r>
        <w:rPr>
          <w:rFonts w:ascii="Times New Roman"/>
          <w:b w:val="false"/>
          <w:i w:val="false"/>
          <w:color w:val="000000"/>
          <w:sz w:val="28"/>
        </w:rPr>
        <w:t>
      2) объемов производства, видов и номенклатуры выпускаемой продукции или оказываемых услуг;</w:t>
      </w:r>
      <w:r>
        <w:br/>
      </w:r>
      <w:r>
        <w:rPr>
          <w:rFonts w:ascii="Times New Roman"/>
          <w:b w:val="false"/>
          <w:i w:val="false"/>
          <w:color w:val="000000"/>
          <w:sz w:val="28"/>
        </w:rPr>
        <w:t>
</w:t>
      </w:r>
      <w:r>
        <w:rPr>
          <w:rFonts w:ascii="Times New Roman"/>
          <w:b w:val="false"/>
          <w:i w:val="false"/>
          <w:color w:val="000000"/>
          <w:sz w:val="28"/>
        </w:rPr>
        <w:t>
      3) поставки продукции определенным потребителям;</w:t>
      </w:r>
      <w:r>
        <w:br/>
      </w:r>
      <w:r>
        <w:rPr>
          <w:rFonts w:ascii="Times New Roman"/>
          <w:b w:val="false"/>
          <w:i w:val="false"/>
          <w:color w:val="000000"/>
          <w:sz w:val="28"/>
        </w:rPr>
        <w:t>
</w:t>
      </w:r>
      <w:r>
        <w:rPr>
          <w:rFonts w:ascii="Times New Roman"/>
          <w:b w:val="false"/>
          <w:i w:val="false"/>
          <w:color w:val="000000"/>
          <w:sz w:val="28"/>
        </w:rPr>
        <w:t>
      4) ценообразования, в том числе ограничения по предельному уровню цен;</w:t>
      </w:r>
      <w:r>
        <w:br/>
      </w:r>
      <w:r>
        <w:rPr>
          <w:rFonts w:ascii="Times New Roman"/>
          <w:b w:val="false"/>
          <w:i w:val="false"/>
          <w:color w:val="000000"/>
          <w:sz w:val="28"/>
        </w:rPr>
        <w:t>
</w:t>
      </w:r>
      <w:r>
        <w:rPr>
          <w:rFonts w:ascii="Times New Roman"/>
          <w:b w:val="false"/>
          <w:i w:val="false"/>
          <w:color w:val="000000"/>
          <w:sz w:val="28"/>
        </w:rPr>
        <w:t>
      5) проведения природоохранных мероприятий;</w:t>
      </w:r>
      <w:r>
        <w:br/>
      </w:r>
      <w:r>
        <w:rPr>
          <w:rFonts w:ascii="Times New Roman"/>
          <w:b w:val="false"/>
          <w:i w:val="false"/>
          <w:color w:val="000000"/>
          <w:sz w:val="28"/>
        </w:rPr>
        <w:t>
</w:t>
      </w:r>
      <w:r>
        <w:rPr>
          <w:rFonts w:ascii="Times New Roman"/>
          <w:b w:val="false"/>
          <w:i w:val="false"/>
          <w:color w:val="000000"/>
          <w:sz w:val="28"/>
        </w:rPr>
        <w:t>
      6) сохранения существующего количества или создания новых рабочих мест;</w:t>
      </w:r>
      <w:r>
        <w:br/>
      </w:r>
      <w:r>
        <w:rPr>
          <w:rFonts w:ascii="Times New Roman"/>
          <w:b w:val="false"/>
          <w:i w:val="false"/>
          <w:color w:val="000000"/>
          <w:sz w:val="28"/>
        </w:rPr>
        <w:t>
</w:t>
      </w:r>
      <w:r>
        <w:rPr>
          <w:rFonts w:ascii="Times New Roman"/>
          <w:b w:val="false"/>
          <w:i w:val="false"/>
          <w:color w:val="000000"/>
          <w:sz w:val="28"/>
        </w:rPr>
        <w:t>
      7) порядка использования объектов производственной и социальной инфраструктуры;</w:t>
      </w:r>
      <w:r>
        <w:br/>
      </w:r>
      <w:r>
        <w:rPr>
          <w:rFonts w:ascii="Times New Roman"/>
          <w:b w:val="false"/>
          <w:i w:val="false"/>
          <w:color w:val="000000"/>
          <w:sz w:val="28"/>
        </w:rPr>
        <w:t>
</w:t>
      </w:r>
      <w:r>
        <w:rPr>
          <w:rFonts w:ascii="Times New Roman"/>
          <w:b w:val="false"/>
          <w:i w:val="false"/>
          <w:color w:val="000000"/>
          <w:sz w:val="28"/>
        </w:rPr>
        <w:t>
      8) погашения задолженностей объекта в установленные сроки;</w:t>
      </w:r>
      <w:r>
        <w:br/>
      </w:r>
      <w:r>
        <w:rPr>
          <w:rFonts w:ascii="Times New Roman"/>
          <w:b w:val="false"/>
          <w:i w:val="false"/>
          <w:color w:val="000000"/>
          <w:sz w:val="28"/>
        </w:rPr>
        <w:t>
</w:t>
      </w:r>
      <w:r>
        <w:rPr>
          <w:rFonts w:ascii="Times New Roman"/>
          <w:b w:val="false"/>
          <w:i w:val="false"/>
          <w:color w:val="000000"/>
          <w:sz w:val="28"/>
        </w:rPr>
        <w:t>
      9) последующего выкупа объекта доверительным управляющим;</w:t>
      </w:r>
      <w:r>
        <w:br/>
      </w:r>
      <w:r>
        <w:rPr>
          <w:rFonts w:ascii="Times New Roman"/>
          <w:b w:val="false"/>
          <w:i w:val="false"/>
          <w:color w:val="000000"/>
          <w:sz w:val="28"/>
        </w:rPr>
        <w:t>
</w:t>
      </w:r>
      <w:r>
        <w:rPr>
          <w:rFonts w:ascii="Times New Roman"/>
          <w:b w:val="false"/>
          <w:i w:val="false"/>
          <w:color w:val="000000"/>
          <w:sz w:val="28"/>
        </w:rPr>
        <w:t>
      10) совершения сделок и/или запрещения определенных действий в отношении объекта в течение определенного периода времени;</w:t>
      </w:r>
      <w:r>
        <w:br/>
      </w:r>
      <w:r>
        <w:rPr>
          <w:rFonts w:ascii="Times New Roman"/>
          <w:b w:val="false"/>
          <w:i w:val="false"/>
          <w:color w:val="000000"/>
          <w:sz w:val="28"/>
        </w:rPr>
        <w:t>
</w:t>
      </w:r>
      <w:r>
        <w:rPr>
          <w:rFonts w:ascii="Times New Roman"/>
          <w:b w:val="false"/>
          <w:i w:val="false"/>
          <w:color w:val="000000"/>
          <w:sz w:val="28"/>
        </w:rPr>
        <w:t>
      11) предоставление рассрочки для оплаты рыночной стоимости объекта;</w:t>
      </w:r>
      <w:r>
        <w:br/>
      </w:r>
      <w:r>
        <w:rPr>
          <w:rFonts w:ascii="Times New Roman"/>
          <w:b w:val="false"/>
          <w:i w:val="false"/>
          <w:color w:val="000000"/>
          <w:sz w:val="28"/>
        </w:rPr>
        <w:t>
</w:t>
      </w:r>
      <w:r>
        <w:rPr>
          <w:rFonts w:ascii="Times New Roman"/>
          <w:b w:val="false"/>
          <w:i w:val="false"/>
          <w:color w:val="000000"/>
          <w:sz w:val="28"/>
        </w:rPr>
        <w:t>
      12) налоговых обязательств, возникающих при передаче объекта в доверительное управление.</w:t>
      </w:r>
      <w:r>
        <w:br/>
      </w:r>
      <w:r>
        <w:rPr>
          <w:rFonts w:ascii="Times New Roman"/>
          <w:b w:val="false"/>
          <w:i w:val="false"/>
          <w:color w:val="000000"/>
          <w:sz w:val="28"/>
        </w:rPr>
        <w:t>
      Уполномоченным органом вносятся дополнительные критерии с учетом специфики деятельности предприятий.</w:t>
      </w:r>
      <w:r>
        <w:br/>
      </w:r>
      <w:r>
        <w:rPr>
          <w:rFonts w:ascii="Times New Roman"/>
          <w:b w:val="false"/>
          <w:i w:val="false"/>
          <w:color w:val="000000"/>
          <w:sz w:val="28"/>
        </w:rPr>
        <w:t>
</w:t>
      </w:r>
      <w:r>
        <w:rPr>
          <w:rFonts w:ascii="Times New Roman"/>
          <w:b w:val="false"/>
          <w:i w:val="false"/>
          <w:color w:val="000000"/>
          <w:sz w:val="28"/>
        </w:rPr>
        <w:t>
      47. Условия выкупа объекта доверительным управляющим определяются договором.</w:t>
      </w:r>
      <w:r>
        <w:br/>
      </w:r>
      <w:r>
        <w:rPr>
          <w:rFonts w:ascii="Times New Roman"/>
          <w:b w:val="false"/>
          <w:i w:val="false"/>
          <w:color w:val="000000"/>
          <w:sz w:val="28"/>
        </w:rPr>
        <w:t>
       продажа объекта доверительному управляющему допускается лишь при условии надлежащего исполнения им договора. Продажа объекта осуществляется по рыночной стоимости посредством заключения договора купли-продажи.</w:t>
      </w:r>
    </w:p>
    <w:bookmarkEnd w:id="16"/>
    <w:bookmarkStart w:name="z154" w:id="17"/>
    <w:p>
      <w:pPr>
        <w:spacing w:after="0"/>
        <w:ind w:left="0"/>
        <w:jc w:val="left"/>
      </w:pPr>
      <w:r>
        <w:rPr>
          <w:rFonts w:ascii="Times New Roman"/>
          <w:b/>
          <w:i w:val="false"/>
          <w:color w:val="000000"/>
        </w:rPr>
        <w:t xml:space="preserve"> 
8. Контроль за исполнением договора</w:t>
      </w:r>
    </w:p>
    <w:bookmarkEnd w:id="17"/>
    <w:bookmarkStart w:name="z155" w:id="18"/>
    <w:p>
      <w:pPr>
        <w:spacing w:after="0"/>
        <w:ind w:left="0"/>
        <w:jc w:val="both"/>
      </w:pPr>
      <w:r>
        <w:rPr>
          <w:rFonts w:ascii="Times New Roman"/>
          <w:b w:val="false"/>
          <w:i w:val="false"/>
          <w:color w:val="000000"/>
          <w:sz w:val="28"/>
        </w:rPr>
        <w:t>
      48. Контроль за исполнением условий договора осуществляет уполномоченный орган доверительного управления коммунальным имуществом.</w:t>
      </w:r>
      <w:r>
        <w:br/>
      </w:r>
      <w:r>
        <w:rPr>
          <w:rFonts w:ascii="Times New Roman"/>
          <w:b w:val="false"/>
          <w:i w:val="false"/>
          <w:color w:val="000000"/>
          <w:sz w:val="28"/>
        </w:rPr>
        <w:t>
</w:t>
      </w:r>
      <w:r>
        <w:rPr>
          <w:rFonts w:ascii="Times New Roman"/>
          <w:b w:val="false"/>
          <w:i w:val="false"/>
          <w:color w:val="000000"/>
          <w:sz w:val="28"/>
        </w:rPr>
        <w:t>
      49. Для осуществления контроля уполномоченный орган доверительного управления коммунальным имуществом знакомится с документами, связанными с исполнением договора, а также при необходимости проводит ежегодный мониторинг эффективности управления объектом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государственном имуществе с привлечением независимых консультантов.</w:t>
      </w:r>
      <w:r>
        <w:br/>
      </w:r>
      <w:r>
        <w:rPr>
          <w:rFonts w:ascii="Times New Roman"/>
          <w:b w:val="false"/>
          <w:i w:val="false"/>
          <w:color w:val="000000"/>
          <w:sz w:val="28"/>
        </w:rPr>
        <w:t>
</w:t>
      </w:r>
      <w:r>
        <w:rPr>
          <w:rFonts w:ascii="Times New Roman"/>
          <w:b w:val="false"/>
          <w:i w:val="false"/>
          <w:color w:val="000000"/>
          <w:sz w:val="28"/>
        </w:rPr>
        <w:t>
      50. Доверительный управляющий представляет уполномоченному органу доверительного управления коммунальным имуществом отчет о своей деятельности в сроки и в порядке, установленные договором.</w:t>
      </w:r>
      <w:r>
        <w:br/>
      </w:r>
      <w:r>
        <w:rPr>
          <w:rFonts w:ascii="Times New Roman"/>
          <w:b w:val="false"/>
          <w:i w:val="false"/>
          <w:color w:val="000000"/>
          <w:sz w:val="28"/>
        </w:rPr>
        <w:t>
</w:t>
      </w:r>
      <w:r>
        <w:rPr>
          <w:rFonts w:ascii="Times New Roman"/>
          <w:b w:val="false"/>
          <w:i w:val="false"/>
          <w:color w:val="000000"/>
          <w:sz w:val="28"/>
        </w:rPr>
        <w:t>
      51. Контроль за исполнением условий договора проводится до момента окончания исполнения обязательств доверительным управляющим.</w:t>
      </w:r>
    </w:p>
    <w:bookmarkEnd w:id="18"/>
    <w:bookmarkStart w:name="z159" w:id="19"/>
    <w:p>
      <w:pPr>
        <w:spacing w:after="0"/>
        <w:ind w:left="0"/>
        <w:jc w:val="left"/>
      </w:pPr>
      <w:r>
        <w:rPr>
          <w:rFonts w:ascii="Times New Roman"/>
          <w:b/>
          <w:i w:val="false"/>
          <w:color w:val="000000"/>
        </w:rPr>
        <w:t xml:space="preserve"> 
9. Заключительные положения</w:t>
      </w:r>
    </w:p>
    <w:bookmarkEnd w:id="19"/>
    <w:bookmarkStart w:name="z160" w:id="20"/>
    <w:p>
      <w:pPr>
        <w:spacing w:after="0"/>
        <w:ind w:left="0"/>
        <w:jc w:val="both"/>
      </w:pPr>
      <w:r>
        <w:rPr>
          <w:rFonts w:ascii="Times New Roman"/>
          <w:b w:val="false"/>
          <w:i w:val="false"/>
          <w:color w:val="000000"/>
          <w:sz w:val="28"/>
        </w:rPr>
        <w:t>
      52. На отношения доверительного управления, предусмотренные настоящими Правилами, распространяются нормы гражданского законодательства, регулирующие такие отношения, за исключением случаев, предусмотренных законодательством Республики Казахстан.</w:t>
      </w:r>
    </w:p>
    <w:bookmarkEnd w:id="20"/>
    <w:bookmarkStart w:name="z161" w:id="2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передачи              </w:t>
      </w:r>
      <w:r>
        <w:br/>
      </w:r>
      <w:r>
        <w:rPr>
          <w:rFonts w:ascii="Times New Roman"/>
          <w:b w:val="false"/>
          <w:i w:val="false"/>
          <w:color w:val="000000"/>
          <w:sz w:val="28"/>
        </w:rPr>
        <w:t xml:space="preserve">
имущества коммунальной            </w:t>
      </w:r>
      <w:r>
        <w:br/>
      </w:r>
      <w:r>
        <w:rPr>
          <w:rFonts w:ascii="Times New Roman"/>
          <w:b w:val="false"/>
          <w:i w:val="false"/>
          <w:color w:val="000000"/>
          <w:sz w:val="28"/>
        </w:rPr>
        <w:t xml:space="preserve">
собственности города Астаны        </w:t>
      </w:r>
      <w:r>
        <w:br/>
      </w:r>
      <w:r>
        <w:rPr>
          <w:rFonts w:ascii="Times New Roman"/>
          <w:b w:val="false"/>
          <w:i w:val="false"/>
          <w:color w:val="000000"/>
          <w:sz w:val="28"/>
        </w:rPr>
        <w:t xml:space="preserve">
            в доверительное управление         </w:t>
      </w:r>
      <w:r>
        <w:br/>
      </w:r>
      <w:r>
        <w:rPr>
          <w:rFonts w:ascii="Times New Roman"/>
          <w:b w:val="false"/>
          <w:i w:val="false"/>
          <w:color w:val="000000"/>
          <w:sz w:val="28"/>
        </w:rPr>
        <w:t>
с правом (без права) последующего выкупа</w:t>
      </w:r>
    </w:p>
    <w:bookmarkEnd w:id="21"/>
    <w:bookmarkStart w:name="z162" w:id="22"/>
    <w:p>
      <w:pPr>
        <w:spacing w:after="0"/>
        <w:ind w:left="0"/>
        <w:jc w:val="both"/>
      </w:pPr>
      <w:r>
        <w:rPr>
          <w:rFonts w:ascii="Times New Roman"/>
          <w:b w:val="false"/>
          <w:i w:val="false"/>
          <w:color w:val="000000"/>
          <w:sz w:val="28"/>
        </w:rPr>
        <w:t>
</w:t>
      </w:r>
      <w:r>
        <w:rPr>
          <w:rFonts w:ascii="Times New Roman"/>
          <w:b/>
          <w:i w:val="false"/>
          <w:color w:val="000000"/>
          <w:sz w:val="28"/>
        </w:rPr>
        <w:t>                           ЗАЯВКА</w:t>
      </w:r>
      <w:r>
        <w:br/>
      </w:r>
      <w:r>
        <w:rPr>
          <w:rFonts w:ascii="Times New Roman"/>
          <w:b w:val="false"/>
          <w:i w:val="false"/>
          <w:color w:val="000000"/>
          <w:sz w:val="28"/>
        </w:rPr>
        <w:t>
         </w:t>
      </w:r>
      <w:r>
        <w:rPr>
          <w:rFonts w:ascii="Times New Roman"/>
          <w:b/>
          <w:i w:val="false"/>
          <w:color w:val="000000"/>
          <w:sz w:val="28"/>
        </w:rPr>
        <w:t>на участие в тендере по передачи имущества</w:t>
      </w:r>
      <w:r>
        <w:br/>
      </w:r>
      <w:r>
        <w:rPr>
          <w:rFonts w:ascii="Times New Roman"/>
          <w:b w:val="false"/>
          <w:i w:val="false"/>
          <w:color w:val="000000"/>
          <w:sz w:val="28"/>
        </w:rPr>
        <w:t>
   </w:t>
      </w:r>
      <w:r>
        <w:rPr>
          <w:rFonts w:ascii="Times New Roman"/>
          <w:b/>
          <w:i w:val="false"/>
          <w:color w:val="000000"/>
          <w:sz w:val="28"/>
        </w:rPr>
        <w:t>коммунальной собственности города Астаны в доверительное</w:t>
      </w:r>
      <w:r>
        <w:br/>
      </w:r>
      <w:r>
        <w:rPr>
          <w:rFonts w:ascii="Times New Roman"/>
          <w:b w:val="false"/>
          <w:i w:val="false"/>
          <w:color w:val="000000"/>
          <w:sz w:val="28"/>
        </w:rPr>
        <w:t>
      </w:t>
      </w:r>
      <w:r>
        <w:rPr>
          <w:rFonts w:ascii="Times New Roman"/>
          <w:b/>
          <w:i w:val="false"/>
          <w:color w:val="000000"/>
          <w:sz w:val="28"/>
        </w:rPr>
        <w:t>управление с правом (без права) последующего выкупа</w:t>
      </w:r>
    </w:p>
    <w:bookmarkEnd w:id="22"/>
    <w:p>
      <w:pPr>
        <w:spacing w:after="0"/>
        <w:ind w:left="0"/>
        <w:jc w:val="both"/>
      </w:pPr>
      <w:r>
        <w:rPr>
          <w:rFonts w:ascii="Times New Roman"/>
          <w:b w:val="false"/>
          <w:i w:val="false"/>
          <w:color w:val="000000"/>
          <w:sz w:val="28"/>
        </w:rPr>
        <w:t>      1. Рассмотрев опубликованное информационное сообщение</w:t>
      </w:r>
      <w:r>
        <w:br/>
      </w:r>
      <w:r>
        <w:rPr>
          <w:rFonts w:ascii="Times New Roman"/>
          <w:b w:val="false"/>
          <w:i w:val="false"/>
          <w:color w:val="000000"/>
          <w:sz w:val="28"/>
        </w:rPr>
        <w:t>
о проведении тендера по передаче: 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объекта)</w:t>
      </w:r>
      <w:r>
        <w:br/>
      </w:r>
      <w:r>
        <w:rPr>
          <w:rFonts w:ascii="Times New Roman"/>
          <w:b w:val="false"/>
          <w:i w:val="false"/>
          <w:color w:val="000000"/>
          <w:sz w:val="28"/>
        </w:rPr>
        <w:t>
в доверительное управление ______________________ последующего выкупа</w:t>
      </w:r>
      <w:r>
        <w:br/>
      </w:r>
      <w:r>
        <w:rPr>
          <w:rFonts w:ascii="Times New Roman"/>
          <w:b w:val="false"/>
          <w:i w:val="false"/>
          <w:color w:val="000000"/>
          <w:sz w:val="28"/>
        </w:rPr>
        <w:t>
                           (с правом / без права)</w:t>
      </w:r>
      <w:r>
        <w:br/>
      </w:r>
      <w:r>
        <w:rPr>
          <w:rFonts w:ascii="Times New Roman"/>
          <w:b w:val="false"/>
          <w:i w:val="false"/>
          <w:color w:val="000000"/>
          <w:sz w:val="28"/>
        </w:rPr>
        <w:t>
сроком на _______, и ознакомившись с Правилами передачи имущества</w:t>
      </w:r>
      <w:r>
        <w:br/>
      </w:r>
      <w:r>
        <w:rPr>
          <w:rFonts w:ascii="Times New Roman"/>
          <w:b w:val="false"/>
          <w:i w:val="false"/>
          <w:color w:val="000000"/>
          <w:sz w:val="28"/>
        </w:rPr>
        <w:t>
коммунальной собственности города Астаны в доверительное управление</w:t>
      </w:r>
      <w:r>
        <w:br/>
      </w:r>
      <w:r>
        <w:rPr>
          <w:rFonts w:ascii="Times New Roman"/>
          <w:b w:val="false"/>
          <w:i w:val="false"/>
          <w:color w:val="000000"/>
          <w:sz w:val="28"/>
        </w:rPr>
        <w:t>
с правом (без права) последующего выкупа, я нижеподписавшийся,</w:t>
      </w:r>
      <w:r>
        <w:br/>
      </w:r>
      <w:r>
        <w:rPr>
          <w:rFonts w:ascii="Times New Roman"/>
          <w:b w:val="false"/>
          <w:i w:val="false"/>
          <w:color w:val="000000"/>
          <w:sz w:val="28"/>
        </w:rPr>
        <w:t>
уполномоченный на подписание заявки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(Ф.И.О. полностью)</w:t>
      </w:r>
      <w:r>
        <w:br/>
      </w:r>
      <w:r>
        <w:rPr>
          <w:rFonts w:ascii="Times New Roman"/>
          <w:b w:val="false"/>
          <w:i w:val="false"/>
          <w:color w:val="000000"/>
          <w:sz w:val="28"/>
        </w:rPr>
        <w:t>
прошу принять заявку на участие в тендере 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(указывается Участник, от имени которого подается заявка)</w:t>
      </w:r>
      <w:r>
        <w:br/>
      </w:r>
      <w:r>
        <w:rPr>
          <w:rFonts w:ascii="Times New Roman"/>
          <w:b w:val="false"/>
          <w:i w:val="false"/>
          <w:color w:val="000000"/>
          <w:sz w:val="28"/>
        </w:rPr>
        <w:t>
и зарегистрировать в качестве участника тендера, который состоится</w:t>
      </w:r>
      <w:r>
        <w:br/>
      </w:r>
      <w:r>
        <w:rPr>
          <w:rFonts w:ascii="Times New Roman"/>
          <w:b w:val="false"/>
          <w:i w:val="false"/>
          <w:color w:val="000000"/>
          <w:sz w:val="28"/>
        </w:rPr>
        <w:t>
«__» ________ 20__ года по адресу: ________________________________.</w:t>
      </w:r>
      <w:r>
        <w:br/>
      </w:r>
      <w:r>
        <w:rPr>
          <w:rFonts w:ascii="Times New Roman"/>
          <w:b w:val="false"/>
          <w:i w:val="false"/>
          <w:color w:val="000000"/>
          <w:sz w:val="28"/>
        </w:rPr>
        <w:t>
      2. Нами (мною) внесен гарантийный взнос для участия в тендере</w:t>
      </w:r>
      <w:r>
        <w:br/>
      </w:r>
      <w:r>
        <w:rPr>
          <w:rFonts w:ascii="Times New Roman"/>
          <w:b w:val="false"/>
          <w:i w:val="false"/>
          <w:color w:val="000000"/>
          <w:sz w:val="28"/>
        </w:rPr>
        <w:t>
суммой _____________________________________________________________</w:t>
      </w:r>
      <w:r>
        <w:br/>
      </w:r>
      <w:r>
        <w:rPr>
          <w:rFonts w:ascii="Times New Roman"/>
          <w:b w:val="false"/>
          <w:i w:val="false"/>
          <w:color w:val="000000"/>
          <w:sz w:val="28"/>
        </w:rPr>
        <w:t>
             (указывается сумма в тенге, в том числе прописью)</w:t>
      </w:r>
      <w:r>
        <w:br/>
      </w:r>
      <w:r>
        <w:rPr>
          <w:rFonts w:ascii="Times New Roman"/>
          <w:b w:val="false"/>
          <w:i w:val="false"/>
          <w:color w:val="000000"/>
          <w:sz w:val="28"/>
        </w:rPr>
        <w:t>
на депозитный счет ГУ «Управление финансов города Астаны»</w:t>
      </w:r>
      <w:r>
        <w:br/>
      </w:r>
      <w:r>
        <w:rPr>
          <w:rFonts w:ascii="Times New Roman"/>
          <w:b w:val="false"/>
          <w:i w:val="false"/>
          <w:color w:val="000000"/>
          <w:sz w:val="28"/>
        </w:rPr>
        <w:t>
(далее – Управление финансов), указанный в информационном сообщении: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(ИИК, БИК, РНН, код назначения платежа, Кбе, код учреждения)</w:t>
      </w:r>
      <w:r>
        <w:br/>
      </w:r>
      <w:r>
        <w:rPr>
          <w:rFonts w:ascii="Times New Roman"/>
          <w:b w:val="false"/>
          <w:i w:val="false"/>
          <w:color w:val="000000"/>
          <w:sz w:val="28"/>
        </w:rPr>
        <w:t>
      3. Согласен (ы) с тем, что в случае обнаружения нашего (моего)</w:t>
      </w:r>
      <w:r>
        <w:br/>
      </w:r>
      <w:r>
        <w:rPr>
          <w:rFonts w:ascii="Times New Roman"/>
          <w:b w:val="false"/>
          <w:i w:val="false"/>
          <w:color w:val="000000"/>
          <w:sz w:val="28"/>
        </w:rPr>
        <w:t>
несоответствия требованиям, предъявляемым участнику, мы (я) лишаемся</w:t>
      </w:r>
      <w:r>
        <w:br/>
      </w:r>
      <w:r>
        <w:rPr>
          <w:rFonts w:ascii="Times New Roman"/>
          <w:b w:val="false"/>
          <w:i w:val="false"/>
          <w:color w:val="000000"/>
          <w:sz w:val="28"/>
        </w:rPr>
        <w:t>
права участия в тендере, в случае нашей (моей) победы на тендере,</w:t>
      </w:r>
      <w:r>
        <w:br/>
      </w:r>
      <w:r>
        <w:rPr>
          <w:rFonts w:ascii="Times New Roman"/>
          <w:b w:val="false"/>
          <w:i w:val="false"/>
          <w:color w:val="000000"/>
          <w:sz w:val="28"/>
        </w:rPr>
        <w:t>
подписанные нами (мною) протокол о результатах тендера и договор</w:t>
      </w:r>
      <w:r>
        <w:br/>
      </w:r>
      <w:r>
        <w:rPr>
          <w:rFonts w:ascii="Times New Roman"/>
          <w:b w:val="false"/>
          <w:i w:val="false"/>
          <w:color w:val="000000"/>
          <w:sz w:val="28"/>
        </w:rPr>
        <w:t>
доверительного управления будут признаны недействительными.</w:t>
      </w:r>
      <w:r>
        <w:br/>
      </w:r>
      <w:r>
        <w:rPr>
          <w:rFonts w:ascii="Times New Roman"/>
          <w:b w:val="false"/>
          <w:i w:val="false"/>
          <w:color w:val="000000"/>
          <w:sz w:val="28"/>
        </w:rPr>
        <w:t>
      4. В случае, если мы (я) становимся победителями тендера,</w:t>
      </w:r>
      <w:r>
        <w:br/>
      </w:r>
      <w:r>
        <w:rPr>
          <w:rFonts w:ascii="Times New Roman"/>
          <w:b w:val="false"/>
          <w:i w:val="false"/>
          <w:color w:val="000000"/>
          <w:sz w:val="28"/>
        </w:rPr>
        <w:t>
принимаем на себя обязательства подписать протокол о результатах</w:t>
      </w:r>
      <w:r>
        <w:br/>
      </w:r>
      <w:r>
        <w:rPr>
          <w:rFonts w:ascii="Times New Roman"/>
          <w:b w:val="false"/>
          <w:i w:val="false"/>
          <w:color w:val="000000"/>
          <w:sz w:val="28"/>
        </w:rPr>
        <w:t>
тендера в день проведения тендера и заключить договор доверительного</w:t>
      </w:r>
      <w:r>
        <w:br/>
      </w:r>
      <w:r>
        <w:rPr>
          <w:rFonts w:ascii="Times New Roman"/>
          <w:b w:val="false"/>
          <w:i w:val="false"/>
          <w:color w:val="000000"/>
          <w:sz w:val="28"/>
        </w:rPr>
        <w:t>
управления на условиях тендера, указанных в информационном сообщении</w:t>
      </w:r>
      <w:r>
        <w:br/>
      </w:r>
      <w:r>
        <w:rPr>
          <w:rFonts w:ascii="Times New Roman"/>
          <w:b w:val="false"/>
          <w:i w:val="false"/>
          <w:color w:val="000000"/>
          <w:sz w:val="28"/>
        </w:rPr>
        <w:t>
и предложенных нами (мною), не позднее десяти календарных дней после</w:t>
      </w:r>
      <w:r>
        <w:br/>
      </w:r>
      <w:r>
        <w:rPr>
          <w:rFonts w:ascii="Times New Roman"/>
          <w:b w:val="false"/>
          <w:i w:val="false"/>
          <w:color w:val="000000"/>
          <w:sz w:val="28"/>
        </w:rPr>
        <w:t>
завершения тендера.</w:t>
      </w:r>
      <w:r>
        <w:br/>
      </w:r>
      <w:r>
        <w:rPr>
          <w:rFonts w:ascii="Times New Roman"/>
          <w:b w:val="false"/>
          <w:i w:val="false"/>
          <w:color w:val="000000"/>
          <w:sz w:val="28"/>
        </w:rPr>
        <w:t>
      5. Согласен (ы) с тем, что сумма внесенного нами гарантийного</w:t>
      </w:r>
      <w:r>
        <w:br/>
      </w:r>
      <w:r>
        <w:rPr>
          <w:rFonts w:ascii="Times New Roman"/>
          <w:b w:val="false"/>
          <w:i w:val="false"/>
          <w:color w:val="000000"/>
          <w:sz w:val="28"/>
        </w:rPr>
        <w:t>
взноса не возвращается и остается в Управлении финансов в случаях:</w:t>
      </w:r>
      <w:r>
        <w:br/>
      </w:r>
      <w:r>
        <w:rPr>
          <w:rFonts w:ascii="Times New Roman"/>
          <w:b w:val="false"/>
          <w:i w:val="false"/>
          <w:color w:val="000000"/>
          <w:sz w:val="28"/>
        </w:rPr>
        <w:t>
      отказа от участия в тендере менее чем за три дня до его</w:t>
      </w:r>
      <w:r>
        <w:br/>
      </w:r>
      <w:r>
        <w:rPr>
          <w:rFonts w:ascii="Times New Roman"/>
          <w:b w:val="false"/>
          <w:i w:val="false"/>
          <w:color w:val="000000"/>
          <w:sz w:val="28"/>
        </w:rPr>
        <w:t>
проведения;</w:t>
      </w:r>
      <w:r>
        <w:br/>
      </w:r>
      <w:r>
        <w:rPr>
          <w:rFonts w:ascii="Times New Roman"/>
          <w:b w:val="false"/>
          <w:i w:val="false"/>
          <w:color w:val="000000"/>
          <w:sz w:val="28"/>
        </w:rPr>
        <w:t>
      при уклонении от подписания протокола о результатах тендера или</w:t>
      </w:r>
      <w:r>
        <w:br/>
      </w:r>
      <w:r>
        <w:rPr>
          <w:rFonts w:ascii="Times New Roman"/>
          <w:b w:val="false"/>
          <w:i w:val="false"/>
          <w:color w:val="000000"/>
          <w:sz w:val="28"/>
        </w:rPr>
        <w:t>
Договора доверительного управления;</w:t>
      </w:r>
      <w:r>
        <w:br/>
      </w:r>
      <w:r>
        <w:rPr>
          <w:rFonts w:ascii="Times New Roman"/>
          <w:b w:val="false"/>
          <w:i w:val="false"/>
          <w:color w:val="000000"/>
          <w:sz w:val="28"/>
        </w:rPr>
        <w:t>
      обнаружения нашего (моего) несоответствия требованиям,</w:t>
      </w:r>
      <w:r>
        <w:br/>
      </w:r>
      <w:r>
        <w:rPr>
          <w:rFonts w:ascii="Times New Roman"/>
          <w:b w:val="false"/>
          <w:i w:val="false"/>
          <w:color w:val="000000"/>
          <w:sz w:val="28"/>
        </w:rPr>
        <w:t>
предъявляемым к участнику.</w:t>
      </w:r>
      <w:r>
        <w:br/>
      </w:r>
      <w:r>
        <w:rPr>
          <w:rFonts w:ascii="Times New Roman"/>
          <w:b w:val="false"/>
          <w:i w:val="false"/>
          <w:color w:val="000000"/>
          <w:sz w:val="28"/>
        </w:rPr>
        <w:t>
      6. Настоящая заявка вместе с протоколом о результатах тендера</w:t>
      </w:r>
      <w:r>
        <w:br/>
      </w:r>
      <w:r>
        <w:rPr>
          <w:rFonts w:ascii="Times New Roman"/>
          <w:b w:val="false"/>
          <w:i w:val="false"/>
          <w:color w:val="000000"/>
          <w:sz w:val="28"/>
        </w:rPr>
        <w:t>
имеет силу договора, действующего до заключения договора</w:t>
      </w:r>
      <w:r>
        <w:br/>
      </w:r>
      <w:r>
        <w:rPr>
          <w:rFonts w:ascii="Times New Roman"/>
          <w:b w:val="false"/>
          <w:i w:val="false"/>
          <w:color w:val="000000"/>
          <w:sz w:val="28"/>
        </w:rPr>
        <w:t>
доверительного управления.</w:t>
      </w:r>
      <w:r>
        <w:br/>
      </w:r>
      <w:r>
        <w:rPr>
          <w:rFonts w:ascii="Times New Roman"/>
          <w:b w:val="false"/>
          <w:i w:val="false"/>
          <w:color w:val="000000"/>
          <w:sz w:val="28"/>
        </w:rPr>
        <w:t>
      7. К заявке прилагаются:</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8. Платежные реквизиты: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(реквизиты банка бенефициара: наименование банка, РНН, ИИК, БИК)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(реквизиты получателя: наименование, РНН, ИИК, Кбе, текущий счет)</w:t>
      </w:r>
      <w:r>
        <w:br/>
      </w:r>
      <w:r>
        <w:rPr>
          <w:rFonts w:ascii="Times New Roman"/>
          <w:b w:val="false"/>
          <w:i w:val="false"/>
          <w:color w:val="000000"/>
          <w:sz w:val="28"/>
        </w:rPr>
        <w:t>
      9. Полное наименование участника (юридического лица или Ф.И.О)</w:t>
      </w:r>
      <w:r>
        <w:br/>
      </w:r>
      <w:r>
        <w:rPr>
          <w:rFonts w:ascii="Times New Roman"/>
          <w:b w:val="false"/>
          <w:i w:val="false"/>
          <w:color w:val="000000"/>
          <w:sz w:val="28"/>
        </w:rPr>
        <w:t>
и паспортные данные физического лица, местонахождение (адрес,</w:t>
      </w:r>
      <w:r>
        <w:br/>
      </w:r>
      <w:r>
        <w:rPr>
          <w:rFonts w:ascii="Times New Roman"/>
          <w:b w:val="false"/>
          <w:i w:val="false"/>
          <w:color w:val="000000"/>
          <w:sz w:val="28"/>
        </w:rPr>
        <w:t>
телефон, факс и т.д.).</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 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(подпись)    (Ф.И.О. уполномоченного лица, действующего на основании доверенности)</w:t>
      </w:r>
    </w:p>
    <w:p>
      <w:pPr>
        <w:spacing w:after="0"/>
        <w:ind w:left="0"/>
        <w:jc w:val="both"/>
      </w:pPr>
      <w:r>
        <w:rPr>
          <w:rFonts w:ascii="Times New Roman"/>
          <w:b w:val="false"/>
          <w:i w:val="false"/>
          <w:color w:val="000000"/>
          <w:sz w:val="28"/>
        </w:rPr>
        <w:t>«__» ________ 20__ год</w:t>
      </w:r>
      <w:r>
        <w:br/>
      </w:r>
      <w:r>
        <w:rPr>
          <w:rFonts w:ascii="Times New Roman"/>
          <w:b w:val="false"/>
          <w:i w:val="false"/>
          <w:color w:val="000000"/>
          <w:sz w:val="28"/>
        </w:rPr>
        <w:t>
        М.П.</w:t>
      </w:r>
    </w:p>
    <w:bookmarkStart w:name="z163" w:id="2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передачи                </w:t>
      </w:r>
      <w:r>
        <w:br/>
      </w:r>
      <w:r>
        <w:rPr>
          <w:rFonts w:ascii="Times New Roman"/>
          <w:b w:val="false"/>
          <w:i w:val="false"/>
          <w:color w:val="000000"/>
          <w:sz w:val="28"/>
        </w:rPr>
        <w:t xml:space="preserve">
имущества коммунальной              </w:t>
      </w:r>
      <w:r>
        <w:br/>
      </w:r>
      <w:r>
        <w:rPr>
          <w:rFonts w:ascii="Times New Roman"/>
          <w:b w:val="false"/>
          <w:i w:val="false"/>
          <w:color w:val="000000"/>
          <w:sz w:val="28"/>
        </w:rPr>
        <w:t xml:space="preserve">
собственности города Астаны           </w:t>
      </w:r>
      <w:r>
        <w:br/>
      </w:r>
      <w:r>
        <w:rPr>
          <w:rFonts w:ascii="Times New Roman"/>
          <w:b w:val="false"/>
          <w:i w:val="false"/>
          <w:color w:val="000000"/>
          <w:sz w:val="28"/>
        </w:rPr>
        <w:t xml:space="preserve">
в доверительное управление           </w:t>
      </w:r>
      <w:r>
        <w:br/>
      </w:r>
      <w:r>
        <w:rPr>
          <w:rFonts w:ascii="Times New Roman"/>
          <w:b w:val="false"/>
          <w:i w:val="false"/>
          <w:color w:val="000000"/>
          <w:sz w:val="28"/>
        </w:rPr>
        <w:t xml:space="preserve">
с правом (без права) последующего выкупа  </w:t>
      </w:r>
    </w:p>
    <w:bookmarkEnd w:id="23"/>
    <w:bookmarkStart w:name="z164" w:id="24"/>
    <w:p>
      <w:pPr>
        <w:spacing w:after="0"/>
        <w:ind w:left="0"/>
        <w:jc w:val="both"/>
      </w:pPr>
      <w:r>
        <w:rPr>
          <w:rFonts w:ascii="Times New Roman"/>
          <w:b w:val="false"/>
          <w:i w:val="false"/>
          <w:color w:val="000000"/>
          <w:sz w:val="28"/>
        </w:rPr>
        <w:t>
</w:t>
      </w:r>
      <w:r>
        <w:rPr>
          <w:rFonts w:ascii="Times New Roman"/>
          <w:b/>
          <w:i w:val="false"/>
          <w:color w:val="000000"/>
          <w:sz w:val="28"/>
        </w:rPr>
        <w:t>                          Протокол</w:t>
      </w:r>
      <w:r>
        <w:br/>
      </w:r>
      <w:r>
        <w:rPr>
          <w:rFonts w:ascii="Times New Roman"/>
          <w:b w:val="false"/>
          <w:i w:val="false"/>
          <w:color w:val="000000"/>
          <w:sz w:val="28"/>
        </w:rPr>
        <w:t>
</w:t>
      </w:r>
      <w:r>
        <w:rPr>
          <w:rFonts w:ascii="Times New Roman"/>
          <w:b/>
          <w:i w:val="false"/>
          <w:color w:val="000000"/>
          <w:sz w:val="28"/>
        </w:rPr>
        <w:t>    о результатах тендера по передаче имущества коммунальной</w:t>
      </w:r>
      <w:r>
        <w:br/>
      </w:r>
      <w:r>
        <w:rPr>
          <w:rFonts w:ascii="Times New Roman"/>
          <w:b w:val="false"/>
          <w:i w:val="false"/>
          <w:color w:val="000000"/>
          <w:sz w:val="28"/>
        </w:rPr>
        <w:t>
    </w:t>
      </w:r>
      <w:r>
        <w:rPr>
          <w:rFonts w:ascii="Times New Roman"/>
          <w:b/>
          <w:i w:val="false"/>
          <w:color w:val="000000"/>
          <w:sz w:val="28"/>
        </w:rPr>
        <w:t>собственности города Астаны в доверительное управление с</w:t>
      </w:r>
      <w:r>
        <w:br/>
      </w:r>
      <w:r>
        <w:rPr>
          <w:rFonts w:ascii="Times New Roman"/>
          <w:b w:val="false"/>
          <w:i w:val="false"/>
          <w:color w:val="000000"/>
          <w:sz w:val="28"/>
        </w:rPr>
        <w:t>
</w:t>
      </w:r>
      <w:r>
        <w:rPr>
          <w:rFonts w:ascii="Times New Roman"/>
          <w:b/>
          <w:i w:val="false"/>
          <w:color w:val="000000"/>
          <w:sz w:val="28"/>
        </w:rPr>
        <w:t>           правом (без права) последующего выкупа</w:t>
      </w:r>
    </w:p>
    <w:bookmarkEnd w:id="24"/>
    <w:p>
      <w:pPr>
        <w:spacing w:after="0"/>
        <w:ind w:left="0"/>
        <w:jc w:val="both"/>
      </w:pPr>
      <w:r>
        <w:rPr>
          <w:rFonts w:ascii="Times New Roman"/>
          <w:b w:val="false"/>
          <w:i w:val="false"/>
          <w:color w:val="000000"/>
          <w:sz w:val="28"/>
        </w:rPr>
        <w:t>__________________________________________________ сроком на ___ лет</w:t>
      </w:r>
      <w:r>
        <w:br/>
      </w:r>
      <w:r>
        <w:rPr>
          <w:rFonts w:ascii="Times New Roman"/>
          <w:b w:val="false"/>
          <w:i w:val="false"/>
          <w:color w:val="000000"/>
          <w:sz w:val="28"/>
        </w:rPr>
        <w:t>
_______________________________________________ последующего выкупа</w:t>
      </w:r>
      <w:r>
        <w:br/>
      </w:r>
      <w:r>
        <w:rPr>
          <w:rFonts w:ascii="Times New Roman"/>
          <w:b w:val="false"/>
          <w:i w:val="false"/>
          <w:color w:val="000000"/>
          <w:sz w:val="28"/>
        </w:rPr>
        <w:t>
(указывается наименование объекта) (с правом/без права)</w:t>
      </w:r>
      <w:r>
        <w:br/>
      </w:r>
      <w:r>
        <w:rPr>
          <w:rFonts w:ascii="Times New Roman"/>
          <w:b w:val="false"/>
          <w:i w:val="false"/>
          <w:color w:val="000000"/>
          <w:sz w:val="28"/>
        </w:rPr>
        <w:t>
      Дата проведения тендера: ______________________________________</w:t>
      </w:r>
      <w:r>
        <w:br/>
      </w:r>
      <w:r>
        <w:rPr>
          <w:rFonts w:ascii="Times New Roman"/>
          <w:b w:val="false"/>
          <w:i w:val="false"/>
          <w:color w:val="000000"/>
          <w:sz w:val="28"/>
        </w:rPr>
        <w:t>
      Место проведения тендера: _____________________________________</w:t>
      </w:r>
      <w:r>
        <w:br/>
      </w:r>
      <w:r>
        <w:rPr>
          <w:rFonts w:ascii="Times New Roman"/>
          <w:b w:val="false"/>
          <w:i w:val="false"/>
          <w:color w:val="000000"/>
          <w:sz w:val="28"/>
        </w:rPr>
        <w:t>
      Уполномоченный орган доверительного управления: ГУ «Управление</w:t>
      </w:r>
      <w:r>
        <w:br/>
      </w:r>
      <w:r>
        <w:rPr>
          <w:rFonts w:ascii="Times New Roman"/>
          <w:b w:val="false"/>
          <w:i w:val="false"/>
          <w:color w:val="000000"/>
          <w:sz w:val="28"/>
        </w:rPr>
        <w:t>
финансов города Астаны».</w:t>
      </w:r>
      <w:r>
        <w:br/>
      </w:r>
      <w:r>
        <w:rPr>
          <w:rFonts w:ascii="Times New Roman"/>
          <w:b w:val="false"/>
          <w:i w:val="false"/>
          <w:color w:val="000000"/>
          <w:sz w:val="28"/>
        </w:rPr>
        <w:t>
      Объект доверительного управления: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(указывается полное описание объекта: государственный пакет акций,</w:t>
      </w:r>
      <w:r>
        <w:br/>
      </w:r>
      <w:r>
        <w:rPr>
          <w:rFonts w:ascii="Times New Roman"/>
          <w:b w:val="false"/>
          <w:i w:val="false"/>
          <w:color w:val="000000"/>
          <w:sz w:val="28"/>
        </w:rPr>
        <w:t>
доли участия, имущественный комплекс, движимое и недвижимое</w:t>
      </w:r>
      <w:r>
        <w:br/>
      </w:r>
      <w:r>
        <w:rPr>
          <w:rFonts w:ascii="Times New Roman"/>
          <w:b w:val="false"/>
          <w:i w:val="false"/>
          <w:color w:val="000000"/>
          <w:sz w:val="28"/>
        </w:rPr>
        <w:t>
имущество)</w:t>
      </w:r>
    </w:p>
    <w:p>
      <w:pPr>
        <w:spacing w:after="0"/>
        <w:ind w:left="0"/>
        <w:jc w:val="both"/>
      </w:pPr>
      <w:r>
        <w:rPr>
          <w:rFonts w:ascii="Times New Roman"/>
          <w:b w:val="false"/>
          <w:i w:val="false"/>
          <w:color w:val="000000"/>
          <w:sz w:val="28"/>
        </w:rPr>
        <w:t>      Местонахождение объекта доверительного управления: 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(адрес, телефон, факс и т.д.)</w:t>
      </w:r>
    </w:p>
    <w:p>
      <w:pPr>
        <w:spacing w:after="0"/>
        <w:ind w:left="0"/>
        <w:jc w:val="both"/>
      </w:pPr>
      <w:r>
        <w:rPr>
          <w:rFonts w:ascii="Times New Roman"/>
          <w:b w:val="false"/>
          <w:i w:val="false"/>
          <w:color w:val="000000"/>
          <w:sz w:val="28"/>
        </w:rPr>
        <w:t>      Стоимость объекта: ___________________________________________</w:t>
      </w:r>
      <w:r>
        <w:br/>
      </w:r>
      <w:r>
        <w:rPr>
          <w:rFonts w:ascii="Times New Roman"/>
          <w:b w:val="false"/>
          <w:i w:val="false"/>
          <w:color w:val="000000"/>
          <w:sz w:val="28"/>
        </w:rPr>
        <w:t>
                                  (балансовая/текущая)</w:t>
      </w:r>
      <w:r>
        <w:br/>
      </w:r>
      <w:r>
        <w:rPr>
          <w:rFonts w:ascii="Times New Roman"/>
          <w:b w:val="false"/>
          <w:i w:val="false"/>
          <w:color w:val="000000"/>
          <w:sz w:val="28"/>
        </w:rPr>
        <w:t>
      В тендере принимало участие: _____ (___________) участника(ов).</w:t>
      </w:r>
      <w:r>
        <w:br/>
      </w:r>
      <w:r>
        <w:rPr>
          <w:rFonts w:ascii="Times New Roman"/>
          <w:b w:val="false"/>
          <w:i w:val="false"/>
          <w:color w:val="000000"/>
          <w:sz w:val="28"/>
        </w:rPr>
        <w:t>
                             </w:t>
      </w:r>
      <w:r>
        <w:rPr>
          <w:rFonts w:ascii="Times New Roman"/>
          <w:b w:val="false"/>
          <w:i w:val="false"/>
          <w:color w:val="000000"/>
          <w:sz w:val="28"/>
        </w:rPr>
        <w:t>(количество, в том числе прописью)</w:t>
      </w:r>
    </w:p>
    <w:p>
      <w:pPr>
        <w:spacing w:after="0"/>
        <w:ind w:left="0"/>
        <w:jc w:val="both"/>
      </w:pPr>
      <w:r>
        <w:rPr>
          <w:rFonts w:ascii="Times New Roman"/>
          <w:b w:val="false"/>
          <w:i w:val="false"/>
          <w:color w:val="000000"/>
          <w:sz w:val="28"/>
        </w:rPr>
        <w:t>      Результаты тендера:</w:t>
      </w:r>
    </w:p>
    <w:p>
      <w:pPr>
        <w:spacing w:after="0"/>
        <w:ind w:left="0"/>
        <w:jc w:val="both"/>
      </w:pPr>
      <w:r>
        <w:rPr>
          <w:rFonts w:ascii="Times New Roman"/>
          <w:b w:val="false"/>
          <w:i w:val="false"/>
          <w:color w:val="000000"/>
          <w:sz w:val="28"/>
        </w:rPr>
        <w:t>      1. Победитель тендера: ________________________________________</w:t>
      </w:r>
      <w:r>
        <w:br/>
      </w:r>
      <w:r>
        <w:rPr>
          <w:rFonts w:ascii="Times New Roman"/>
          <w:b w:val="false"/>
          <w:i w:val="false"/>
          <w:color w:val="000000"/>
          <w:sz w:val="28"/>
        </w:rPr>
        <w:t>
      (указывается Участник, признанный Победителем тендера)</w:t>
      </w:r>
      <w:r>
        <w:br/>
      </w:r>
      <w:r>
        <w:rPr>
          <w:rFonts w:ascii="Times New Roman"/>
          <w:b w:val="false"/>
          <w:i w:val="false"/>
          <w:color w:val="000000"/>
          <w:sz w:val="28"/>
        </w:rPr>
        <w:t>
      2. Условия тендера и предложения победителя тендера:</w:t>
      </w:r>
    </w:p>
    <w:p>
      <w:pPr>
        <w:spacing w:after="0"/>
        <w:ind w:left="0"/>
        <w:jc w:val="both"/>
      </w:pP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4) ____________________________________________________________</w:t>
      </w:r>
    </w:p>
    <w:p>
      <w:pPr>
        <w:spacing w:after="0"/>
        <w:ind w:left="0"/>
        <w:jc w:val="both"/>
      </w:pPr>
      <w:r>
        <w:rPr>
          <w:rFonts w:ascii="Times New Roman"/>
          <w:b w:val="false"/>
          <w:i w:val="false"/>
          <w:color w:val="000000"/>
          <w:sz w:val="28"/>
        </w:rPr>
        <w:t>      Настоящий протокол о результатах тендера является документом,</w:t>
      </w:r>
      <w:r>
        <w:br/>
      </w:r>
      <w:r>
        <w:rPr>
          <w:rFonts w:ascii="Times New Roman"/>
          <w:b w:val="false"/>
          <w:i w:val="false"/>
          <w:color w:val="000000"/>
          <w:sz w:val="28"/>
        </w:rPr>
        <w:t>
фиксирующим обязательство победителя тендера и уполномоченного органа</w:t>
      </w:r>
      <w:r>
        <w:br/>
      </w:r>
      <w:r>
        <w:rPr>
          <w:rFonts w:ascii="Times New Roman"/>
          <w:b w:val="false"/>
          <w:i w:val="false"/>
          <w:color w:val="000000"/>
          <w:sz w:val="28"/>
        </w:rPr>
        <w:t>
доверительного управления заключить договор доверительного управления</w:t>
      </w:r>
      <w:r>
        <w:br/>
      </w:r>
      <w:r>
        <w:rPr>
          <w:rFonts w:ascii="Times New Roman"/>
          <w:b w:val="false"/>
          <w:i w:val="false"/>
          <w:color w:val="000000"/>
          <w:sz w:val="28"/>
        </w:rPr>
        <w:t>
не позднее десяти календарных дней после завершения тендера.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(указывается собственноручная отметка уполномоченного лица Участника,</w:t>
      </w:r>
      <w:r>
        <w:br/>
      </w:r>
      <w:r>
        <w:rPr>
          <w:rFonts w:ascii="Times New Roman"/>
          <w:b w:val="false"/>
          <w:i w:val="false"/>
          <w:color w:val="000000"/>
          <w:sz w:val="28"/>
        </w:rPr>
        <w:t>
признанного Победителем тендера, об ознакомлении с результатами</w:t>
      </w:r>
      <w:r>
        <w:br/>
      </w:r>
      <w:r>
        <w:rPr>
          <w:rFonts w:ascii="Times New Roman"/>
          <w:b w:val="false"/>
          <w:i w:val="false"/>
          <w:color w:val="000000"/>
          <w:sz w:val="28"/>
        </w:rPr>
        <w:t>
тендера и обязательствами Победителя тендера)</w:t>
      </w:r>
      <w:r>
        <w:br/>
      </w:r>
      <w:r>
        <w:rPr>
          <w:rFonts w:ascii="Times New Roman"/>
          <w:b w:val="false"/>
          <w:i w:val="false"/>
          <w:color w:val="000000"/>
          <w:sz w:val="28"/>
        </w:rPr>
        <w:t>
      _______________ __________________ _________________</w:t>
      </w:r>
      <w:r>
        <w:br/>
      </w:r>
      <w:r>
        <w:rPr>
          <w:rFonts w:ascii="Times New Roman"/>
          <w:b w:val="false"/>
          <w:i w:val="false"/>
          <w:color w:val="000000"/>
          <w:sz w:val="28"/>
        </w:rPr>
        <w:t>
          (дата)           (подпись)          (Ф.И.О.)</w:t>
      </w:r>
    </w:p>
    <w:p>
      <w:pPr>
        <w:spacing w:after="0"/>
        <w:ind w:left="0"/>
        <w:jc w:val="both"/>
      </w:pPr>
      <w:r>
        <w:rPr>
          <w:rFonts w:ascii="Times New Roman"/>
          <w:b w:val="false"/>
          <w:i w:val="false"/>
          <w:color w:val="000000"/>
          <w:sz w:val="28"/>
        </w:rPr>
        <w:t>      Настоящий протокол составлен в двух экземплярах по одному для</w:t>
      </w:r>
      <w:r>
        <w:br/>
      </w:r>
      <w:r>
        <w:rPr>
          <w:rFonts w:ascii="Times New Roman"/>
          <w:b w:val="false"/>
          <w:i w:val="false"/>
          <w:color w:val="000000"/>
          <w:sz w:val="28"/>
        </w:rPr>
        <w:t>
уполномоченного органа доверительного управления и победителя</w:t>
      </w:r>
      <w:r>
        <w:br/>
      </w:r>
      <w:r>
        <w:rPr>
          <w:rFonts w:ascii="Times New Roman"/>
          <w:b w:val="false"/>
          <w:i w:val="false"/>
          <w:color w:val="000000"/>
          <w:sz w:val="28"/>
        </w:rPr>
        <w:t>
тендера.</w:t>
      </w:r>
    </w:p>
    <w:p>
      <w:pPr>
        <w:spacing w:after="0"/>
        <w:ind w:left="0"/>
        <w:jc w:val="both"/>
      </w:pPr>
      <w:r>
        <w:rPr>
          <w:rFonts w:ascii="Times New Roman"/>
          <w:b w:val="false"/>
          <w:i w:val="false"/>
          <w:color w:val="000000"/>
          <w:sz w:val="28"/>
        </w:rPr>
        <w:t>      Председатель комиссии: _____________ ______________________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Заместитель председателя</w:t>
      </w:r>
      <w:r>
        <w:br/>
      </w:r>
      <w:r>
        <w:rPr>
          <w:rFonts w:ascii="Times New Roman"/>
          <w:b w:val="false"/>
          <w:i w:val="false"/>
          <w:color w:val="000000"/>
          <w:sz w:val="28"/>
        </w:rPr>
        <w:t>
      комиссии:              _____________ ______________________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Члены комиссии:        _____________ ______________________</w:t>
      </w:r>
      <w:r>
        <w:br/>
      </w:r>
      <w:r>
        <w:rPr>
          <w:rFonts w:ascii="Times New Roman"/>
          <w:b w:val="false"/>
          <w:i w:val="false"/>
          <w:color w:val="000000"/>
          <w:sz w:val="28"/>
        </w:rPr>
        <w:t>
                                (подпись)         (Ф.И.О.)</w:t>
      </w:r>
      <w:r>
        <w:br/>
      </w:r>
      <w:r>
        <w:rPr>
          <w:rFonts w:ascii="Times New Roman"/>
          <w:b w:val="false"/>
          <w:i w:val="false"/>
          <w:color w:val="000000"/>
          <w:sz w:val="28"/>
        </w:rPr>
        <w:t>
                             _____________ ______________________</w:t>
      </w:r>
      <w:r>
        <w:br/>
      </w:r>
      <w:r>
        <w:rPr>
          <w:rFonts w:ascii="Times New Roman"/>
          <w:b w:val="false"/>
          <w:i w:val="false"/>
          <w:color w:val="000000"/>
          <w:sz w:val="28"/>
        </w:rPr>
        <w:t>
                                (подпись)         (Ф.И.О.)</w:t>
      </w:r>
      <w:r>
        <w:br/>
      </w:r>
      <w:r>
        <w:rPr>
          <w:rFonts w:ascii="Times New Roman"/>
          <w:b w:val="false"/>
          <w:i w:val="false"/>
          <w:color w:val="000000"/>
          <w:sz w:val="28"/>
        </w:rPr>
        <w:t>
                             _____________ ______________________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Секретарь комиссии:    _____________ ______________________</w:t>
      </w:r>
      <w:r>
        <w:br/>
      </w:r>
      <w:r>
        <w:rPr>
          <w:rFonts w:ascii="Times New Roman"/>
          <w:b w:val="false"/>
          <w:i w:val="false"/>
          <w:color w:val="000000"/>
          <w:sz w:val="28"/>
        </w:rPr>
        <w:t>
                                (подпись)         (Ф.И.О.)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