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b8bb" w14:textId="925b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технического
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28 декабря 2012 года № 509. Зарегистрирован в Министерстве юстиции Республики Казахстан 8 февраля 2013 года № 8325. Утратил силу приказом и.о. Министра по инвестициям и развитию Республики Казахстан от 24 августа 2015 года №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24.08.2015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ноября 2000 года Закона Республики Казахстан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аттестата эксперта-аудитора в области технического регулирования (по подтверждению соответствия, определению страны происхождения товара, аккредитации)»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сертификата о присвоении квалификации эксперта-аудитора в области обеспечения единства измерений»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«Учетная регистрация международных, национальных стандартов и нормативных документов по стандартизации иностранных государств»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«Выдача сертификата утверждения типа средств измерений»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«Выдача сертификата о метрологической аттестации»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электронной государственной услуги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в средствах массовой информации и размещение на официальном интернет-ресурсе Министерства индустрии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«_____» __________ 2012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509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аттестата</w:t>
      </w:r>
      <w:r>
        <w:br/>
      </w:r>
      <w:r>
        <w:rPr>
          <w:rFonts w:ascii="Times New Roman"/>
          <w:b/>
          <w:i w:val="false"/>
          <w:color w:val="000000"/>
        </w:rPr>
        <w:t>
эксперта-аудитора в области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
(по подтверждению соответствия, определению страны</w:t>
      </w:r>
      <w:r>
        <w:br/>
      </w:r>
      <w:r>
        <w:rPr>
          <w:rFonts w:ascii="Times New Roman"/>
          <w:b/>
          <w:i w:val="false"/>
          <w:color w:val="000000"/>
        </w:rPr>
        <w:t>
происхождения товара, аккредитации)»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аттестата эксперта-аудитора в области технического регулирования (по подтверждению соответствия, определению страны происхождения товара, аккредитации)»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технического регулирования и метрологии Министерства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ноября 2004 года «О техническом регулировании»;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аттестата эксперта-аудитора в области технического регулирования (по подтверждению соответствия, определению страны происхождения товара, аккредитации)», утвержденного постановлением Правительства Республики Казахстан от 31 августа 2012 года № 1129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аттестат эксперта-аудитора или квалификационный аттестат на бумажном носителе (далее – аттестат), либо мотивированный отказ в письменном виде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 не предусмотрено.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улица Орынбор, 11 здание «Эталонный центр», в рабочие дни с 9.00 до 16.00 часов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интернет-ресурсе Комитета www.memst.kz.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(его представитель по доверенности) предоставляет в Комитет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33, тел.: 8 (7172) 79-33-48.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сотрудником канцелярии Комитета и направляются председателю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председателя Комитета направляются в ответственное структурное подразделение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ответственного структурного подразделения (далее – начальник управления) направляет документы на рассмотрение секретарю Комиссии по аттестации эксперта-аудитора по подтверждению соответствия, определению страны происхождения товара, аккредитации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 выносит представленные материалы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комплектность;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выносит решение об аттестации эксперта-аудитора,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Комиссии на основании решения Комиссии оформляет аттестат, проекты приказа о выдаче аттестата, либо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проекты приказа о выдаче аттестата, либо мотивированного отказа визируются начальником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председатель Комитета подписывает приказ о выдаче аттестата, либо мотивированный отказ на бланке, а также аттестат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Комитета регистрирует приказ о выдаче аттестата,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секретарь Комиссии выдает получателю государственной услуги (его представителю по доверенности) аттестат, либо мотивированный отказ нарочно или направляет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аттестата эксперта-аудитора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технического регулирования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товара, аккредитации)»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657"/>
        <w:gridCol w:w="1297"/>
        <w:gridCol w:w="892"/>
        <w:gridCol w:w="1005"/>
        <w:gridCol w:w="1455"/>
        <w:gridCol w:w="1207"/>
        <w:gridCol w:w="1230"/>
        <w:gridCol w:w="1140"/>
        <w:gridCol w:w="1275"/>
        <w:gridCol w:w="1367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комплектность;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Комиссию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2. Варианты использования.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Основной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 предоставлении государственной услуги.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2004"/>
        <w:gridCol w:w="2174"/>
        <w:gridCol w:w="2174"/>
        <w:gridCol w:w="2937"/>
        <w:gridCol w:w="2005"/>
      </w:tblGrid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465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заявки, выдача расписки о приеме документов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материалов секретарю Комиссии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представленных материалов на рассмотрение Комиссии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решение об аттестации эксперта-аудитора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аттестата и 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 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проекта приказа о выдаче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аттестата и приказа о выдаче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приказа о выдаче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(его представителю по доверенности) аттестата, нарочно или направление почтовой связью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3. Варианты использования.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Основной процесс – в случае возврата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документов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1980"/>
        <w:gridCol w:w="2022"/>
        <w:gridCol w:w="2170"/>
        <w:gridCol w:w="2424"/>
        <w:gridCol w:w="2552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заявки, выдача расписка о приеме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материалов секретарю Комиссии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представленных материалов на рассмотрение Комиссии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решение о мотивированном отказе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отказа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отказа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(его представителю по доверенности) мотивированного отказа, нарочно или направление почтовой связью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аттестата эксперта-аудитора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подтверждению соответствия,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определению страны происхождения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товара, аккредитации)»      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Диаграмма функционального взаимодействия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6741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509    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 присвоении квалификации эксперта-</w:t>
      </w:r>
      <w:r>
        <w:br/>
      </w:r>
      <w:r>
        <w:rPr>
          <w:rFonts w:ascii="Times New Roman"/>
          <w:b/>
          <w:i w:val="false"/>
          <w:color w:val="000000"/>
        </w:rPr>
        <w:t>
аудитора в области обеспечения единства измерений»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сертификата о присвоении квалификации эксперта-аудитора в области обеспечения единства измерений»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технического регулирования и метрологии Министерством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подпункта 11-1)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июня 2000 года «Об обеспечении единства измерений»;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о присвоении квалификации эксперта-аудитора в области обеспечения единства измерений», утвержденного постановлением Правительства Республики Казахстан от 31 августа 2012 года № 1129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сертификат эксперта-аудитора в области обеспечения единства измерений на бумажном носителе (далее – сертификат) или мотивированный отказ в предоставлении государственной услуги в письменном виде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 не предусмотрено.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улица Орынбор, 11 здание «Эталонный центр», в рабочие дни с 9.00 до 16.00 часов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и выдача документов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интернет-ресурсе Комитета www.memst.kz.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(его представитель по доверенности) предоставляет в Комитет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33, тел.: 8 (7172) 79-33-48.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сотрудником канцелярии Комитета и направляются председателю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председателя Комитета направляются в ответственное структурное подразделение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ответственного структурного подразделения (далее – начальник управления) направляет документы на рассмотрение секретарю Комиссии по присвоению квалификации эксперта-аудитора в области обеспечения единства измерений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 выносит представленные материалы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комплектность;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выносит решение о присвоении квалификации эксперта-аудитора в области обеспечения единства измерений (далее - квалификация эксперта-аудитора), либо о мотивированном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Комиссии на основании решения Комиссии оформляет проекты приказа о присвоении квалификации эксперта-аудитора, либо мотивированного отказа, а также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проекты приказа о присвоении квалификации эксперта-аудитора, либо мотивированного отказа визируются начальником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председатель Комитета подписывает приказ о присвоении квалификации эксперта-аудитора, либо мотивированный отказ на бланке, а также сертификат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Комитета регистрирует приказ о присвоении квалификации эксперта-аудитора,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секретарь Комиссии выдает получателю государственной услуги (его представителю по доверенности) сертификат, либо мотивированный отказ нарочно или направляет почтовой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 присвоении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эксперта-аудитора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обеспечения единства измерений»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27"/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единиц (далее – СФЕ)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262"/>
        <w:gridCol w:w="945"/>
        <w:gridCol w:w="1013"/>
        <w:gridCol w:w="1217"/>
        <w:gridCol w:w="1330"/>
        <w:gridCol w:w="1353"/>
        <w:gridCol w:w="1399"/>
        <w:gridCol w:w="1581"/>
        <w:gridCol w:w="1422"/>
        <w:gridCol w:w="149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комплектность;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Комиссию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 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 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2. Варианты использования.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Основной процесс – в случае утверждения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предоставлении государственной услуги.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074"/>
        <w:gridCol w:w="2010"/>
        <w:gridCol w:w="2180"/>
        <w:gridCol w:w="3200"/>
        <w:gridCol w:w="2075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46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регистрация заявления, выдача расписки о приеме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материалов секретарю Комиссии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представленных материалов на рассмотрение Комиссии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 присвоении квалификации эксперта-аудитора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сертификата, проекта приказа о присвоении квалификации эксперта-аудитора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 приказа о присвоении квалификации эксперта-аудитора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сертификата, приказа о присвоении квалификации эксперта-аудитора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о присвоении квалификации эксперта-аудитора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получателю государственной услуги (его представителю по доверенности) нарочно или направление почтовой связью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3. Варианты использования.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Основной процесс – в случае возврата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документов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1913"/>
        <w:gridCol w:w="2167"/>
        <w:gridCol w:w="2167"/>
        <w:gridCol w:w="2420"/>
        <w:gridCol w:w="2506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регистрация заявление, выдача расписки о приеме документов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материалов секретарю Комиссии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представленных материалов на рассмотрение Комиссии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решение о мотивированном отказе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отказа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отказа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мотивированного отказа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(его представителю по доверенности) мотивированного отказа нарочно или направление почтовой связью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 присвоении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эксперта-аудитора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обеспечения единства измерений»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Диаграмма функционального взаимодействия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6741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509    </w:t>
      </w:r>
    </w:p>
    <w:bookmarkEnd w:id="35"/>
    <w:bookmarkStart w:name="z7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«Учетная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
международных, национальных стандартов и нормативных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>
по стандартизации иностранных государств»</w:t>
      </w:r>
    </w:p>
    <w:bookmarkEnd w:id="36"/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«Учетная регистрация международных, национальных стандартов и нормативных документов по стандартизации иностранных государств»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технического регулирования и метрологии Министерством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«О техническом регулировании»;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«Учетная регистрация международных, национальных стандартов и нормативных документов по стандартизации иностранных государств», утвержденного постановлением Правительства Республики Казахстан от 31 августа 2012 года № 1129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штамп с указанием регистрационного номера на обложках (титульных листах) международных, национальных стандартов и нормативных документов по стандартизации иностранных государств (их официальных переводов) (далее - международные стандарты и нормативные документы по стандартизации иностранных государств), либо мотивированный отказ в предоставлении государственной услуги в письменном виде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 не предусмотрено.</w:t>
      </w:r>
    </w:p>
    <w:bookmarkEnd w:id="38"/>
    <w:bookmarkStart w:name="z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по адресу: город Астана, район Есиль, улица Орынбор, 11 здание «Эталонный центр», в рабочие дни с 9.00 до 16.00 часов с перерывом на обед с 13.00 до 14.30 часов;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и выдача документов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интернет-ресурсе Комитета www.memst.kz в разделе «Правовая база».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(его представитель по доверенности) предоставляет в Комитет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0"/>
    <w:bookmarkStart w:name="z9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33, тел: 8 (7172) 79-33-48.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сотрудником канцелярии Комитета и направляются председателю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председателя Комитета направляются в ответственное структурное подразделение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ответственного структурного подразделения (далее – начальник управления) определяет ответственного исполнителя для рассмотрения принятых документов,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проекты решения об учетной регистрации международных стандартов и нормативных документов по стандартизации иностранных государств (далее - решение об учетной регистрации), либо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решения об учетной регистрации либо мотивированного отказа визируются начальником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об учетной регистрации либо мотивированный отказ подписываются председателем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ставит штамп с указанием регистрационного номера на обложках (титульных листах) международных стандартов и нормативных документов по стандартизации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получателю государственной услуги (его представителю по доверенности) международные стандарты и нормативные документы по стандартизации иностранных государств со штампом с указанием регистрационного номера по адресу: город Астана, Левый берег, здание «Эталонный центр», улица Орынбор, 11, кабинет № 22, нарочно или направляет почтовой связью;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Комитета регистрирует мотивированный отказ и выдает получателю государственной услуги (его представителю по доверенности) нарочно или направляет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«Учетная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международных, 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 и нормативных документов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стандартизации иностранных государств»   </w:t>
      </w:r>
    </w:p>
    <w:bookmarkEnd w:id="43"/>
    <w:bookmarkStart w:name="z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44"/>
    <w:bookmarkStart w:name="z10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(далее – СФЕ)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629"/>
        <w:gridCol w:w="1201"/>
        <w:gridCol w:w="1113"/>
        <w:gridCol w:w="1333"/>
        <w:gridCol w:w="1157"/>
        <w:gridCol w:w="1356"/>
        <w:gridCol w:w="2974"/>
        <w:gridCol w:w="1906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специалист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документы, регистрирует заявление, выдает расписку в соответствии с 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направляет документы председателю Комитета для наложения резолюции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ответственное структурное подразделение, налагает  резолюцию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исполнителя, налагает  резолюцию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представленные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предмет полноты;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проекты решения об учетной регистрации, либо мотивированного отказа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проекты решения об учетной регистрации, либо мотивированного отказа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об учетной регистрации, либо мотивированный отказ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штамп с указанием регистрационного номера на обложках (титульных листах) международных стандартов и нормативных документов по стандартизации иностранных государств;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(его представителю по доверенности) международные стандарты и нормативных документов по стандартизации иностранных государств со штампом с указанием регистрационного номера нарочно или направляет почтовой связью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выдает получателю государственной услуги (его представителю по доверенности) нарочно или направляет почтовой связью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Зарегистрированная заявление, расписка о приеме документов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решения об учетной регистрации, либо мотивированного отказа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Завизированные проекты решения об учетной регистрации, либо мотивированного отказа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 решение об учетной регистрации, либо мотивированный отказ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Штамп с указанием регистрационного номера на обложках (титульных листах) международных стандартов и нормативных документов по стандартизации иностранных государств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Зарегистрированный мотивированный отказ 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6 рабочих дней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2. Варианты использования.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Основной процесс – в случае утверждения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предоставлении государственной услуги.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4"/>
        <w:gridCol w:w="2172"/>
        <w:gridCol w:w="2341"/>
        <w:gridCol w:w="2596"/>
        <w:gridCol w:w="4057"/>
      </w:tblGrid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Комитета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заявление, выдача расписки о приеме документов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представленных документов на предмет полноты;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решения об учетной регистрации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решения об учетной регистрации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решения об учетной регистрации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штампа с указанием регистрационного номера на обложках (титульных листах) международных стандартов и нормативных документов по стандартизации иностранных государств и выдача (направление) получателю государственной услуги нарочно или почтовой связью</w:t>
            </w:r>
          </w:p>
        </w:tc>
      </w:tr>
    </w:tbl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3. Варианты использования.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Основной процесс – в случае возврата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представленных документов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647"/>
        <w:gridCol w:w="2145"/>
        <w:gridCol w:w="2647"/>
        <w:gridCol w:w="3568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заявление, выдача расписки о приеме 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ответственного исполнителя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предмет полноты;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отказа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 мотивированного отказа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в письменном виде и выдача (направление) получателю государственной услуги нарочно или почтовой связью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«Учетная регистрация международных,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национальных стандартов и нормативных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 стандартизации иностранных государств»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Диаграмма функционального взаимодействия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85344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509    </w:t>
      </w:r>
    </w:p>
    <w:bookmarkEnd w:id="52"/>
    <w:bookmarkStart w:name="z1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утверждения типа средств измерений»</w:t>
      </w:r>
    </w:p>
    <w:bookmarkEnd w:id="53"/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сертификата утверждения типа средств измерений»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технического регулирования и метрологии Министерством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2000 года «Об обеспечении единства измерений»;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утверждения типа средств измерений», утвержденного постановлением Правительства Республики Казахстан от 31 августа 2012 года № 1129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сертификата об утверждении типа средств измерений на бумажном носителе (далее – сертификат) или мотивированный отказ в предоставлении государственной услуги в письменном виде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 не предусмотрено.</w:t>
      </w:r>
    </w:p>
    <w:bookmarkEnd w:id="55"/>
    <w:bookmarkStart w:name="z1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улица Орынбор, 11 здание «Эталонный центр», в рабочие дни с 9.00 до 16.00 часов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документов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интернет-ресурсе Комитета www.memst.kz.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(его представитель по доверенности) предоставляет в Комитет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7"/>
    <w:bookmarkStart w:name="z12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8"/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33, тел: 8 (7172) 79-33-48.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сотрудником канцелярии Комитета и направляются председателю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председателя Комитета направляются в ответственное структурное подразделение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ответственного структурного подразделения (далее – начальник управления) определяет ответственного исполнителя для рассмотрения принятых документов,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сертификат, проекты приказа об утверждении типа средств измерений, либо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приказа об утверждении типа средств измерений, либо мотивированного отказа визируются начальником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сертификат, приказ об утверждении типа средств измерений, либо мотивированный отказ подписываются председателем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Комитета регистрирует приказ об утверждении типа средств измерений, либо мотивированный отказ;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выдает получателю государственной услуги (его представителю по доверенности) сертификат либо мотивированный отказ нарочно или направляет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утверждения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средств измерений»      </w:t>
      </w:r>
    </w:p>
    <w:bookmarkEnd w:id="60"/>
    <w:bookmarkStart w:name="z13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61"/>
    <w:bookmarkStart w:name="z13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(далее – СФЕ)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802"/>
        <w:gridCol w:w="1298"/>
        <w:gridCol w:w="1298"/>
        <w:gridCol w:w="1940"/>
        <w:gridCol w:w="1254"/>
        <w:gridCol w:w="1387"/>
        <w:gridCol w:w="1475"/>
        <w:gridCol w:w="1609"/>
      </w:tblGrid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специалист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документы, регистрирует заявление, выдает расписку в соответствии с 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направляет документ председателю Комитета для наложения резолюции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ответственное структурное подразделение, налагает резолюцию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исполнителя, налагает резолюцию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 на предмет полноты;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сертификат, проекты приказа об утверждении типа средств измерений, либо мотивированного отказа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проекты приказа об утверждении типа средств измерений, либо мотивированного отказа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сертификат, проекты приказа об утверждении типа средств измерений, либо мотивированного отказа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приказ об утверждении типа средств измерений, либо мотивированный отказ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(его представителю по доверенности) сертификат или мотивированный отказ нарочно или направляет почтовой связью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Зарегистрированная заявление, расписка о приеме документов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приказа об утверждении типа средств измерений, либо мотивированного отказа, оформленный сертификат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Завизированные проекты приказа об утверждении типа средств измерений, либо мотивированного отказа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 сертификат, приказы об утверждении типа средств измерений, либо мотивированный отказ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Зарегистрированные приказ об утверждении типа средств измерений, либо мотивированный отказ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или мотивированный отказ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календарного дня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календарного дня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календарного дня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календарного дня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календарного дня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2. Варианты использования.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Основной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 предоставлении государственной услуги.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2647"/>
        <w:gridCol w:w="2250"/>
        <w:gridCol w:w="2460"/>
        <w:gridCol w:w="3569"/>
      </w:tblGrid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Комитета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документов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предмет полноты; оформление сертификата, проекта приказа об утверждении типа средств измерений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приказа об утверждении типа средств измерений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сертификата, приказа об утверждении типа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об утверждении типа средств измерений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(его представителю по доверенности)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нарочно или направление почтовой связью</w:t>
            </w:r>
          </w:p>
        </w:tc>
      </w:tr>
    </w:tbl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3. Варианты использования.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Основной процесс – в случае возврата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документов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2643"/>
        <w:gridCol w:w="2142"/>
        <w:gridCol w:w="2455"/>
        <w:gridCol w:w="3751"/>
      </w:tblGrid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документов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предмет полноты;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отказа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отказа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(направление) получателю государственной услуги мотивированного отказа нарочно или почтовой связью</w:t>
            </w:r>
          </w:p>
        </w:tc>
      </w:tr>
    </w:tbl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утверждения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средств измерений»       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Диаграмма функционального взаимодействия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83947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509    </w:t>
      </w:r>
    </w:p>
    <w:bookmarkEnd w:id="69"/>
    <w:bookmarkStart w:name="z13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 метрологической аттестации»</w:t>
      </w:r>
    </w:p>
    <w:bookmarkEnd w:id="70"/>
    <w:bookmarkStart w:name="z14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сертификата о метрологической аттестации»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Республиканским государственным предприятием на праве хозяйственного ведения «Казахстанский институт метрологии» Комитета технического регулирования и метрологии Министерства индустрии и новых технологий Республики Казахстан (далее – КазИнМетр).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2000 года «Об обеспечении единства измерений»;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о метрологической аттестации», утвержденного постановлением Правительства Республики Казахстан от 31 августа 2012 года № 1129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сертификата о метрологической аттестации средств измерений на бумажном носителе (далее – сертификат) или мотивированный отказ в предоставлении государственной услуги в письменном виде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 не предусмотрено.</w:t>
      </w:r>
    </w:p>
    <w:bookmarkEnd w:id="72"/>
    <w:bookmarkStart w:name="z14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3"/>
    <w:bookmarkStart w:name="z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улица Орынбор, 11 здание «Эталонный центр», в рабочие дни с 9.00 до 16.00 часов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и выдача документов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интернет-ресурсе КазИнМетра www.kazinmetr.org.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Оказание государственной услуги осуществляется на платной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(либо представитель по доверенности) предоставляет в КазИнМетр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основанию,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4"/>
    <w:bookmarkStart w:name="z15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5"/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КазИнМетре через канцелярию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44, тел: 8 (7172) 79-32-99.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сотрудником канцелярии КазИнМетра и направляются руководству КазИнМетра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КазИнМетра направляются в ответственное структурное подразделение КазИнМетра;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ответственного структурного подразделения (далее – Начальник) определяет ответственного исполнителя для рассмотрения принятых документов,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документы, оформляет проекты договора о проведении метрологической аттестации средств измерений (далее – договор) либо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договора или мотивированного отказа визируются Начальником;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 или проект мотивированного отказа подписываются руководством КазИнМетра;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КазИнМетра: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договор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получателю государственной услуги (его представителю по доверенности) договор либо мотивированный отказ нарочно или направляет почтовой связью;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ответственному исполнителю копию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работы по договорным обязательствам после оплаты государственной услуги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сертификат, проекты приказа о метрологической аттестации средств измерений (далее – приказ) или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проекты приказа или мотивированного отказа визируются Начальником;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сертификат, приказ или мотивированный отказ подписывается руководством КазИнМетра;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КазИнМетра регистрирует приказ или мотивированный отказ и выдает получателю государственной услуги (его представителю по доверенности) сертификат либо мотивированный отказ нарочно или направляет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КазИнМетра;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КазИнМетра.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о метрологической аттестации»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административных действий (процедур) СФЕ</w:t>
      </w:r>
    </w:p>
    <w:bookmarkEnd w:id="78"/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1.Описание действий СФЕ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472"/>
        <w:gridCol w:w="1085"/>
        <w:gridCol w:w="994"/>
        <w:gridCol w:w="1085"/>
        <w:gridCol w:w="1062"/>
        <w:gridCol w:w="903"/>
        <w:gridCol w:w="1427"/>
        <w:gridCol w:w="1222"/>
        <w:gridCol w:w="1017"/>
        <w:gridCol w:w="926"/>
        <w:gridCol w:w="1429"/>
      </w:tblGrid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КазИнМетра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КазИнМетра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КазИнМетра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КазИнМетра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КазИнМетра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договора;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сертификат;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сертификат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2. Варианты использования.</w:t>
      </w:r>
    </w:p>
    <w:bookmarkEnd w:id="80"/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Основной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предоставлении государственной услуги.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2626"/>
        <w:gridCol w:w="2331"/>
        <w:gridCol w:w="2100"/>
        <w:gridCol w:w="3977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КазИнМетра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КазИнМетра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заявки, выдача расписки о приеме документов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и оформление проекта договора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договора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и выдача получателю государственной услуги (его представителю по доверенности) нарочно или направление почтовой связью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договорным обязательствам, оформление сертификата и проекта приказа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приказа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сертификата и приказа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и выдача получателю государственной услуги (его представителю по доверенности) сертификата нарочно или направление почтовой связью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3. Варианты использования.</w:t>
      </w:r>
    </w:p>
    <w:bookmarkEnd w:id="82"/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Основной процесс – в случае возврата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представленных документов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2378"/>
        <w:gridCol w:w="1897"/>
        <w:gridCol w:w="2462"/>
        <w:gridCol w:w="4096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канцелярии КазИнМетра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КазИнМетра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заявки, выдача расписки о приеме документов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наложение резолюции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и оформление проекта мотивированного отказа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отказа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 выдача получателю государственной услуги (его представителю по доверенности) нарочно или направление почтовой связью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договорным обязательствам, оформление проекта мотивированного отказа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отказа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 выдача получателю государственной услуги (его представителю по доверенности) нарочно или направление почтовой связью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о метрологической аттестации»</w:t>
      </w:r>
    </w:p>
    <w:bookmarkEnd w:id="84"/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Диаграмма функционального взаимодействия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6454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509    </w:t>
      </w:r>
    </w:p>
    <w:bookmarkEnd w:id="86"/>
    <w:bookmarkStart w:name="z17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изготовления Государственного Флага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Государственного Герба Республики Казахстан»</w:t>
      </w:r>
    </w:p>
    <w:bookmarkEnd w:id="87"/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 (далее - услуга) оказывается Комитетом технического регулирования и метрологии Министерством индустрии и новых технологий Республики Казахстан (далее – услугодатель), а также через веб-портал «электронного правительства» www.e.gov.kz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Казахстан», утвержденного постановлением Правительства Республики Казахстан от 31 августа 2012 года № 1129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cтруктурно–функциональные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88"/>
    <w:bookmarkStart w:name="z17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9"/>
    <w:bookmarkStart w:name="z1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«Е-лицензирование», при оплате услуги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(выдача лицензии, переоформление, выдача дубликатов лицензии),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(выдача лицензии, переоформление, выдача дубликатов лицензии)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90"/>
    <w:bookmarkStart w:name="z18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91"/>
    <w:bookmarkStart w:name="z1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доступности. Форма анкеты для определения показателей электронной государственной услуги: «качество» и «доступность»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92"/>
    <w:bookmarkStart w:name="z1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 изготовления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Государственного Герба Республики Казахстан»</w:t>
      </w:r>
    </w:p>
    <w:bookmarkEnd w:id="93"/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№ 1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электронной государственной услуги через ПЭП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114173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Диаграмма № 2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электронной государственной услуги через услугодателя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111252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Условные обозначения: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3627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Флага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Герба Республики Казахстан» </w:t>
      </w:r>
    </w:p>
    <w:bookmarkEnd w:id="97"/>
    <w:bookmarkStart w:name="z1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Описание последовательности действий (процедур,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функций, операций)</w:t>
      </w:r>
    </w:p>
    <w:bookmarkEnd w:id="98"/>
    <w:bookmarkStart w:name="z1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Таблица 1. Описание действий СФЕ через ПЭП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252"/>
        <w:gridCol w:w="974"/>
        <w:gridCol w:w="974"/>
        <w:gridCol w:w="974"/>
        <w:gridCol w:w="834"/>
        <w:gridCol w:w="1113"/>
        <w:gridCol w:w="1113"/>
        <w:gridCol w:w="1113"/>
        <w:gridCol w:w="1114"/>
        <w:gridCol w:w="1114"/>
        <w:gridCol w:w="974"/>
        <w:gridCol w:w="975"/>
      </w:tblGrid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ЭЦП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потребителя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8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 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 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Таблица 2. Описание действий СФЕ через услугодателя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204"/>
        <w:gridCol w:w="1204"/>
        <w:gridCol w:w="1204"/>
        <w:gridCol w:w="1355"/>
        <w:gridCol w:w="1054"/>
        <w:gridCol w:w="1204"/>
        <w:gridCol w:w="1356"/>
        <w:gridCol w:w="1808"/>
        <w:gridCol w:w="1506"/>
        <w:gridCol w:w="754"/>
      </w:tblGrid>
      <w:tr>
        <w:trPr>
          <w:trHeight w:val="6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</w:tr>
      <w:tr>
        <w:trPr>
          <w:trHeight w:val="79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ГБД ЮЛ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запросу; 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для изготовления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 Республики Казахстан»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      </w:t>
      </w:r>
    </w:p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Анкета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электронной государственной услуги: «качество» и «доступность»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услуги)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