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5181" w14:textId="58e5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размера годовой эффективной ставки вознаграждения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2012 года № 377. Зарегистрировано в Министерстве юстиции Республики Казахстан 28 января 2013 года № 8306. Утратило силу постановлением Правления Агентства РК по регулированию и развитию финансового рынка от 19.08.2024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19.08.2024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718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26 ноября 2012 года "О микрофинансовой деятельности", в целях определения ставок вознаграждения по банковским займам, выдаваемым банками второго уровня и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предельный размер годовой эффективной ставки вознаграждения: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займам, предоставляемым банками второго уровня, организациями, осуществляющими отдельные виды банковских операций, – 56 (пятьдесят шесть) процентов по беззалоговым банковским займам; 40 (сорок) процентов по банковским займам, обеспеченным залогом; 25 (двадцать пять) процентов по ипотечным жилищным займам;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– 56 (пятьдесят шесть)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заключения договора банковского займа, договора о предоставлении микрокредита, изменения ставки вознаграждения по банковскому займу, микрокредиту и (или) изменения или введения новых комиссий и иных платежей в связи с выдачей и обслуживанием банковского займа годовая эффективная ставка вознаграждения не может превышать предельный размер, утвержденный настоящим пунктом.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15.03.2021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25 марта 2011 года № 33 "Об утверждении предельного размера годовой эффективной ставки вознаграждения" (зарегистрированное в Реестре государственной регистрации нормативных правовых актов под № 6947, опубликованное 19 мая 2011 года в газете "Юридическая газета" № 68, 22 ноября 2011 года в Собрании актов центральных исполнительных и иных центральных государственных органов Республики Казахстан № 23).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микрокредитные организации до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