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d445" w14:textId="e62d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территориальных правил застройки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строительства и жилищно-коммунального хозяйства от 10 декабря 2012 года № 603. Зарегистрирован в Министерстве юстиции Республики Казахстан 17 января 2013 года № 8267. Утратил силу приказом Министра национальной экономики Республики Казахстан от 20 марта 2015 года №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20.03.2015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«Об архитектурной, градостроительной и строительной деятельности в Республике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территориальных правил застройки городов и других населенных пунктов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архитектуры, проектных работ и сметных норм обеспечить официальное опубликование настоящего приказа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С.Нокин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строительства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2012 г. № 603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разработки территориальных правил застройки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разработки территориальных правил застройки (далее – Правила) предназначены для составления территориальных правил застройки (областные, районные, городские) (далее – Территориальные правила) по конкретному населенному пункту применительно к современному и перспективному градостроительному и социально-экономическому развитию, природно-климатическим, демографическим условиям и особенностям, с учетом территорий особого регулирования и градостроительной регламентации в пределах границ населенного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Территориальные правила разрабатываются на основе </w:t>
      </w:r>
      <w:r>
        <w:rPr>
          <w:rFonts w:ascii="Times New Roman"/>
          <w:b w:val="false"/>
          <w:i w:val="false"/>
          <w:color w:val="000000"/>
          <w:sz w:val="28"/>
        </w:rPr>
        <w:t>комплексных схем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градостроительного планирования территорий,  </w:t>
      </w:r>
      <w:r>
        <w:rPr>
          <w:rFonts w:ascii="Times New Roman"/>
          <w:b w:val="false"/>
          <w:i w:val="false"/>
          <w:color w:val="000000"/>
          <w:sz w:val="28"/>
        </w:rPr>
        <w:t>генеральных планов</w:t>
      </w:r>
      <w:r>
        <w:rPr>
          <w:rFonts w:ascii="Times New Roman"/>
          <w:b w:val="false"/>
          <w:i w:val="false"/>
          <w:color w:val="000000"/>
          <w:sz w:val="28"/>
        </w:rPr>
        <w:t> населенных пунктов и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правила предусматривают проведение единой градостроительной политики при застройке территорий населенного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Территориальные правила определяют условия и требования по использованию субъектами архитектурной, градостроительной и строительной деятельности земельных участков, проектированию и застройке территории населенных пунктов и пригородных зон, устанавливают порядок прохождения разрешительных процедур на размещение и строительство новых или изменение (перепрофилирование, переоборудование, перепланировку, реконструкцию, расширение, капитальный ремонт) существующих объектов недвижимости.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Территориальные правила разрабатываются по конкретному населенному пункту управлениями архитектуры и градостроительства местного исполнительного органа с учетом требований настоящих Правил и утверждаются областными (городскими) маслихатами.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на этапе проекта Территориальные правила согласовываются с заинтересованными подразделениями местного исполнительного органа и территориальными подразделениями центральных исполнительных органов, на соответствие требованиям нормативных правовых актов и нормативных технических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правила областей, города республиканского значения, столицы согласовываются с уполномоченным государственным органом по делам архитектуры, градостроительства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изменений и дополнений в Генеральный план населенного пункта, в течение полугода в Территориальные правила вносятся соответствующие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Территориальные правила должны определять и устанавливать порядок и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размещения, предоставления и правовое оформление документов для объекта строительства,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комплексное размещение строительства на территории населенного пункта и выбора площадок под конкретные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объектов строительства и благоустройства на территориях специального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проектной документации на застройку, благоустройство, озеленение и архитектурно-художественное оформление населенного пункта, осуществления строительства по утвержденным проектам и приемки объектов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правовое оформление объекта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осуществления строительства,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исходных данных для объекта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предварительное согласование проектной документации на строительство объекта и утверждение акта выбора земельного участка (в необходимых случаях);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экспертизы (в необходимых случаях) и утверждения проектной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органов государственного архитектурно-строительного контроля о начале производства строительно-монтажных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и надзор за качеством строительства объектов и приемка объектов строительства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изменении существующих объектов недвижимости (реконструкции перепрофилировании, переоборудовании, перепланировке, расширении, капитальном ремонте, модернизации);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размещении временных объектов торговли, обслуживания, малых архитектурных форм для осуществления предпринимательской деятельности, внешней рекламы.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Территориальные правила должны содержать требования об учете специфических особенностей территории населенных пунктов, их застройки, сохранения культурного, исторического архитектурно-градостроительного наследия и природного ландшафта при их разработке.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приказа Министра регионального развития РК от 10.01.2014 </w:t>
      </w:r>
      <w:r>
        <w:rPr>
          <w:rFonts w:ascii="Times New Roman"/>
          <w:b w:val="false"/>
          <w:i w:val="false"/>
          <w:color w:val="000000"/>
          <w:sz w:val="28"/>
        </w:rPr>
        <w:t>№ 3/ОД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Территориальные правила должны предусматривать необходимость составления планов градостроительного использования территорий с указанием границы территории, границ средоохранных зон и др. регламентов в графическом приложении.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Территориальными правилами устанавливается необходимость осуществления архитектурно-градостроительной и строительной деятельности на территории населенного пункта с учетом градостроительных регламентов (условий и ограничений) застройки данной территории по функциональному назначению и в пределах установленных границ, согласно градостроительных проектов и документов на право землепользования.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Особо важные градостроительные узлы (объекты) должны рассматриваться на Архитектурно-градостроительном совете местных исполнительных (по необходимости и представительных) органов области, района или города, с целью уточнения архитектурно-планировочных и объемно-пространственных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Строительство без утвержденной проектной документации не допускается, если иное не предусмотрено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Территориальными правилами предусматриваются: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по обеспечению доступности для маломобильных групп населения жилых, общественных, производственных зданий (помещений) и сооружений прилегающих территорий и проездов, при проектировании, застройке и благоустройстве вновь осваиваемых и реконструируемых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рассмотрение, согласование и утверждение градостроительной, архитектурно-строительной и иной проектной (проектно-сметной) документации по объектам, имеющим государственное (международное) значение, подлежащим строительству на территории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ограничения по размещению спутниковых и эфирных приемных устройств на фасадах и балконах жилых и общественных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целях обеспечения нормального отдыха и спокойствия граждан, в Территориальных правилах указываются ограничения производства строительных и ремонтных работ, сопровождаемых шумом в ночное время (с 23.00 до 6.00 часов), за исключением восстановительных работ по ликвидации аварий инженерных сетей, систем и 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Разработанные Территориальные правила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«Об архитектурной, градостроительной и строительной деятельности в Республике Казахстан» подлежат экологической </w:t>
      </w:r>
      <w:r>
        <w:rPr>
          <w:rFonts w:ascii="Times New Roman"/>
          <w:b w:val="false"/>
          <w:i w:val="false"/>
          <w:color w:val="000000"/>
          <w:sz w:val="28"/>
        </w:rPr>
        <w:t>экспертизе</w:t>
      </w:r>
      <w:r>
        <w:rPr>
          <w:rFonts w:ascii="Times New Roman"/>
          <w:b w:val="false"/>
          <w:i w:val="false"/>
          <w:color w:val="000000"/>
          <w:sz w:val="28"/>
        </w:rPr>
        <w:t>, после чего согласовываются с уполномоченным органом по делам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Согласованные Территориальные правила согласно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архитектурной, градостроительной и строительной деятельности в Республике Казахстан» представляются на утверждение маслихатов областей (города республиканского значения, столицы).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Согласование проектов в порядке, установленном законодательством Республики Казахстан до введения в действие Территориальных правил или изменений к ним, действует в течение срока, указанного в ранее выданных разрешительных документах.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Данное положение не распространяется на случаи, когда в связи с введением новых требований действие предыдущих правил не исключает возможность возникновения угрозы здоровью и жизни людей.</w:t>
      </w:r>
    </w:p>
    <w:bookmarkEnd w:id="4"/>
    <w:bookmarkStart w:name="z4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Структура и содержание Территориальных правил</w:t>
      </w:r>
    </w:p>
    <w:bookmarkEnd w:id="5"/>
    <w:bookmarkStart w:name="z4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Структура Территориальных правил должна состоять из следующих разделов: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общие положения, термины и определения;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реализация градостроительной документации для строительных целей: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градостроительные требования к использованию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прав на земельные участки;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основной перечень исходно-разрешительных документов для разработки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составление и утверждение задания на проектирование;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предпроектные процедуры и сроки рассмотрения заявлений на выдачу исходных материалов (данных);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архитектурно-планировочное задание. Порядок составления и выдачи;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обязанности, ответственность и защита прав субъектов архитектурной, градостроительной и строительной деятельности при осуществлении застройки: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регулирование процесса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ответственность субъектов за нарушение законодательства об архитектурной, градостроительной и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защита прав субъектов архитектурной, градостроительной и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приема и рассмотрения жалоб (обжалование решений), а также разрешения споров;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порядок регулирования застройки территорий: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застройки жилых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застройка территорий пригородной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размещения объектов строительства и благоустройства на территориях зон регулирования застройки и природного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экологические требования;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проектирование: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 объектов нового строительства и изменений существующих;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 индивидуальной застройки;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 и строительство инженерных сетей и сооружений на территории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изменение существующих жилых и нежилых помещений (реконструкция, перепланировка, переоборудование);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строительство: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общий порядок осуществления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размещения и строительства временных сооружений (объектов) торговли, обслуживания и рекламы;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паспорт проекта (рабочего проекта) на строительство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получения ордера на производство аварийного и планового ремонта подземных и наземных инженерных коммуникаций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органов государственного архитектурно-строительного контроля о начале производства строительно-монтажных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архитектурно-строительный контроль и надзор;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приемка объектов, завершенных строительством,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индивидуального жилого дома;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приемка индивидуальных жилых домов, завершенных строительством,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размещение сооружений для хранения и обслуживания транспортных средств, принадлежащих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правила работ по строительству, ремонту и восстановительным работам по ликвидации аварий инженерных сетей: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правила производства работ по строительству и ремонту инженерных сетей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восстановительные работы по ликвидации аварий инженерных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перечень ссылочных нормативных правовых актов и нормативно-технических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другие разделы, устанавливающие порядок решения вопросов размещения объектов градостроительства и предоставления исходных данных для их проектирования и не противоречащие действующему законодательству Республики Казахстан.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