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f83cd" w14:textId="b2f83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исполняющего обязанности Председателя Агентства Республики Казахстан по статистике от 21 декабря 2010 года № 351 "Об утверждении статистических форм и инструкций по их заполнению ведомственных статистических наблюдений, разработанных Национальным Банком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статистике от 28 ноября 2012 года № 325. Зарегистрирован в Министерстве юстиции Республики Казахстан 10 декабря 2012 года № 8172. Утратил силу приказом Руководителя Бюро национальной статистики Агентства по стратегическому планированию и реформам Республики Казахстан от 24 ноября 2021 года № 36.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Руководителя Бюро национальной статистики Агентства по стратегическому планированию и реформам РК от 24.11.2021 </w:t>
      </w:r>
      <w:r>
        <w:rPr>
          <w:rFonts w:ascii="Times New Roman"/>
          <w:b w:val="false"/>
          <w:i w:val="false"/>
          <w:color w:val="ff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сбора первичных статистических данных по статистическим формам ведомственных статистических наблюдений, а также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Национальном Банке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государственной статистике",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Председателя Агентства Республики Казахстан по статистике от 21 декабря 2010 года № 351 "Об утверждении статистических форм и инструкций по их заполнению ведомственных статистических наблюдений, разработанных Национальным Банком Республики Казахстан" (зарегистрированный в Реестре государственной регистрации нормативных правовых актов за № 6863)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</w:t>
      </w:r>
      <w:r>
        <w:rPr>
          <w:rFonts w:ascii="Times New Roman"/>
          <w:b w:val="false"/>
          <w:i w:val="false"/>
          <w:color w:val="000000"/>
          <w:sz w:val="28"/>
        </w:rPr>
        <w:t>17)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"17) статистическую форму ведомственного статистического наблюдения "Отчет об услугах транспорта, полученных от нерезидентов (предоставленных нерезидентам)" (код 7331202, индекс 2-ПБ, периодичность квартальная), согласно приложению 17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инструкцию по заполнению статистической формы ведомственного статистического наблюдения "Отчет об услугах транспорта, полученных от нерезидентов (предоставленных нерезидентам)" (код 7331202, индекс 2-ПБ, периодичность квартальная), согласно приложению 18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статистическую форму ведомственного статистического наблюдения "Отчет об услугах железнодорожного транспорта, полученных от нерезидентов (предоставленных нерезидентам)" (код 7341202, индекс 3-ПБ, периодичность квартальная), согласно приложению 19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инструкцию по заполнению статистической формы ведомственного статистического наблюдения "Отчет об услугах железнодорожного транспорта, полученных от нерезидентов (предоставленных нерезидентам)" (код 7341202, индекс 3-ПБ, периодичность квартальная), согласно приложению 20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статистическую форму ведомственного статистического наблюдения "Отчет об услугах, предоставленных транспортным предприятиям-нерезидентам" (код 7361202, индекс 5-ПБ, периодичность квартальная), согласно приложению 23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инструкцию по заполнению статистической формы ведомственного статистического наблюдения "Отчет об услугах, предоставленных транспортным предприятиям-нерезидентам" (код 7361202, индекс 5-ПБ, периодичность квартальная), согласно приложению 24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статистическую форму ведомственного статистического наблюдения "Отчет о страховании (перестраховании) нерезидентов и перестраховании рисков у нерезидентов по отрасли "общее страхование" (код 6991202, индекс 11-ПБ-ОС, периодичность квартальная) согласно приложению 33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инструкцию по заполнению статистической формы ведомственного статистического наблюдения "Отчет о страховании (перестраховании) нерезидентов и перестраховании рисков у нерезидентов по отрасли "общее страхование" (код 6991202, индекс 11-ПБ-ОС, периодичность квартальная) согласно приложению 34 к настоящему приказу;";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51), 52) следующего содержания: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"51) статистическую форму ведомственного статистического наблюдения "Отчет о страховании (перестраховании) нерезидентов и перестраховании рисков у нерезидентов по отрасли "страхование жизни" (код 6981202, индекс 11-ПБ-СЖ, периодичность квартальная) согласно приложению 51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инструкцию по заполнению статистической формы ведомственного статистического наблюдения "Отчет о страховании (перестраховании) нерезидентов и перестраховании рисков у нерезидентов по отрасли "страхование жизни" (код 6981202, индекс 11-ПБ-СЖ, периодичность квартальная) согласно приложению 52 к настоящему приказу.";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34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соответственно в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51, 52,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, к настоящему приказу.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Юридическому Департаменту совместно с Департаментом стратегического развития Агентства Республики Казахстан по статистике обеспечить в установленном законодательством порядке: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официальное опубликование в средствах массовой информации настоящий приказ в течение десяти календарных дней после его государственной регистрации в Министерстве юстиции Республики Казахстан;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обязательную публикацию на интернет–ресурсе Агентства Республики Казахстан по статистике.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Ответственного секретаря Агентства Республики Казахстан по статистике.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подлежит официальному опубликованию по истечении десяти календарных дней и вводится в действие с 1 января 2013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218"/>
        <w:gridCol w:w="1082"/>
      </w:tblGrid>
      <w:tr>
        <w:trPr>
          <w:trHeight w:val="30" w:hRule="atLeast"/>
        </w:trPr>
        <w:tc>
          <w:tcPr>
            <w:tcW w:w="112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10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Смаилов</w:t>
            </w:r>
          </w:p>
        </w:tc>
      </w:tr>
      <w:tr>
        <w:trPr>
          <w:trHeight w:val="30" w:hRule="atLeast"/>
        </w:trPr>
        <w:tc>
          <w:tcPr>
            <w:tcW w:w="112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</w:tc>
        <w:tc>
          <w:tcPr>
            <w:tcW w:w="10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2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Национального Банка</w:t>
            </w:r>
          </w:p>
        </w:tc>
        <w:tc>
          <w:tcPr>
            <w:tcW w:w="10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2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0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2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 Г.А. Марченко</w:t>
            </w:r>
          </w:p>
        </w:tc>
        <w:tc>
          <w:tcPr>
            <w:tcW w:w="10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2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ноября 2012 года</w:t>
            </w:r>
          </w:p>
        </w:tc>
        <w:tc>
          <w:tcPr>
            <w:tcW w:w="10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2012 года № 325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194"/>
        <w:gridCol w:w="94"/>
        <w:gridCol w:w="12394"/>
        <w:gridCol w:w="94"/>
        <w:gridCol w:w="12394"/>
        <w:gridCol w:w="94"/>
      </w:tblGrid>
      <w:tr>
        <w:trPr>
          <w:trHeight w:val="30" w:hRule="atLeast"/>
        </w:trPr>
        <w:tc>
          <w:tcPr>
            <w:tcW w:w="2194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33500" cy="952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органдары құпиялылығына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кепілдік береді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Конфиденциальность гарантируется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государственной статистики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 агенттігі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ғасының міндетін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атқарушының 2010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 желтоқсандағы 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бұйрығына 17-қосымша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Ведомстволық статистикалық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байқаудың статистикалық нысаны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форма ведомственного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статистического наблюдения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17 к приказу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исполняющего обязанности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Агентства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от 21 декабря 2010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Ұлттық Банкінің аумақтық органына респонденттің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орналасқан жері бойынша тапсырылады.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Представляется территориальному органу Национального Банка Республики Казахстан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месту нахождения респондента.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Статистикалық нысанды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www.nationalbank.kz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www.stat.gov.kz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сайтынан алуға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Статистическую форму можно получить на сайте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www.nationalbank.kz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www.stat.gov.kz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статистиканың тиісті органдарына алғашқы статистикалық деректерді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тапсырмау, уақтылы тапсырмау және дәйексіз деректерді беру "Әкімшілік құқық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бұзушылық туралы" Қазақстан Республикасы Кодексінің 381-бабында көзделген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әкімшілік құқық бұзушылық болып табылады.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Непредставление, несвоевременное представление и предоставление недостоверных первичных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статистических данных в соответствующие органы государственной статистики является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административным правонарушением,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381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"Об административных правонарушениях".</w:t>
            </w:r>
          </w:p>
        </w:tc>
      </w:tr>
      <w:tr>
        <w:trPr>
          <w:trHeight w:val="30" w:hRule="atLeast"/>
        </w:trPr>
        <w:tc>
          <w:tcPr>
            <w:tcW w:w="2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7331202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 7331202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 еместерден алынған (резидент еместерге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ұсынылған) көлік қызметтері туралы есеп</w:t>
            </w:r>
          </w:p>
        </w:tc>
      </w:tr>
      <w:tr>
        <w:trPr>
          <w:trHeight w:val="30" w:hRule="atLeast"/>
        </w:trPr>
        <w:tc>
          <w:tcPr>
            <w:tcW w:w="2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2-ТБ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2-ПБ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услугах транспорта, полученных от нерезидентов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(предоставленных нерезидентам)</w:t>
            </w:r>
          </w:p>
        </w:tc>
      </w:tr>
      <w:tr>
        <w:trPr>
          <w:trHeight w:val="30" w:hRule="atLeast"/>
        </w:trPr>
        <w:tc>
          <w:tcPr>
            <w:tcW w:w="2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Тоқсандық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 кезең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тоқсан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193"/>
              <w:gridCol w:w="2972"/>
              <w:gridCol w:w="2972"/>
              <w:gridCol w:w="3163"/>
            </w:tblGrid>
            <w:tr>
              <w:trPr>
                <w:trHeight w:val="30" w:hRule="atLeast"/>
              </w:trPr>
              <w:tc>
                <w:tcPr>
                  <w:tcW w:w="31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9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9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16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Тасымалдау және көлік – экспедициялық қызметтерін авиациялық, теңіз (өзен),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автомобиль, құбыр арқылы жүргізу және электроэнергияны тасымалдау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кәсіпорындары ұсынады.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Представляют предприятия, осуществляющие перевозки и транспортно-экспедиционные 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авиационным, морским (речным), автомобильным, трубопроводным транспортом и передачу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Тапсыру мерзімі: есепті кезеңнен кейін 30-нан кешіктірмей.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представления: не позднее 30 числа после отчетного периода.</w:t>
            </w:r>
          </w:p>
        </w:tc>
      </w:tr>
      <w:tr>
        <w:trPr>
          <w:trHeight w:val="30" w:hRule="atLeast"/>
        </w:trPr>
        <w:tc>
          <w:tcPr>
            <w:tcW w:w="2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БСН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БИН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088"/>
              <w:gridCol w:w="1013"/>
              <w:gridCol w:w="1013"/>
              <w:gridCol w:w="1013"/>
              <w:gridCol w:w="1013"/>
              <w:gridCol w:w="1013"/>
              <w:gridCol w:w="1013"/>
              <w:gridCol w:w="1013"/>
              <w:gridCol w:w="1014"/>
              <w:gridCol w:w="1014"/>
              <w:gridCol w:w="1014"/>
              <w:gridCol w:w="1079"/>
            </w:tblGrid>
            <w:tr>
              <w:trPr>
                <w:trHeight w:val="30" w:hRule="atLeast"/>
              </w:trPr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7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А-бөлік. Жүк тасымалдау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/>
          <w:i w:val="false"/>
          <w:color w:val="000000"/>
          <w:sz w:val="28"/>
        </w:rPr>
        <w:t>, мың АҚШ доллары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А. Перевозка грузов, тысяч долларов США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9"/>
        <w:gridCol w:w="2093"/>
        <w:gridCol w:w="1348"/>
        <w:gridCol w:w="1348"/>
        <w:gridCol w:w="599"/>
        <w:gridCol w:w="599"/>
        <w:gridCol w:w="599"/>
        <w:gridCol w:w="599"/>
        <w:gridCol w:w="599"/>
        <w:gridCol w:w="599"/>
        <w:gridCol w:w="599"/>
        <w:gridCol w:w="599"/>
      </w:tblGrid>
      <w:tr>
        <w:trPr>
          <w:trHeight w:val="30" w:hRule="atLeast"/>
        </w:trPr>
        <w:tc>
          <w:tcPr>
            <w:tcW w:w="2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Көрсеткіштің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строки</w:t>
            </w:r>
          </w:p>
        </w:tc>
        <w:tc>
          <w:tcPr>
            <w:tcW w:w="1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Әріптес елдердің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стран-партнеров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импортын тасымалдау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Перевозки импорта Казахстана: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 еместер үшін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нерезидентов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резиденттер үшін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резидентов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экспортын тасымалдау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Перевозки экспорта Казахстана: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 еместер үшін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нерезидентов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резиденттер үшін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резидентов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 еместердің транзиттік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жүктерін Қазақстан аумағы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арқылы тасымалдау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Перевозки транзитных грузов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нерезидентов через территорию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 еместердің басқа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тауарларын тасымалдау (мысалы,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почта)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Перевозки других товаров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нерезидентов (например, почты)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 еместердің  жүктерін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шетелдік маршруттарда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тасымалдау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Перевозки грузов нерезидентов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маршрутах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 еместердің жүктерін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Қазақстанда тасымалдау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Перевозки грузов в Казахстане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 </w:t>
      </w:r>
      <w:r>
        <w:rPr>
          <w:rFonts w:ascii="Times New Roman"/>
          <w:b/>
          <w:i w:val="false"/>
          <w:color w:val="000000"/>
          <w:sz w:val="28"/>
        </w:rPr>
        <w:t>Мұнда және бұдан әрі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көрсетілген қызметтер құны нақты төленген уақыты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бойынша емес, олардың есептелген сәті (нақты қызмет көрсетілген күні)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көрсетіледі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Здесь и далее стоимость оказанных услуг отражается на момент ее начисления (на дату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фактического предоставления услуг), а не по времени фактической оплаты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Б-бөлік. Жолаушыларды тасымалдау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/>
          <w:i w:val="false"/>
          <w:color w:val="000000"/>
          <w:sz w:val="28"/>
        </w:rPr>
        <w:t>, мың АҚШ  доллары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Б. Перевозки пассажиров, тысяч долларов США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23"/>
        <w:gridCol w:w="2135"/>
        <w:gridCol w:w="1376"/>
        <w:gridCol w:w="1376"/>
        <w:gridCol w:w="611"/>
        <w:gridCol w:w="611"/>
        <w:gridCol w:w="611"/>
        <w:gridCol w:w="611"/>
        <w:gridCol w:w="611"/>
        <w:gridCol w:w="611"/>
        <w:gridCol w:w="612"/>
        <w:gridCol w:w="612"/>
      </w:tblGrid>
      <w:tr>
        <w:trPr>
          <w:trHeight w:val="30" w:hRule="atLeast"/>
        </w:trPr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Көрсеткіштің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2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строки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Әріптес елдердің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стран-партнеров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Қазақстанда сатылған билеттер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(билеттердің қайтарылуын алып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тастағанда)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Билеты, проданные в Казахстане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(минус возврат билетов)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елдерде сатылған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билеттер (билеттердің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қайтарылуын алып тастағанда)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Билеты, проданные в других странах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(минус возврат билетов)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 мемлекеттердің аумағы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 рейстеріне басқа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елдерде сатылған билеттер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(билеттердің қайтарылуын алып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тастағанда)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Билеты, проданные в других странах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рейсы по территории иностранных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 (минус возврат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билетов)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В-бөлік. Резидент еместерге ұсынылған басқа көлік қызметтері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/>
          <w:i w:val="false"/>
          <w:color w:val="000000"/>
          <w:sz w:val="28"/>
        </w:rPr>
        <w:t>, мың АҚШ доллары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В. Другие услуги транспорта, предоставленные нерезидентам, тысяч долларов США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63"/>
        <w:gridCol w:w="2679"/>
        <w:gridCol w:w="1271"/>
        <w:gridCol w:w="1271"/>
        <w:gridCol w:w="564"/>
        <w:gridCol w:w="564"/>
        <w:gridCol w:w="564"/>
        <w:gridCol w:w="564"/>
        <w:gridCol w:w="565"/>
        <w:gridCol w:w="565"/>
        <w:gridCol w:w="565"/>
        <w:gridCol w:w="565"/>
      </w:tblGrid>
      <w:tr>
        <w:trPr>
          <w:trHeight w:val="30" w:hRule="atLeast"/>
        </w:trPr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Көрсеткіштің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2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строки</w:t>
            </w:r>
          </w:p>
        </w:tc>
        <w:tc>
          <w:tcPr>
            <w:tcW w:w="1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Әріптес елдердің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стран-партнеров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 құралдарын экипажымен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бірге жүк тасымалдау үшін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жалдау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транспортных средств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экипажем для перевозки грузов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 құралдарын экипажымен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бірге жолаушы тасымалдау үшін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жалдау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транспортных средств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экипажем для перевозки пассажиров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Экспедиторлық және басқа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агенттік қызметтер үшін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комиссиялық сыйақы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Комиссионное вознаграждение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экспедиторские и другие агентские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 қызметтер (нақты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көрсетіңіз)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(укажите подробно)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Қосылсын: Сіздің кәсіпорныңыздың рейсіне басқа кәсіпорындар сатқан билетер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Включить: Билеты, проданные другими предприятиями на рейсы Вашего предприятия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Қосылсын: Резиденттік емес көлік операторларына қызмет көрсету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Включить: Обслуживание нерезидентских транспортных операторов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Г-бөлік. Резидент еместерден алынған көлік қызметтері, мың АҚШ  доллары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Г. Услуги транспорта, полученные от нерезидентов, тысяч долларов США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63"/>
        <w:gridCol w:w="2679"/>
        <w:gridCol w:w="1271"/>
        <w:gridCol w:w="1271"/>
        <w:gridCol w:w="564"/>
        <w:gridCol w:w="564"/>
        <w:gridCol w:w="564"/>
        <w:gridCol w:w="564"/>
        <w:gridCol w:w="565"/>
        <w:gridCol w:w="565"/>
        <w:gridCol w:w="565"/>
        <w:gridCol w:w="565"/>
      </w:tblGrid>
      <w:tr>
        <w:trPr>
          <w:trHeight w:val="30" w:hRule="atLeast"/>
        </w:trPr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Көрсеткіштің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2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строки</w:t>
            </w:r>
          </w:p>
        </w:tc>
        <w:tc>
          <w:tcPr>
            <w:tcW w:w="1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Әріптес елдердің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стран-партнеров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Қазақстандық тауарларды шет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мемлекеттердің аумағы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транзиттік тасымалдау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Транзитные перевозки казахстанских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по территории иностранных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 құралдарын экипажымен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бірге жолаушы тасымалдау үшін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жалдау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транспортных средств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экипажем для перевозки грузов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 құралдарын экипажымен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бірге жолаушы тасымалдау үшін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жалдау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транспортных средств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экипажем для перевозки пассажиров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Кемелерді жағалауға қою,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ұшақтар және автокөлік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құралдарының тұрағы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судов к причалу,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самолетов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автотранспортных средств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Тиеу (түсіру)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Погрузка (разгрузка)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Жанар май құю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Заправка топливом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Азық-түлікпен қамтамасыз 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Снабжение продовольствием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Навигациялық және ұқсас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алымдар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Навигационные и аналогичные сборы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Билеттерді сату үшін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агенттерге комиссиялық сыйақы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Комиссионное вознаграждение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агентам за продажу билетов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 агенттік қызметтер үшін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комиссиялық сыйақы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(экспедиторлықты қоса)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Комиссионное вознаграждение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агентские услуги (включая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экспедиторские)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 қызметтер (нақты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көрсетіңіз)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(укажите подробно)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Көлік түрі                                Мекенжайы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транспорта ____________________________     Адрес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Атауы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______________________________     </w:t>
      </w:r>
      <w:r>
        <w:rPr>
          <w:rFonts w:ascii="Times New Roman"/>
          <w:b/>
          <w:i w:val="false"/>
          <w:color w:val="000000"/>
          <w:sz w:val="28"/>
        </w:rPr>
        <w:t xml:space="preserve">Телефон: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_____________________________________     Электрондық почта </w:t>
      </w:r>
      <w:r>
        <w:rPr>
          <w:rFonts w:ascii="Times New Roman"/>
          <w:b/>
          <w:i w:val="false"/>
          <w:color w:val="000000"/>
          <w:sz w:val="28"/>
        </w:rPr>
        <w:t>мекенжайы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Адрес электронной почты </w:t>
      </w:r>
      <w:r>
        <w:rPr>
          <w:rFonts w:ascii="Times New Roman"/>
          <w:b/>
          <w:i w:val="false"/>
          <w:color w:val="000000"/>
          <w:sz w:val="28"/>
        </w:rPr>
        <w:t>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Орындаушының аты-жөні және телефоны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 и телефон исполнителя ________________ </w:t>
      </w:r>
      <w:r>
        <w:rPr>
          <w:rFonts w:ascii="Times New Roman"/>
          <w:b/>
          <w:i w:val="false"/>
          <w:color w:val="000000"/>
          <w:sz w:val="28"/>
        </w:rPr>
        <w:t xml:space="preserve">Телефон: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Басшы                                    </w:t>
      </w:r>
      <w:r>
        <w:rPr>
          <w:rFonts w:ascii="Times New Roman"/>
          <w:b w:val="false"/>
          <w:i w:val="false"/>
          <w:color w:val="000000"/>
          <w:sz w:val="28"/>
        </w:rPr>
        <w:t>(</w:t>
      </w:r>
      <w:r>
        <w:rPr>
          <w:rFonts w:ascii="Times New Roman"/>
          <w:b/>
          <w:i w:val="false"/>
          <w:color w:val="000000"/>
          <w:sz w:val="28"/>
        </w:rPr>
        <w:t>Аты-жөні, қолы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    (Ф.И.О., подпись)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Бас бухгалтер                            (Аты-жөні, қолы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_________________________    (Ф.И.О., подпись)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2012 года №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статистике от 21 декабря 2010 года № 351</w:t>
            </w:r>
          </w:p>
        </w:tc>
      </w:tr>
    </w:tbl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заполнению статистической формы</w:t>
      </w:r>
      <w:r>
        <w:br/>
      </w:r>
      <w:r>
        <w:rPr>
          <w:rFonts w:ascii="Times New Roman"/>
          <w:b/>
          <w:i w:val="false"/>
          <w:color w:val="000000"/>
        </w:rPr>
        <w:t>ведомственного статистического наблюдения</w:t>
      </w:r>
      <w:r>
        <w:br/>
      </w:r>
      <w:r>
        <w:rPr>
          <w:rFonts w:ascii="Times New Roman"/>
          <w:b/>
          <w:i w:val="false"/>
          <w:color w:val="000000"/>
        </w:rPr>
        <w:t>"Отчет об услугах транспорта, полученных от</w:t>
      </w:r>
      <w:r>
        <w:br/>
      </w:r>
      <w:r>
        <w:rPr>
          <w:rFonts w:ascii="Times New Roman"/>
          <w:b/>
          <w:i w:val="false"/>
          <w:color w:val="000000"/>
        </w:rPr>
        <w:t>нерезидентов (предоставленных нерезидентам)"</w:t>
      </w:r>
      <w:r>
        <w:br/>
      </w:r>
      <w:r>
        <w:rPr>
          <w:rFonts w:ascii="Times New Roman"/>
          <w:b/>
          <w:i w:val="false"/>
          <w:color w:val="000000"/>
        </w:rPr>
        <w:t>(код 7331202, индекс 2-ПБ, периодичность квартальная)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заполнению статистической формы ведомственного статистического наблюдения "Отчет об услугах транспорта, полученных от нерезидентов (предоставленных нерезидентам)" (код 7331202, индекс 2-ПБ, периодичность квартальная) (далее - Инструкция) разработана Национальным Банком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Национальном Банке Республики Казахстан" и детализирует заполнение статистической формы ведомственного статистического наблюдения "Отчет об услугах транспорта, полученных от нерезидентов (предоставленных нерезидентам)" (код 7331202, индекс 2-ПБ, периодичность квартальная).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Следующие определения применяются в целях заполнения данной статистической формы: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резиденты: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лица, проживающие в Республике Казахстан более одного года, независимо от гражданства, и граждане Республики Казахстан, временно находящиеся вне его территории менее одного года. Граждане Республики Казахстан, находящиеся за рубежом в целях государственной службы, образования и лечения, являются резидентами независимо от сроков их пребывания на территории других стран;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юридические лица, находящиеся на территории Республики Казахстан, за исключением международных организаций, иностранных посольств, консульств и других дипломатических и официальных представительств;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казахстанские посольства, консульства и другие дипломатические и официальные представительства, находящиеся за пределами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находящиеся на территории Республики Казахстан филиалы и представительства юридических лиц, указанных в абзаце третьем настоящего подпункта и абзаце третьем подпункта 2) настоящего пункта;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нерезиденты: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лица, проживающие за границей более одного года, независимо от гражданства, и иностранные граждане, находящиеся на территории Республики Казахстан менее одного года. Граждане иностранных государств, находящиеся в целях государственной службы, образования и лечения, являются нерезидентами независимо от сроков их пребывания на территории республики;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юридические лица, находящиеся на территории других государств, за исключением посольств, консульств и других дипломатических и официальных представительств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находящиеся на территории Республики Казахстан международные организации, иностранные посольства, консульства и другие иностранные дипломатические и официальные представительства;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находящиеся на территории других государств филиалы и представительства юридических лиц, указанных в абзаце третьем подпункта 1) и абзаце третьем настоящего подпункта.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Информация, запрашиваемая в данной статистической форме, предназначена для составления платежного баланса Республики Казахстан.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Стоимость оказанных услуг отражается на момент ее начисления (на дату фактического предоставления услуг), а не по времени фактической оплаты.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 по строкам 12 и 22 в наименовании стран-партнеров отражается наименование страны, из которой (в которую) перевезен груз.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Б по строке 70 отражается стоимость проданных билетов в Республике Казахстан на рейсы самого предприятия; по строке 80 – стоимость проданных билетов на рейсы предприятия в представительствах за рубежом. По строкам 70 и 80 отражается стоимость проданных билетов с учетом стоимости провоза избыточного багажа (сверх установленной нормы провоза) и другого принадлежащего пассажиру имущества. При  заполнении строки 80 в части Б, в обязательном порядке заполняется строка 220 в части Г.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Все операции отражаются в тысячах долларов США. Операции в иных иностранных валютах переводятся сначала в тенге, а затем в доллары США. Для конвертации используются рыночные курсы обмена валют, применяемые в целях формирования финансовой отчетности в соответствии с законодательством Республики Казахстан. При этом для конвертации операций используются соответствующие курсы на дату совершения операций. Суммы, выраженные в тенге, переводятся также в доллары США на дату совершения операций.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Все операции отражаются в разбивке по всем странам-партнерам. Наименования стран-партнеров указываются со второй графы формы и далее. Если количество стран-партнеров респондента превышает имеющееся в форме количество граф, добавляются недостающие графы.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Показатели, отражаемые в строках "прочие услуги" (часть В, часть Г), не включают показатели, предусмотренные в статистической форме "Отчет о международных операциях с нерезидентами" (индекс 10-ПБ, периодичность квартальная).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Арифметико-логический контроль: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часть А. Перевозка грузов: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10 = сумме строк 11 и 12 для каждой графы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20 = сумме строк 21 и 22 для каждой графы</w:t>
      </w:r>
    </w:p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часть В. Другие услуги транспорта, предоставленные нерезидентам: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130 = сумме строк 130/1+...+130/n для каждой графы</w:t>
      </w:r>
    </w:p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часть Г. Услуги транспорта, полученные от нерезидентов: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240 = сумме строк 240/1+...+240/n для каждой графы</w:t>
      </w:r>
    </w:p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если в части Б строка 80 не равна нулю, то в части Г строка 220 не равна нулю.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2012 года № 325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194"/>
        <w:gridCol w:w="94"/>
        <w:gridCol w:w="12394"/>
        <w:gridCol w:w="94"/>
        <w:gridCol w:w="12394"/>
        <w:gridCol w:w="94"/>
      </w:tblGrid>
      <w:tr>
        <w:trPr>
          <w:trHeight w:val="30" w:hRule="atLeast"/>
        </w:trPr>
        <w:tc>
          <w:tcPr>
            <w:tcW w:w="2194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33500" cy="952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органдары құпиялылығына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кепілдік береді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Конфиденциальность гарантируется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государственной статистики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 агенттігі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рағасының міндетін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атқарушының 2010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 желтоқсандағы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351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бұйрығына 19-қосымша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Ведомстволық статистикалық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байқаудың статистикалық нысаны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форма ведомственного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статистического наблюдения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19 к приказу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исполняющего обязанности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Агентства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от 21 декабря 2010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Ұлттық Банкінің аумақтық органына респонденттің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орналасқан жері бойынша тапсырылады.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Представляется территориальному органу Национального Банка Республики Казахстан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месту нахождения респондента.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Статистикалық нысанды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www.nationalbank.kz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www.stat.gov.kz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сайтынан алуға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Статистическую форму можно получить на сайте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www.nationalbank.kz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www.stat.gov.kz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статистиканың тиісті органдарына алғашқы статистикалық деректерді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тапсырмау, уақтылы тапсырмау және дәйексіз деректерді беру "Әкімшілік құқық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бұзушылық туралы" Қазақстан Республикасы Кодексінің 381-бабында көзделген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әкімшілік құқық бұзушылық болып табылады.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Непредставление, несвоевременное представление и предоставление недостоверных первичных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статистических данных в соответствующие органы государственной статистики является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административным правонарушением,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381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"Об административных правонарушениях".</w:t>
            </w:r>
          </w:p>
        </w:tc>
      </w:tr>
      <w:tr>
        <w:trPr>
          <w:trHeight w:val="30" w:hRule="atLeast"/>
        </w:trPr>
        <w:tc>
          <w:tcPr>
            <w:tcW w:w="2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7341202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 7341202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"Резидент еместерден алынған (резидент еместерге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ұсынылған) темір жол көлігі қызметтері туралы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есеп"</w:t>
            </w:r>
          </w:p>
        </w:tc>
      </w:tr>
      <w:tr>
        <w:trPr>
          <w:trHeight w:val="30" w:hRule="atLeast"/>
        </w:trPr>
        <w:tc>
          <w:tcPr>
            <w:tcW w:w="2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3-ТБ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3-ПБ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"Отчет об услугах железнодорожного транспорта,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полученных от нерезидентов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(предоставленных нерезидентам)"</w:t>
            </w:r>
          </w:p>
        </w:tc>
      </w:tr>
      <w:tr>
        <w:trPr>
          <w:trHeight w:val="30" w:hRule="atLeast"/>
        </w:trPr>
        <w:tc>
          <w:tcPr>
            <w:tcW w:w="2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Тоқсандық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 кезең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тоқсан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193"/>
              <w:gridCol w:w="2972"/>
              <w:gridCol w:w="2972"/>
              <w:gridCol w:w="3163"/>
            </w:tblGrid>
            <w:tr>
              <w:trPr>
                <w:trHeight w:val="30" w:hRule="atLeast"/>
              </w:trPr>
              <w:tc>
                <w:tcPr>
                  <w:tcW w:w="31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9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9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16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Ұлттық компания "Қазақстан Темір Жолы" акционерлік қоғамы, "Жолаушы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тасымалдау" акционерлік қоғамы, темір жол көлігінің кәсіпорындары ұсынады.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Представляют Акционерное общество "Национальная компания Қазақстан Темір Жолы",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"Пассажирские перевозки",  предприятия железнодорожного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Тапсыру мерзімі: есепті кезеңнен кейін 30-нан кешіктірмей.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представления: не позднее 30 числа после отчетного периода.</w:t>
            </w:r>
          </w:p>
        </w:tc>
      </w:tr>
      <w:tr>
        <w:trPr>
          <w:trHeight w:val="30" w:hRule="atLeast"/>
        </w:trPr>
        <w:tc>
          <w:tcPr>
            <w:tcW w:w="2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БСН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БИН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088"/>
              <w:gridCol w:w="1013"/>
              <w:gridCol w:w="1013"/>
              <w:gridCol w:w="1013"/>
              <w:gridCol w:w="1013"/>
              <w:gridCol w:w="1013"/>
              <w:gridCol w:w="1013"/>
              <w:gridCol w:w="1013"/>
              <w:gridCol w:w="1014"/>
              <w:gridCol w:w="1014"/>
              <w:gridCol w:w="1014"/>
              <w:gridCol w:w="1079"/>
            </w:tblGrid>
            <w:tr>
              <w:trPr>
                <w:trHeight w:val="30" w:hRule="atLeast"/>
              </w:trPr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7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А-бөлік. Жүк тасымалдау және басқа да көлік қызметтері</w:t>
      </w:r>
      <w:r>
        <w:rPr>
          <w:rFonts w:ascii="Times New Roman"/>
          <w:b w:val="false"/>
          <w:i w:val="false"/>
          <w:color w:val="000000"/>
          <w:vertAlign w:val="superscript"/>
        </w:rPr>
        <w:t>*</w:t>
      </w:r>
      <w:r>
        <w:rPr>
          <w:rFonts w:ascii="Times New Roman"/>
          <w:b/>
          <w:i w:val="false"/>
          <w:color w:val="000000"/>
          <w:sz w:val="28"/>
        </w:rPr>
        <w:t>, мың швейцар франкі (мың АҚШ доллары)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А. Грузовые перевозки и другие транспортные услуги, тысяч швейцарских франков (тысяч долларов США)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6"/>
        <w:gridCol w:w="2251"/>
        <w:gridCol w:w="1451"/>
        <w:gridCol w:w="1451"/>
        <w:gridCol w:w="644"/>
        <w:gridCol w:w="644"/>
        <w:gridCol w:w="6"/>
        <w:gridCol w:w="644"/>
        <w:gridCol w:w="644"/>
        <w:gridCol w:w="644"/>
        <w:gridCol w:w="645"/>
        <w:gridCol w:w="645"/>
        <w:gridCol w:w="645"/>
      </w:tblGrid>
      <w:tr>
        <w:trPr>
          <w:trHeight w:val="30" w:hRule="atLeast"/>
        </w:trPr>
        <w:tc>
          <w:tcPr>
            <w:tcW w:w="1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Көрсеткіштің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2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строки</w:t>
            </w:r>
          </w:p>
        </w:tc>
        <w:tc>
          <w:tcPr>
            <w:tcW w:w="1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Әріптес елдердің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стран-партнеров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 еместерге ұсынылған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 предоставленные нерезидентам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 еместердің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транзиттік жүктерін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аумағы арқылы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тасымалдау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Перевозки транзитных грузов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нерезидентов через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территорию Казахстана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Қазақстанның темір жол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желісін резидент емес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темір жол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кәсіпорындарының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железнодорожной сети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 железнодорожными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предприятиями-нерезидентами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Экспедиторлық және басқа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агенттік қызметтерге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комиссиялық сыйақы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Комиссионное вознаграждение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экспедиторские и другие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агентские услуги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қызметтер (нақты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көрсетіңіз)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услуги (укажите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подробно)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 еместерден алынған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 полученные от нерезидентов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Қазақстандық тауарларды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 мемлекеттердің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аумағы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транзиттік тасымалдау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Транзитные перевозки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казахстанских товаров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иностранных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экспорттық тауарларды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экспортных товаров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импорттық тауарларды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импортных товаров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Қазақстанның темір жол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желісін резидент емес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темір жол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кәсіпорындарының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железнодорожной сети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государств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предприятиями-резидентами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Экспедиторлық және басқа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агенттік қызметтерге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комиссиялық сыйақы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Комиссионное вознаграждение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экспедиторские и другие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агентские услуги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қызметтер (нақты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көрсетіңіз)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услуги (укажите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подробно)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*</w:t>
      </w:r>
      <w:r>
        <w:rPr>
          <w:rFonts w:ascii="Times New Roman"/>
          <w:b/>
          <w:i w:val="false"/>
          <w:color w:val="000000"/>
          <w:sz w:val="28"/>
        </w:rPr>
        <w:t>Мұнда және бұдан әрі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көрсетілген қызметтер құны нақты төленген уақыты бойынша </w:t>
      </w:r>
      <w:r>
        <w:rPr>
          <w:rFonts w:ascii="Times New Roman"/>
          <w:b/>
          <w:i w:val="false"/>
          <w:color w:val="000000"/>
          <w:sz w:val="28"/>
        </w:rPr>
        <w:t>емес, олардың есептелген сәті (нақты қызмет көрсетілген күні)  бойынша көрсетіледі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Здесь и далее стоимость оказанных услуг отражается на момент ее начисления (на дату фактического предоставления услуг), а не по времени фактической оплаты</w:t>
      </w:r>
    </w:p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Б-бөлік. Жолаушы тасымалдау, мың швейцар франкі (мың АҚШ доллары)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Б. Пассажирские перевозки, тысяч швейцарских франков (тысяч долларов США)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8"/>
        <w:gridCol w:w="2901"/>
        <w:gridCol w:w="1376"/>
        <w:gridCol w:w="1376"/>
        <w:gridCol w:w="611"/>
        <w:gridCol w:w="611"/>
        <w:gridCol w:w="611"/>
        <w:gridCol w:w="611"/>
        <w:gridCol w:w="611"/>
        <w:gridCol w:w="611"/>
        <w:gridCol w:w="611"/>
        <w:gridCol w:w="612"/>
      </w:tblGrid>
      <w:tr>
        <w:trPr>
          <w:trHeight w:val="30" w:hRule="atLeast"/>
        </w:trPr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Көрсеткіштің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2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строки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Әріптес елдердің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стран-партнеров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Жолаушыларды халықаралық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қатынас жолдарымен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тасымалдағаны үшін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 еместерге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ұсынылған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 предоставленные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нерезидентам за перевозки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пассажиров в международном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сообщении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Қазақстанның темір жол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желісін резидент емес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темір жол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кәсіпорындарының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железнодорожной сети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 железнодорожными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предприятиями-нерезидентами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Жолаушыларды халықаралық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қатынас жолдарымен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тасымалдағаны үшін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 еместерден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алынған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 полученные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нерезидентов за перевозки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пассажиров в международном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сообщении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Қазақстанның темір жол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желісін резидент емес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темір жол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кәсіпорындарының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железнодорожной сети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государств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предприятиями-резидентами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Тасымалданған жолаушылар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мың адам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перевезенных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пассажиров, тысяч человек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Атауы                                     Мекенжайы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     Адрес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     </w:t>
      </w:r>
      <w:r>
        <w:rPr>
          <w:rFonts w:ascii="Times New Roman"/>
          <w:b/>
          <w:i w:val="false"/>
          <w:color w:val="000000"/>
          <w:sz w:val="28"/>
        </w:rPr>
        <w:t xml:space="preserve">Телефон: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_____________________________________     Электрондық почта мекенжайы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Адрес электронной почты </w:t>
      </w:r>
      <w:r>
        <w:rPr>
          <w:rFonts w:ascii="Times New Roman"/>
          <w:b/>
          <w:i w:val="false"/>
          <w:color w:val="000000"/>
          <w:sz w:val="28"/>
        </w:rPr>
        <w:t>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Орындаушының аты-жөні және телефоны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 и телефон исполнителя ________________ </w:t>
      </w:r>
      <w:r>
        <w:rPr>
          <w:rFonts w:ascii="Times New Roman"/>
          <w:b/>
          <w:i w:val="false"/>
          <w:color w:val="000000"/>
          <w:sz w:val="28"/>
        </w:rPr>
        <w:t xml:space="preserve">Телефон: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Басшы                                    </w:t>
      </w:r>
      <w:r>
        <w:rPr>
          <w:rFonts w:ascii="Times New Roman"/>
          <w:b w:val="false"/>
          <w:i w:val="false"/>
          <w:color w:val="000000"/>
          <w:sz w:val="28"/>
        </w:rPr>
        <w:t>(</w:t>
      </w:r>
      <w:r>
        <w:rPr>
          <w:rFonts w:ascii="Times New Roman"/>
          <w:b/>
          <w:i w:val="false"/>
          <w:color w:val="000000"/>
          <w:sz w:val="28"/>
        </w:rPr>
        <w:t>Аты-жөні, қолы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    (Ф.И.О., подпись)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Бас бухгалтер                            (Аты-жөні, қолы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_________________________    (Ф.И.О., подпись)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2012 года №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статистике от 21 декабря 2010 года № 351</w:t>
            </w:r>
          </w:p>
        </w:tc>
      </w:tr>
    </w:tbl>
    <w:bookmarkStart w:name="z4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заполнению статистической формы ведомственного</w:t>
      </w:r>
      <w:r>
        <w:br/>
      </w:r>
      <w:r>
        <w:rPr>
          <w:rFonts w:ascii="Times New Roman"/>
          <w:b/>
          <w:i w:val="false"/>
          <w:color w:val="000000"/>
        </w:rPr>
        <w:t>статистического наблюдения "Отчет об услугах железнодорожного</w:t>
      </w:r>
      <w:r>
        <w:br/>
      </w:r>
      <w:r>
        <w:rPr>
          <w:rFonts w:ascii="Times New Roman"/>
          <w:b/>
          <w:i w:val="false"/>
          <w:color w:val="000000"/>
        </w:rPr>
        <w:t>транспорта, полученных от нерезидентов (предоставленных</w:t>
      </w:r>
      <w:r>
        <w:br/>
      </w:r>
      <w:r>
        <w:rPr>
          <w:rFonts w:ascii="Times New Roman"/>
          <w:b/>
          <w:i w:val="false"/>
          <w:color w:val="000000"/>
        </w:rPr>
        <w:t>нерезидентам)" (код 7341202, индекс 3-ПБ, периодичность</w:t>
      </w:r>
      <w:r>
        <w:br/>
      </w:r>
      <w:r>
        <w:rPr>
          <w:rFonts w:ascii="Times New Roman"/>
          <w:b/>
          <w:i w:val="false"/>
          <w:color w:val="000000"/>
        </w:rPr>
        <w:t>квартальная)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заполнению статистической формы ведомственного статистического наблюдения "Отчет об услугах  железнодорожного транспорта, полученных от нерезидентов (предоставленных нерезидентам)" (код 7341202, индекс 3-ПБ, периодичность квартальная) (далее - Инструкция) разработана Национальным Банком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Национальном Банке Республики Казахстан" и детализирует заполнение статистической формы ведомственного статистического наблюдения "Отчет об услугах железнодорожного транспорта, полученных от нерезидентов (предоставленных нерезидентам)" (код 7341202, индекс 3-ПБ, периодичность квартальная).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Следующие определения применяются в целях заполнения данной статистической формы: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резиденты: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лица, проживающие в Республике Казахстан более одного года, независимо от гражданства, и граждане Республики Казахстан, временно находящиеся вне его территории менее одного года. Граждане Республики Казахстан, находящиеся за рубежом в целях государственной службы, образования и лечения, являются резидентами независимо от сроков их пребывания на территории других стран;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юридические лица, находящиеся на территории Республики Казахстан, за исключением международных организаций, иностранных посольств, консульств и других дипломатических и официальных представительств;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казахстанские посольства, консульства и другие дипломатические и официальные представительства, находящиеся за пределами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находящиеся на территории Республики Казахстан филиалы и представительства юридических лиц, указанных в абзаце третьем настоящего подпункта и абзаце третьем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пункта;</w:t>
      </w:r>
    </w:p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нерезиденты: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лица, проживающие за границей более одного года, независимо от гражданства, и иностранные граждане, находящиеся на территории Республики Казахстан менее одного года. Граждане иностранных государств, находящиеся в целях государственной службы, образования и лечения, являются нерезидентами независимо от сроков их пребывания на территории республики;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юридические лица, находящиеся на территории других государств, за исключением посольств, консульств и других дипломатических и официальных представительств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находящиеся на территории Республики Казахстан международные организации, иностранные посольства, консульства и другие иностранные дипломатические и официальные представительства;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находящиеся на территории других государств филиалы и представительства юридических лиц, указанных в абзаце третьем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абзаце третьем настоящего подпункта.</w:t>
      </w:r>
    </w:p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Информация, запрашиваемая в данной форме, предназначена для составления платежного баланса Республики Казахстан. 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Стоимость оказанных услуг отражается на момент ее начисления (на дату фактического предоставления услуг), а не по времени фактической оплаты.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 10, 20 и 60 заполняются акционерным обществом  "Национальная компания Қазақстан Темір Жолы".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операции отражаются в тысячах швейцарских франков или в тысячах долларов США. Операции в иных иностранных валютах переводятся сначала в тенге, а затем в доллары США. Для конвертации используются рыночные курсы обмена валют, применяемые в целях формирования финансовой отчетности в соответствии с законодательством Республики Казахстан. При этом для конвертации операций используются соответствующие курсы на дату совершения операций. Суммы, выраженные в тенге, переводятся  также в доллары США на дату совершения операций.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Все операции отражаются в разбивке по всем странам-партнерам. Наименования стран-партнеров указываются со второй графы формы и далее. Если количество стран-партнеров респондента превышает имеющееся в форме количество граф, добавляются недостающие графы.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Показатели, отражаемые по строке "Другие услуги" (часть А), не включают показатели, предусмотренные в статистической форме "Отчет о международных операциях с нерезидентами" (индекс 10-ПБ, периодичность квартальная).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Арифметико-логический контроль: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А. Грузовые перевозки и другие транспортные услуги: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40 = сумме строк 40/1 + ... + 40/n для всех граф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80 = сумме строк 80/1 + ... + 80/n для всех граф/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2012 года № 325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194"/>
        <w:gridCol w:w="94"/>
        <w:gridCol w:w="12394"/>
        <w:gridCol w:w="94"/>
        <w:gridCol w:w="12394"/>
        <w:gridCol w:w="94"/>
      </w:tblGrid>
      <w:tr>
        <w:trPr>
          <w:trHeight w:val="30" w:hRule="atLeast"/>
        </w:trPr>
        <w:tc>
          <w:tcPr>
            <w:tcW w:w="2194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33500" cy="952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органдары құпиялылығына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кепілдік береді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Конфиденциальность гарантируется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государственной статистики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 агенттігі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төрағасының міндетін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тқарушының 2010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 желтоқсандағы № 351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бұйрығына 21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-қосымша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Ведомстволық статистикалық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байқаудың статистикалық нысаны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форма ведомственного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статистического наблюдения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21 к приказу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исполняющего обязанности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Агентства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от 21 декабря 2010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Ұлттық Банкінің аумақтық органына респонденттің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орналасқан жері бойынша тапсырылады.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Представляется территориальному органу Национального Банка Республики Казахстан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месту нахождения респондента.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Статистикалық нысанды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www.nationalbank.kz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www.stat.gov.kz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сайтынан алуға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Статистическую форму можно получить на сайте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www.nationalbank.kz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www.stat.gov.kz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статистиканың тиісті органдарына алғашқы статистикалық деректерді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тапсырмау, уақтылы тапсырмау және дәйексіз деректерді беру  "Әкімшілік құқық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бұзушылық туралы" Қазақстан Республикасы Кодексінің 381-бабында көзделген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әкімшілік құқық бұзушылық болып табылады.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Непредставление, несвоевременное представление и предоставление недостоверных первичных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статистических данных в соответствующие органы государственной статистики является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административным правонарушением,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381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"Об административных правонарушениях".</w:t>
            </w:r>
          </w:p>
        </w:tc>
      </w:tr>
      <w:tr>
        <w:trPr>
          <w:trHeight w:val="30" w:hRule="atLeast"/>
        </w:trPr>
        <w:tc>
          <w:tcPr>
            <w:tcW w:w="2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7351202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 7351202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 емес көлік кәсіпорындарының атынан жүзеге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асырылған операциялар туралы есеп</w:t>
            </w:r>
          </w:p>
        </w:tc>
      </w:tr>
      <w:tr>
        <w:trPr>
          <w:trHeight w:val="30" w:hRule="atLeast"/>
        </w:trPr>
        <w:tc>
          <w:tcPr>
            <w:tcW w:w="2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4-ТБ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4-ПБ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операциях, осуществленных от имени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предприятий-нерезидентов</w:t>
            </w:r>
          </w:p>
        </w:tc>
      </w:tr>
      <w:tr>
        <w:trPr>
          <w:trHeight w:val="30" w:hRule="atLeast"/>
        </w:trPr>
        <w:tc>
          <w:tcPr>
            <w:tcW w:w="2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Тоқсандық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 кезең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тоқсан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193"/>
              <w:gridCol w:w="2972"/>
              <w:gridCol w:w="2972"/>
              <w:gridCol w:w="3163"/>
            </w:tblGrid>
            <w:tr>
              <w:trPr>
                <w:trHeight w:val="30" w:hRule="atLeast"/>
              </w:trPr>
              <w:tc>
                <w:tcPr>
                  <w:tcW w:w="31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9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9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16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Темір жолдан басқа  резидент емес көлік кәсіпорындарының өкілдері ұсынады.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Представляют представители транспортных предприятий-нерезидентов всех видов транспорта,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железнодорожного.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Тапсыру мерзімі: есепті кезеңнен кейін 30-нан кешіктірмей.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представления: не позднее 30 числа после отчетного периода.</w:t>
            </w:r>
          </w:p>
        </w:tc>
      </w:tr>
      <w:tr>
        <w:trPr>
          <w:trHeight w:val="30" w:hRule="atLeast"/>
        </w:trPr>
        <w:tc>
          <w:tcPr>
            <w:tcW w:w="2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БСН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БИН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088"/>
              <w:gridCol w:w="1013"/>
              <w:gridCol w:w="1013"/>
              <w:gridCol w:w="1013"/>
              <w:gridCol w:w="1013"/>
              <w:gridCol w:w="1013"/>
              <w:gridCol w:w="1013"/>
              <w:gridCol w:w="1013"/>
              <w:gridCol w:w="1014"/>
              <w:gridCol w:w="1014"/>
              <w:gridCol w:w="1014"/>
              <w:gridCol w:w="1079"/>
            </w:tblGrid>
            <w:tr>
              <w:trPr>
                <w:trHeight w:val="30" w:hRule="atLeast"/>
              </w:trPr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7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А-бөлік.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Резидент емес көлік кәсіпорындары ұсынған қызметтер</w:t>
      </w:r>
      <w:r>
        <w:rPr>
          <w:rFonts w:ascii="Times New Roman"/>
          <w:b w:val="false"/>
          <w:i w:val="false"/>
          <w:color w:val="000000"/>
          <w:vertAlign w:val="superscript"/>
        </w:rPr>
        <w:t>*</w:t>
      </w:r>
      <w:r>
        <w:rPr>
          <w:rFonts w:ascii="Times New Roman"/>
          <w:b/>
          <w:i w:val="false"/>
          <w:color w:val="000000"/>
          <w:sz w:val="28"/>
        </w:rPr>
        <w:t>, мың АҚШ доллары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А. Услуги, предоставленные транспортными предприятиями-нерезидентами, тысяч долларов США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5"/>
        <w:gridCol w:w="2181"/>
        <w:gridCol w:w="1405"/>
        <w:gridCol w:w="1405"/>
        <w:gridCol w:w="624"/>
        <w:gridCol w:w="624"/>
        <w:gridCol w:w="624"/>
        <w:gridCol w:w="624"/>
        <w:gridCol w:w="624"/>
        <w:gridCol w:w="624"/>
        <w:gridCol w:w="625"/>
        <w:gridCol w:w="625"/>
      </w:tblGrid>
      <w:tr>
        <w:trPr>
          <w:trHeight w:val="30" w:hRule="atLeast"/>
        </w:trPr>
        <w:tc>
          <w:tcPr>
            <w:tcW w:w="2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Көрсеткіштің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2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строки</w:t>
            </w:r>
          </w:p>
        </w:tc>
        <w:tc>
          <w:tcPr>
            <w:tcW w:w="1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Әріптес елдердің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стран-партнеров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 емес көлік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кәсіпорындарының рейстеріне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билеттерді Қазақстанда сату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(билеттердің қайтарылуын алып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тастағанда)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билетов в Казахстане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рейсы транспортных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предприятий-нерезидентов (минус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билетов)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 емес көлік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кәсіпорындарының Қазақстан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аумағы бойынша рейстеріне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билеттерді Қазақстанда сату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(билеттердің қайтарылуын алып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тастағанда)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билетов в Казахстане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рейсы транспортных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предприятий-нерезидентов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Казахстана (минус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билетов)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аумағы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жүктерді тасымалдау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Перевозка грузов по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 қызметтер (өтінеміз,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көрсетіңіз)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(пожалуйста,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* </w:t>
      </w:r>
      <w:r>
        <w:rPr>
          <w:rFonts w:ascii="Times New Roman"/>
          <w:b/>
          <w:i w:val="false"/>
          <w:color w:val="000000"/>
          <w:sz w:val="28"/>
        </w:rPr>
        <w:t>Мұнда және бұдан әрі көрсетілген қызметтер құны нақты төленген уақыты бойынша емес, олардың есептелген сәті (нақты қызмет көрсетілген күні) бойынша көрсетіледі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Здесь и далее стоимость оказанных услуг отражается на момент ее начисления (на дату фактического предоставления услуг), а не по времени фактической оплаты</w:t>
      </w:r>
    </w:p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Б-бөлік. Резидент емес көлік кәсіпорындарына резиденттер ұсынған тауарлар мен қызметтер, мың АҚШ доллары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Б. Товары и услуги, предоставленные резидентами транспортным предприятиям-нерезидентам, тысяч долларов США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7"/>
        <w:gridCol w:w="2785"/>
        <w:gridCol w:w="1321"/>
        <w:gridCol w:w="1321"/>
        <w:gridCol w:w="587"/>
        <w:gridCol w:w="587"/>
        <w:gridCol w:w="587"/>
        <w:gridCol w:w="587"/>
        <w:gridCol w:w="587"/>
        <w:gridCol w:w="587"/>
        <w:gridCol w:w="587"/>
        <w:gridCol w:w="587"/>
      </w:tblGrid>
      <w:tr>
        <w:trPr>
          <w:trHeight w:val="30" w:hRule="atLeast"/>
        </w:trPr>
        <w:tc>
          <w:tcPr>
            <w:tcW w:w="2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Көрсеткіштің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строки</w:t>
            </w:r>
          </w:p>
        </w:tc>
        <w:tc>
          <w:tcPr>
            <w:tcW w:w="1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Әріптес елдердің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стран-партнеров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Билеттерді сатқаны үшін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агенттерге комиссиялық сыйақы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Комиссионное вознаграждение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агентам за продажу билетов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Порттық алымдар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Портовые сборы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Навигациялық және ұқсас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алымдар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Навигационные и аналогичные сборы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Тиеу (түсіру)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Погрузка (разгрузка)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Жанар май құю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Заправка топливом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Азық-түлікпен қамтамасыз 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Снабжение продовольствием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Жарнама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 құралдарын жөндеу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техникалық қызмет көрсету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техническое обслуживание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 қызметтер (өтінеміз,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көрсетіңіз)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(пожалуйста,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укажите)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Түсіндірме: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Комментарий: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Атауы                                     Мекенжайы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     Адрес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     </w:t>
      </w:r>
      <w:r>
        <w:rPr>
          <w:rFonts w:ascii="Times New Roman"/>
          <w:b/>
          <w:i w:val="false"/>
          <w:color w:val="000000"/>
          <w:sz w:val="28"/>
        </w:rPr>
        <w:t xml:space="preserve">Телефон: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_____________________________________     </w:t>
      </w:r>
      <w:r>
        <w:rPr>
          <w:rFonts w:ascii="Times New Roman"/>
          <w:b w:val="false"/>
          <w:i w:val="false"/>
          <w:color w:val="000000"/>
          <w:sz w:val="28"/>
        </w:rPr>
        <w:t>Электрондық почта мекенжайы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Адрес электронной почты </w:t>
      </w:r>
      <w:r>
        <w:rPr>
          <w:rFonts w:ascii="Times New Roman"/>
          <w:b/>
          <w:i w:val="false"/>
          <w:color w:val="000000"/>
          <w:sz w:val="28"/>
        </w:rPr>
        <w:t>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Орындаушының аты-жөні және телефоны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 и телефон исполнителя ________________ </w:t>
      </w:r>
      <w:r>
        <w:rPr>
          <w:rFonts w:ascii="Times New Roman"/>
          <w:b/>
          <w:i w:val="false"/>
          <w:color w:val="000000"/>
          <w:sz w:val="28"/>
        </w:rPr>
        <w:t xml:space="preserve">Телефон: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Басшы                                    </w:t>
      </w:r>
      <w:r>
        <w:rPr>
          <w:rFonts w:ascii="Times New Roman"/>
          <w:b w:val="false"/>
          <w:i w:val="false"/>
          <w:color w:val="000000"/>
          <w:sz w:val="28"/>
        </w:rPr>
        <w:t>(</w:t>
      </w:r>
      <w:r>
        <w:rPr>
          <w:rFonts w:ascii="Times New Roman"/>
          <w:b/>
          <w:i w:val="false"/>
          <w:color w:val="000000"/>
          <w:sz w:val="28"/>
        </w:rPr>
        <w:t>Аты-жөні, қолы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    (Ф.И.О., подпись)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Бас бухгалтер                            (Аты-жөні, қолы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_________________________    (Ф.И.О., подпись)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2012 года №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статистике от 21 декабря 2010 года № 351</w:t>
            </w:r>
          </w:p>
        </w:tc>
      </w:tr>
    </w:tbl>
    <w:bookmarkStart w:name="z5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заполнению статистической формы ведомственного</w:t>
      </w:r>
      <w:r>
        <w:br/>
      </w:r>
      <w:r>
        <w:rPr>
          <w:rFonts w:ascii="Times New Roman"/>
          <w:b/>
          <w:i w:val="false"/>
          <w:color w:val="000000"/>
        </w:rPr>
        <w:t>статистического наблюдения "Отчет об операциях, осуществленных</w:t>
      </w:r>
      <w:r>
        <w:br/>
      </w:r>
      <w:r>
        <w:rPr>
          <w:rFonts w:ascii="Times New Roman"/>
          <w:b/>
          <w:i w:val="false"/>
          <w:color w:val="000000"/>
        </w:rPr>
        <w:t>от имени транспортных предприятий-нерезидентов"</w:t>
      </w:r>
      <w:r>
        <w:br/>
      </w:r>
      <w:r>
        <w:rPr>
          <w:rFonts w:ascii="Times New Roman"/>
          <w:b/>
          <w:i w:val="false"/>
          <w:color w:val="000000"/>
        </w:rPr>
        <w:t>(код 7351202, индекс 4-ПБ, периодичность квартальная)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заполнению статистической формы ведомственного статистического наблюдения "Отчет об операциях, осуществленных от имени транспортных предприятий-нерезидентов" (код 7351202, индекс 4-ПБ, периодичность квартальная) (далее - Инструкция) разработана Национальным Банком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Национальном Банке Республики Казахстан" и детализирует заполнение статистической формы ведомственного статистического наблюдения "Отчет об операциях, осуществленных от имени транспортных предприятий-нерезидентов" (код 7351202, индекс 4-ПБ, периодичность квартальная).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Следующие определения применяются в целях заполнения данной статистической формы: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резиденты: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лица, проживающие в Республике Казахстан более одного года, независимо от гражданства, и граждане Республики Казахстан, временно находящиеся вне его территории менее одного года. Граждане Республики Казахстан, находящиеся за рубежом в целях государственной службы, образования и лечения, являются резидентами независимо от сроков их пребывания на территории других стран;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юридические лица, находящиеся на территории Республики Казахстан, за исключением международных организаций, иностранных посольств, консульств и других дипломатических и официальных представительств;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казахстанские посольства, консульства и другие дипломатические и официальные представительства, находящиеся за пределами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находящиеся на территории Республики Казахстан филиалы и представительства юридических лиц, указанных в абзаце третьем настоящего подпункта и абзаце третьем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пункта;</w:t>
      </w:r>
    </w:p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нерезиденты: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лица, проживающие за границей более одного года, независимо от гражданства, и иностранные граждане, находящиеся на территории Республики Казахстан менее одного года. Граждане иностранных государств, находящиеся в целях государственной службы, образования и лечения, являются нерезидентами независимо от сроков их пребывания на территории республики;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юридические лица, находящиеся на территории других государств, за исключением посольств, консульств и других дипломатических и официальных представительств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находящиеся на территории Республики Казахстан международные организации, иностранные посольства, консульства и другие иностранные дипломатические и официальные представительства;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находящиеся на территории других государств филиалы и представительства юридических лиц, указанных в абзаце третьем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абзаце третьем настоящего подпункта.</w:t>
      </w:r>
    </w:p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Информация, запрашиваемая в данной форме, предназначена для составления платежного баланса Республики Казахстан. 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Стоимость оказанных услуг отражается на момент ее начисления (на дату фактического предоставления услуг), а не по времени фактической оплаты.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строкам 10 и 20 отражается стоимость проданных билетов с учетом стоимости провоза избыточного багажа (сверх установленной нормы провоза) и другого принадлежащего пассажиру имущества.</w:t>
      </w:r>
    </w:p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Все операции отражаются в тысячах долларов США. Операции в иных иностранных валютах переводятся сначала в тенге, а затем в доллары США. Для конвертации используются рыночные курсы обмена валют, применяемые в целях формирования финансовой отчетности в соответствии с законодательством Республики Казахстан. При этом для конвертации операций используются соответствующие курсы на дату совершения операций. Суммы, выраженные в тенге, переводятся  также в доллары США на дату совершения операций.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операции отражаются в разбивке по всем странам-партнерам. Наименования стран-партнеров указываются со второй графы формы и далее. Если количество стран-партнеров респондента превышает имеющееся в форме количество граф, добавляются недостающие графы.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Арифметико-логический контроль: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часть А. Услуги, предоставленные транспортными предприятиями-нерезидентами: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40 = сумме строк 40/1+...+40/n для каждой графы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часть Б. Товары и услуги, предоставленные резидентами транспортным предприятиям-нерезидентам: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130 = сумме строк 130/1+...+130/n для каждой графы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2012 года № 325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194"/>
        <w:gridCol w:w="94"/>
        <w:gridCol w:w="12394"/>
        <w:gridCol w:w="94"/>
        <w:gridCol w:w="12394"/>
        <w:gridCol w:w="94"/>
      </w:tblGrid>
      <w:tr>
        <w:trPr>
          <w:trHeight w:val="30" w:hRule="atLeast"/>
        </w:trPr>
        <w:tc>
          <w:tcPr>
            <w:tcW w:w="2194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33500" cy="952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органдары құпиялылығына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кепілдік береді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Конфиденциальность гарантируется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государственной статистики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 агенттігі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төрағасының 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індетін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атқарушының 2010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 желтоқсандағы № 351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бұйр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ығына 23-қосымша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Ведомстволық статистикалық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байқаудың статистикалық нысаны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форма ведомственного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статистического наблюдения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23 к приказу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исполняющего обязанности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Агентства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от 21 декабря 2010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Ұлттық Банкінің аумақтық органына респонденттің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орналасқан жері бойынша тапсырылады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Представляется территориальному органу Национального Банка Республики Казахстан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месту нахождения респондента.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Статистикалық нысанды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www.nationalbank.kz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www.stat.gov.kz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сайтынан алуға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Статистическую форму можно получить на сайте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www.nationalbank.kz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www.stat.gov.kz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статистиканың тиісті органдарына алғашқы статистикалық деректерді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тапсырмау, уақтылы тапсырмау және дәйексіз деректерді беру "Әкімшілік құқық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бұзушылық туралы" Қазақстан Республикасы Кодексінің 381-бабында көзделген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әкімшілік құқық бұзушылық болып табылады.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Непредставление, несвоевременное представление и предоставление недостоверных первичных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статистических данных в соответствующие органы государственной статистики является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административным правонарушением,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381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"Об административных правонарушениях".</w:t>
            </w:r>
          </w:p>
        </w:tc>
      </w:tr>
      <w:tr>
        <w:trPr>
          <w:trHeight w:val="30" w:hRule="atLeast"/>
        </w:trPr>
        <w:tc>
          <w:tcPr>
            <w:tcW w:w="2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7361202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 7351202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 емес көлік кәсіпорындарының атынан жүзеге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асырылған операциялар туралы есеп</w:t>
            </w:r>
          </w:p>
        </w:tc>
      </w:tr>
      <w:tr>
        <w:trPr>
          <w:trHeight w:val="30" w:hRule="atLeast"/>
        </w:trPr>
        <w:tc>
          <w:tcPr>
            <w:tcW w:w="2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5-ТБ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5-ПБ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услугах, предоставленных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транспортным предприятиям-нерезидентам</w:t>
            </w:r>
          </w:p>
        </w:tc>
      </w:tr>
      <w:tr>
        <w:trPr>
          <w:trHeight w:val="30" w:hRule="atLeast"/>
        </w:trPr>
        <w:tc>
          <w:tcPr>
            <w:tcW w:w="2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Тоқсандық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 кезең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тоқсан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193"/>
              <w:gridCol w:w="2972"/>
              <w:gridCol w:w="2972"/>
              <w:gridCol w:w="3163"/>
            </w:tblGrid>
            <w:tr>
              <w:trPr>
                <w:trHeight w:val="30" w:hRule="atLeast"/>
              </w:trPr>
              <w:tc>
                <w:tcPr>
                  <w:tcW w:w="31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9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9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16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Темір жолдан басқа резидент емес көлік кәсіпорындарының өкілдері ұсынады.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Представляют предприятия, занимающиеся вспомогательной и дополнительной транспортной деятельностью.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Тапсыру мерзімі: есепті кезеңнен кейін 30-нан кешіктірмей.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представления: не позднее 30 числа после отчетного периода.</w:t>
            </w:r>
          </w:p>
        </w:tc>
      </w:tr>
      <w:tr>
        <w:trPr>
          <w:trHeight w:val="30" w:hRule="atLeast"/>
        </w:trPr>
        <w:tc>
          <w:tcPr>
            <w:tcW w:w="2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БСН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БИН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088"/>
              <w:gridCol w:w="1013"/>
              <w:gridCol w:w="1013"/>
              <w:gridCol w:w="1013"/>
              <w:gridCol w:w="1013"/>
              <w:gridCol w:w="1013"/>
              <w:gridCol w:w="1013"/>
              <w:gridCol w:w="1013"/>
              <w:gridCol w:w="1014"/>
              <w:gridCol w:w="1014"/>
              <w:gridCol w:w="1014"/>
              <w:gridCol w:w="1079"/>
            </w:tblGrid>
            <w:tr>
              <w:trPr>
                <w:trHeight w:val="30" w:hRule="atLeast"/>
              </w:trPr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7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Резидент емес көлік кәсіпорындарына ұсынылған қызметтер туралы есеп*, мың АҚШ доллары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об услугах, предоставленных транспортным предприятиям-нерезидентам, тысяч долларов США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8"/>
        <w:gridCol w:w="2158"/>
        <w:gridCol w:w="1391"/>
        <w:gridCol w:w="1391"/>
        <w:gridCol w:w="617"/>
        <w:gridCol w:w="617"/>
        <w:gridCol w:w="618"/>
        <w:gridCol w:w="618"/>
        <w:gridCol w:w="618"/>
        <w:gridCol w:w="618"/>
        <w:gridCol w:w="618"/>
        <w:gridCol w:w="618"/>
      </w:tblGrid>
      <w:tr>
        <w:trPr>
          <w:trHeight w:val="30" w:hRule="atLeast"/>
        </w:trPr>
        <w:tc>
          <w:tcPr>
            <w:tcW w:w="2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Көрсеткіштің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2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строки</w:t>
            </w:r>
          </w:p>
        </w:tc>
        <w:tc>
          <w:tcPr>
            <w:tcW w:w="1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Әріптес елдердің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стран-партнеров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Кемелерді жағалауға қою,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ұшақтар және автокөлік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құралдарының тұрағы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судов к причалу,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самолетов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автотранспортных средств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Тиеу (түсіру)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Погрузка (разгрузка)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Навигациялық және ұқсас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алымдар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Навигационные и аналогичные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Жанар май құю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Заправка топливом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Азық-түлікпен қамтамасыз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Снабжение продовольствием 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Сақтау және қоймада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сақтау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и складирование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 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(өтінеміз, көрсетіңіз)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(пожалуйста,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*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Мұнда және бұдан әрі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көрсетілген қызметтер құны нақты төленген уақыты бойынша емес, олардың есептелген сәті (нақты қызмет көрсетілген күні) бойынша көрсетіледі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Здесь и далее стоимость оказанных услуг отражается на момент ее начисления (на дату фактического предоставления услуг), а не по времени фактической оплаты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Түсіндірме: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Комментарий: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Атауы                                     Мекенжайы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     Адрес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     </w:t>
      </w:r>
      <w:r>
        <w:rPr>
          <w:rFonts w:ascii="Times New Roman"/>
          <w:b/>
          <w:i w:val="false"/>
          <w:color w:val="000000"/>
          <w:sz w:val="28"/>
        </w:rPr>
        <w:t xml:space="preserve">Телефон: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_____________________________________     </w:t>
      </w:r>
      <w:r>
        <w:rPr>
          <w:rFonts w:ascii="Times New Roman"/>
          <w:b w:val="false"/>
          <w:i w:val="false"/>
          <w:color w:val="000000"/>
          <w:sz w:val="28"/>
        </w:rPr>
        <w:t>Электрондық почта мекенжайы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Адрес электронной почты </w:t>
      </w:r>
      <w:r>
        <w:rPr>
          <w:rFonts w:ascii="Times New Roman"/>
          <w:b/>
          <w:i w:val="false"/>
          <w:color w:val="000000"/>
          <w:sz w:val="28"/>
        </w:rPr>
        <w:t>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Орындаушының аты-жөні және телефоны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 и телефон исполнителя ________________ </w:t>
      </w:r>
      <w:r>
        <w:rPr>
          <w:rFonts w:ascii="Times New Roman"/>
          <w:b/>
          <w:i w:val="false"/>
          <w:color w:val="000000"/>
          <w:sz w:val="28"/>
        </w:rPr>
        <w:t xml:space="preserve">Телефон: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Басшы                                    </w:t>
      </w:r>
      <w:r>
        <w:rPr>
          <w:rFonts w:ascii="Times New Roman"/>
          <w:b w:val="false"/>
          <w:i w:val="false"/>
          <w:color w:val="000000"/>
          <w:sz w:val="28"/>
        </w:rPr>
        <w:t>(</w:t>
      </w:r>
      <w:r>
        <w:rPr>
          <w:rFonts w:ascii="Times New Roman"/>
          <w:b/>
          <w:i w:val="false"/>
          <w:color w:val="000000"/>
          <w:sz w:val="28"/>
        </w:rPr>
        <w:t>Аты-жөні, қолы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    (Ф.И.О., подпись)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Бас бухгалтер                            (Аты-жөні, қолы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_________________________    (Ф.И.О., подпись)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2012 года №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статистике от 21 декабря 2010 года № 351</w:t>
            </w:r>
          </w:p>
        </w:tc>
      </w:tr>
    </w:tbl>
    <w:bookmarkStart w:name="z74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заполнению статистической формы</w:t>
      </w:r>
      <w:r>
        <w:br/>
      </w:r>
      <w:r>
        <w:rPr>
          <w:rFonts w:ascii="Times New Roman"/>
          <w:b/>
          <w:i w:val="false"/>
          <w:color w:val="000000"/>
        </w:rPr>
        <w:t>ведомственного статистического наблюдения "Отчет об услугах,</w:t>
      </w:r>
      <w:r>
        <w:br/>
      </w:r>
      <w:r>
        <w:rPr>
          <w:rFonts w:ascii="Times New Roman"/>
          <w:b/>
          <w:i w:val="false"/>
          <w:color w:val="000000"/>
        </w:rPr>
        <w:t>предоставленных транспортным  предприятиям-нерезидентам"</w:t>
      </w:r>
      <w:r>
        <w:br/>
      </w:r>
      <w:r>
        <w:rPr>
          <w:rFonts w:ascii="Times New Roman"/>
          <w:b/>
          <w:i w:val="false"/>
          <w:color w:val="000000"/>
        </w:rPr>
        <w:t>(код 7361202, индекс 5-ПБ, периодичность квартальная)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заполнению статистической формы ведомственного статистического наблюдения "Отчет об услугах, предоставленных транспортным предприятиям-нерезидентам" (код 7361202, индекс 5-ПБ, периодичность квартальная) (далее - Инструкция) разработана Национальным Банком Республики Казахстан в соответствии с  </w:t>
      </w:r>
      <w:r>
        <w:rPr>
          <w:rFonts w:ascii="Times New Roman"/>
          <w:b w:val="false"/>
          <w:i w:val="false"/>
          <w:color w:val="000000"/>
          <w:sz w:val="28"/>
        </w:rPr>
        <w:t>подпунктом 16)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Национальном Банке Республики Казахстан" и детализирует заполнение статистической формы ведомственного статистического наблюдения "Отчет об услугах, предоставленных транспортным предприятиям-нерезидентам" (код 7361202, индекс 5-ПБ, периодичность квартальная).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Следующие определения применяются в целях заполнения данной статистической формы: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резиденты: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лица, проживающие в Республике Казахстан более одного года, независимо от гражданства, и граждане Республики Казахстан, временно находящиеся вне его территории менее одного года. Граждане Республики Казахстан, находящиеся за рубежом в целях государственной службы, образования и лечения, являются резидентами независимо от сроков их пребывания на территории других стран;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юридические лица, находящиеся на территории Республики Казахстан, за исключением международных организаций, иностранных посольств, консульств и других дипломатических и официальных представительств;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казахстанские посольства, консульства и другие дипломатические и официальные представительства, находящиеся за пределами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находящиеся на территории Республики Казахстан филиалы и представительства юридических лиц, указанных в абзаце третьем настоящего подпункта и абзаце третьем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пункта;</w:t>
      </w:r>
    </w:p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нерезиденты: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лица, проживающие за границей более одного года, независимо от гражданства, и иностранные граждане, находящиеся на территории Республики Казахстан менее одного года. Граждане иностранных государств, находящиеся в целях государственной службы, образования и лечения, являются нерезидентами независимо от сроков их пребывания на территории республики;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юридические лица, находящиеся на территории других государств, за исключением посольств, консульств и других дипломатических и официальных представительств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находящиеся на территории Республики Казахстан международные организации, иностранные посольства, консульства и другие иностранные дипломатические и официальные представительства;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находящиеся на территории других государств филиалы и представительства юридических лиц, указанных в абзаце третьем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абзаце третьем настоящего подпункта.</w:t>
      </w:r>
    </w:p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Информация, запрашиваемая в данной форме, предназначена для составления платежного баланса Республики Казахстан. Стоимость оказанных услуг отражается на момент ее начисления (на дату фактического предоставления услуг), а не по времени фактической оплаты.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Все операции отражаются в тысячах долларов США. Операции в иных иностранных валютах переводятся сначала в тенге, а затем в доллары США. Для конвертации используются рыночные курсы обмена валют, применяемые в целях формирования финансовой отчетности в соответствии с законодательством Республики Казахстан. При этом для конвертации операций используются соответствующие курсы на дату совершения операций. Суммы, выраженные в тенге, переводятся также в доллары США на дату совершения операций.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Все операции отражаются в разбивке по всем странам-партнерам. Наименования стран-партнеров указываются со второй графы формы и далее. Если количество стран-партнеров респондента превышает имеющееся в форме количество граф, добавляются недостающие графы.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Показатели, отражаемые по строке "Прочие услуги", не включают  показатели, предусмотренные в статистической форме "Отчет о международных операциях с нерезидентами" (индекс 10-ПБ, периодичность квартальная).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Арифметико-логический контроль: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70 = сумме строк 70/1+ ... +70/n для каждой графы.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2012 года № 325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194"/>
        <w:gridCol w:w="94"/>
        <w:gridCol w:w="12394"/>
        <w:gridCol w:w="94"/>
        <w:gridCol w:w="12394"/>
        <w:gridCol w:w="94"/>
      </w:tblGrid>
      <w:tr>
        <w:trPr>
          <w:trHeight w:val="30" w:hRule="atLeast"/>
        </w:trPr>
        <w:tc>
          <w:tcPr>
            <w:tcW w:w="2194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33500" cy="952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органдары құпиялылығына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кепілдік береді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Конфиденциальность гарантируется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государственной статистики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 агенттігі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төрағасының міндетін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атқарушының 2010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 желтоқсандағы № 351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бұйрығына 25-қосымша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Ведомстволық статистикалық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байқаудың статистикалық нысаны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форма ведомственного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статистического наблюдения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25 к приказу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исполняющего обязанности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Агентства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от 21 декабря 2010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Ұлттық Банкінің аумақтық органына респонденттің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орналасқан жері бойынша тапсырылады.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Представляется территориальному органу Национального Банка Республики Казахстан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месту нахождения респондента.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Статистикалық нысанды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www.nationalbank.kz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www.stat.gov.kz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сайтынан алуға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Статистическую форму можно получить на сайте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www.nationalbank.kz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www.stat.gov.kz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статистиканың тиісті органдарына алғашқы статистикалық деректерді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тапсырмау, уақтылы тапсырмау және дәйексіз деректерді беру "Әкімшілік құқық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бұзушылық туралы" Қазақстан Республикасы Кодексінің 381-бабында көзделген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әкімшілік құқық бұзушылық болып табылады.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Непредставление, несвоевременное представление и предоставление недостоверных первичных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статистических данных в соответствующие органы государственной статистики является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административным правонарушением,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381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"Об административных правонарушениях".</w:t>
            </w:r>
          </w:p>
        </w:tc>
      </w:tr>
      <w:tr>
        <w:trPr>
          <w:trHeight w:val="30" w:hRule="atLeast"/>
        </w:trPr>
        <w:tc>
          <w:tcPr>
            <w:tcW w:w="2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7371202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 7371202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 еместерден алынған (резидент еместерге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ұсынылған) байланыс қызметі туралы есеп</w:t>
            </w:r>
          </w:p>
        </w:tc>
      </w:tr>
      <w:tr>
        <w:trPr>
          <w:trHeight w:val="30" w:hRule="atLeast"/>
        </w:trPr>
        <w:tc>
          <w:tcPr>
            <w:tcW w:w="2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6-ТБ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6-ПБ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услугах связи, полученных от нерезидентов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(предоставленных нерезидентам)</w:t>
            </w:r>
          </w:p>
        </w:tc>
      </w:tr>
      <w:tr>
        <w:trPr>
          <w:trHeight w:val="30" w:hRule="atLeast"/>
        </w:trPr>
        <w:tc>
          <w:tcPr>
            <w:tcW w:w="2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Тоқсандық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 кезең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тоқсан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193"/>
              <w:gridCol w:w="2972"/>
              <w:gridCol w:w="2972"/>
              <w:gridCol w:w="3163"/>
            </w:tblGrid>
            <w:tr>
              <w:trPr>
                <w:trHeight w:val="30" w:hRule="atLeast"/>
              </w:trPr>
              <w:tc>
                <w:tcPr>
                  <w:tcW w:w="31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9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9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16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"Қазақтелеком" акционерлік қоғамы, "Қазпочта" акционерлік қоғамы,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"Қазтелерадио" акционерлік қоғамы, сондай-ақ меншік нысанына қарамастан,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жоғарыда көрсетілген құрылымға кірмейтін басқа да байланыс кәсіпорындары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ұсынады.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Представляют Акционерное общество "Казахтелеком", акционерное общество "Казпочта",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"Казтелерадио", а также другие предприятия связи, независимо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 собственности, не входящие в вышеназванные структуры.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Тапсыру мерзімі: есепті кезеңнен кейін 30-нан кешіктірмей.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представления: не позднее 30 числа после отчетного периода.</w:t>
            </w:r>
          </w:p>
        </w:tc>
      </w:tr>
      <w:tr>
        <w:trPr>
          <w:trHeight w:val="30" w:hRule="atLeast"/>
        </w:trPr>
        <w:tc>
          <w:tcPr>
            <w:tcW w:w="2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БСН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БИН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088"/>
              <w:gridCol w:w="1013"/>
              <w:gridCol w:w="1013"/>
              <w:gridCol w:w="1013"/>
              <w:gridCol w:w="1013"/>
              <w:gridCol w:w="1013"/>
              <w:gridCol w:w="1013"/>
              <w:gridCol w:w="1013"/>
              <w:gridCol w:w="1014"/>
              <w:gridCol w:w="1014"/>
              <w:gridCol w:w="1014"/>
              <w:gridCol w:w="1079"/>
            </w:tblGrid>
            <w:tr>
              <w:trPr>
                <w:trHeight w:val="30" w:hRule="atLeast"/>
              </w:trPr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7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А-бөлік. Резидент еместерге ұсынылған байланыс қызметтері, мың АҚШ доллары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А. Услуги связи, предоставленные нерезидентам, тысяч долларов США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92"/>
        <w:gridCol w:w="2011"/>
        <w:gridCol w:w="1296"/>
        <w:gridCol w:w="1296"/>
        <w:gridCol w:w="575"/>
        <w:gridCol w:w="575"/>
        <w:gridCol w:w="575"/>
        <w:gridCol w:w="576"/>
        <w:gridCol w:w="576"/>
        <w:gridCol w:w="576"/>
        <w:gridCol w:w="576"/>
        <w:gridCol w:w="576"/>
      </w:tblGrid>
      <w:tr>
        <w:trPr>
          <w:trHeight w:val="30" w:hRule="atLeast"/>
        </w:trPr>
        <w:tc>
          <w:tcPr>
            <w:tcW w:w="3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Көрсеткіштің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2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строки</w:t>
            </w:r>
          </w:p>
        </w:tc>
        <w:tc>
          <w:tcPr>
            <w:tcW w:w="1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Әріптес елдердің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стран-партнеров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Қазақстанда шетелден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жіберілген хаттарды, мерзімдік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 баспасөз басылымдарын,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жіберілімдер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бандерольдарды жинау,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тасымалдау және жеткізу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транспортировка и доставка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Казахстане присланных из-за рубежа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писем, периодических и печатных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изданий, посылок и бандеролей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Шетелден Қазақстанмен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телефондық (ұялы) байланыс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Телефонная (сотовая) связь из-за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рубежа с Казахстаном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Қазақстанның меншігіндегі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жерсеріктерді пайдалану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спутников,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 собственности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Радио- және телехабар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Радио- и телевещание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Интернет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Телекс, телеграф, телефакс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Телекс, телеграф, телефакс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аумағындағы резидент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еместер үшін телефондық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байланыс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Телефонная связь для нерезидентов,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на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 еместерге ұсынылған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 де қызметтер (нақты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көрсетіңіз)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услуги, предоставленные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нерезидентам (укажите конкретно)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Б-бөлік. Резидент еместерден алынған байланыс қызметтері, мың АҚШ доллары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Б. Услуги связи, полученные от нерезидентов, тысяч долларов США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1"/>
        <w:gridCol w:w="2948"/>
        <w:gridCol w:w="1235"/>
        <w:gridCol w:w="1235"/>
        <w:gridCol w:w="548"/>
        <w:gridCol w:w="549"/>
        <w:gridCol w:w="549"/>
        <w:gridCol w:w="549"/>
        <w:gridCol w:w="549"/>
        <w:gridCol w:w="549"/>
        <w:gridCol w:w="549"/>
        <w:gridCol w:w="549"/>
      </w:tblGrid>
      <w:tr>
        <w:trPr>
          <w:trHeight w:val="30" w:hRule="atLeast"/>
        </w:trPr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Көрсеткіштің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2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строки</w:t>
            </w:r>
          </w:p>
        </w:tc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Әріптес елдердің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стран-партнеров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Қазақстаннан жіберілген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хаттарды, мерзімдік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баспасөз басылымдарын,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жіберілімдер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бандерольдарды шетелде жинау,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тасымалдау және жеткізу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транспортировка и доставка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зарубежных странах отправленных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 писем, периодических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печатных изданий, посылок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бандеролей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Қазақстаннан басқа елдермен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телефондық (ұялы) байланыс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Телефонная (сотовая) связь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 с другими странами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 еместердің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меншігіндегі жерсеріктерді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спутников,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 собственности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нерезидентов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Радио- және телехабар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Радио- и телевещание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Интернет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Телекс, телеграф, телефакс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Телекс, телеграф, телефакс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 еместерден алынған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 де қызметтер (нақты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көрсетіңіз)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услуги, полученные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нерезидентов (укажите конкретно)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Атауы                                     Мекенжайы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     Адрес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     </w:t>
      </w:r>
      <w:r>
        <w:rPr>
          <w:rFonts w:ascii="Times New Roman"/>
          <w:b/>
          <w:i w:val="false"/>
          <w:color w:val="000000"/>
          <w:sz w:val="28"/>
        </w:rPr>
        <w:t xml:space="preserve">Телефон: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_____________________________________     </w:t>
      </w:r>
      <w:r>
        <w:rPr>
          <w:rFonts w:ascii="Times New Roman"/>
          <w:b w:val="false"/>
          <w:i w:val="false"/>
          <w:color w:val="000000"/>
          <w:sz w:val="28"/>
        </w:rPr>
        <w:t>Электрондық почта мекенжайы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Адрес электронной почты </w:t>
      </w:r>
      <w:r>
        <w:rPr>
          <w:rFonts w:ascii="Times New Roman"/>
          <w:b/>
          <w:i w:val="false"/>
          <w:color w:val="000000"/>
          <w:sz w:val="28"/>
        </w:rPr>
        <w:t>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Орындаушының аты-жөні және телефоны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 и телефон исполнителя ________________ </w:t>
      </w:r>
      <w:r>
        <w:rPr>
          <w:rFonts w:ascii="Times New Roman"/>
          <w:b/>
          <w:i w:val="false"/>
          <w:color w:val="000000"/>
          <w:sz w:val="28"/>
        </w:rPr>
        <w:t xml:space="preserve">Телефон: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Басшы                                    </w:t>
      </w:r>
      <w:r>
        <w:rPr>
          <w:rFonts w:ascii="Times New Roman"/>
          <w:b w:val="false"/>
          <w:i w:val="false"/>
          <w:color w:val="000000"/>
          <w:sz w:val="28"/>
        </w:rPr>
        <w:t>(</w:t>
      </w:r>
      <w:r>
        <w:rPr>
          <w:rFonts w:ascii="Times New Roman"/>
          <w:b/>
          <w:i w:val="false"/>
          <w:color w:val="000000"/>
          <w:sz w:val="28"/>
        </w:rPr>
        <w:t>Аты-жөні, қолы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    (Ф.И.О., подпись)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Бас бухгалтер                            (Аты-жөні, қолы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_________________________    (Ф.И.О., подпись)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2012 года №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статистике от 21 декабря 2010 года № 351</w:t>
            </w:r>
          </w:p>
        </w:tc>
      </w:tr>
    </w:tbl>
    <w:bookmarkStart w:name="z88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заполнению статистической формы ведомственного</w:t>
      </w:r>
      <w:r>
        <w:br/>
      </w:r>
      <w:r>
        <w:rPr>
          <w:rFonts w:ascii="Times New Roman"/>
          <w:b/>
          <w:i w:val="false"/>
          <w:color w:val="000000"/>
        </w:rPr>
        <w:t>статистического наблюдения "Отчет об услугах связи, полученных</w:t>
      </w:r>
      <w:r>
        <w:br/>
      </w:r>
      <w:r>
        <w:rPr>
          <w:rFonts w:ascii="Times New Roman"/>
          <w:b/>
          <w:i w:val="false"/>
          <w:color w:val="000000"/>
        </w:rPr>
        <w:t>от нерезидентов (предоставленных нерезидентам)"</w:t>
      </w:r>
      <w:r>
        <w:br/>
      </w:r>
      <w:r>
        <w:rPr>
          <w:rFonts w:ascii="Times New Roman"/>
          <w:b/>
          <w:i w:val="false"/>
          <w:color w:val="000000"/>
        </w:rPr>
        <w:t>(код 7371202, индекс 6-ПБ, периодичность квартальная)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заполнению статистической формы ведомственного статистического наблюдения "Отчет об услугах связи, полученных от нерезидентов (предоставленных нерезидентам)" (код 7371202, индекс 6-ПБ, периодичность квартальная) (далее – Инструкция) разработана Национальным Банком Республики Казахстан в соответствии с  </w:t>
      </w:r>
      <w:r>
        <w:rPr>
          <w:rFonts w:ascii="Times New Roman"/>
          <w:b w:val="false"/>
          <w:i w:val="false"/>
          <w:color w:val="000000"/>
          <w:sz w:val="28"/>
        </w:rPr>
        <w:t>подпунктом 16)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Национальном Банке Республики Казахстан" и детализирует заполнение статистической формы ведомственного статистического наблюдения "Отчет об услугах связи, полученных от нерезидентов (предоставленных нерезидентам)" (код 7371202, индекс 6-ПБ, периодичность квартальная).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Следующие определения применяются в целях заполнения данной статистической формы: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резиденты: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лица, проживающие в Республике Казахстан более одного года, независимо от гражданства, и граждане Республики Казахстан, временно находящиеся вне его территории менее одного года. Граждане Республики Казахстан, находящиеся за рубежом в целях государственной службы, образования и лечения, являются резидентами независимо от сроков их пребывания на территории других стран;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юридические лица, находящиеся на территории Республики Казахстан, за исключением международных организаций, иностранных посольств, консульств и других дипломатических и официальных представительств;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казахстанские посольства, консульства и другие дипломатические и официальные представительства, находящиеся за пределами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находящиеся на территории Республики Казахстан филиалы и представительства юридических лиц, указанных в абзаце третьем настоящего подпункта и абзаце третьем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пункта;</w:t>
      </w:r>
    </w:p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нерезиденты: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лица, проживающие за границей более одного года, независимо от гражданства, и иностранные граждане, находящиеся на территории Республики Казахстан менее одного года. Граждане иностранных государств, находящиеся в целях государственной службы, образования и лечения, являются нерезидентами независимо от сроков их пребывания на территории республики;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юридические лица, находящиеся на территории других государств, за исключением посольств, консульств и других дипломатических и официальных представительств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находящиеся на территории Республики Казахстан международные организации, иностранные посольства, консульства и другие иностранные дипломатические и официальные представительства;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находящиеся на территории других государств филиалы и представительства юридических лиц, указанных в абзаце третьем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абзаце третьем настоящего подпункта.</w:t>
      </w:r>
    </w:p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Информация, запрашиваемая в данной форме, предназначена для составления платежного баланса Республики Казахстан. 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Стоимость оказанных услуг отражается на момент ее начисления (на дату фактического предоставления услуг), а не по времени фактической оплаты.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строкам 10 и 90 отражаются указанные услуги акционерного общества "Казпочта" и предприятий курьерской связи.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Все операции отражаются в тысячах долларов США. Операции в иных иностранных валютах переводятся сначала в тенге, а затем в доллары США. Для конвертации используются рыночные курсы обмена валют, применяемые в целях формирования финансовой отчетности в соответствии с законодательством Республики Казахстан. При этом для конвертации операций используются соответствующие курсы на дату совершения операций. Суммы, выраженные в тенге, переводятся также в доллары США на дату совершения операций.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Все операции отражаются в разбивке по всем странам-партнерам. Наименования стран-партнеров указываются со второй графы формы и далее. Если количество стран-партнеров респондента превышает имеющееся в форме количество граф, добавляются недостающие графы.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Показатели, отражаемые по строке "Прочие услуги", не включают показатели, предусмотренные в форме 10-ПБ "Отчет о международных операциях с нерезидентами".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Арифметико-логический контроль: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часть А. Услуги связи, предоставленные нерезидентам: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80 = сумме строк 80/1 +80/2 +...+80/n для каждой графы</w:t>
      </w:r>
    </w:p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часть Б. Услуги связи, полученные от нерезидентов: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150 = сумме строк 150/1 + 150/2 +...+150/n для каждой графы.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2012 года № 325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194"/>
        <w:gridCol w:w="94"/>
        <w:gridCol w:w="12394"/>
        <w:gridCol w:w="94"/>
        <w:gridCol w:w="12394"/>
        <w:gridCol w:w="94"/>
      </w:tblGrid>
      <w:tr>
        <w:trPr>
          <w:trHeight w:val="30" w:hRule="atLeast"/>
        </w:trPr>
        <w:tc>
          <w:tcPr>
            <w:tcW w:w="2194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33500" cy="952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органдары құпиялылығына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кепілдік береді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Конфиденциальность гарантируется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государственной статистики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 агенттігі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төрағасының міндетін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атқарушының 2010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 желтоқсандағы № 351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бұйрығына 33-қосымша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Ведомстволық статистикалық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байқаудың статистикалық нысаны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форма ведомственного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статистического наблюдения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33 к приказу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исполняющего обязанности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Агентства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от 21 декабря 2010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Ұлттық Банкінің аумақтық органына респонденттің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орналасқан жері бойынша тапсырылады.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Представляется территориальному органу Национального Банка Республики Казахстан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месту нахождения респондента.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Статистикалық нысанды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www.nationalbank.kz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www.stat.gov.kz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сайтынан алуға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Статистическую форму можно получить на сайте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www.nationalbank.kz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www.stat.gov.kz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статистиканың тиісті органдарына алғашқы статистикалық деректерді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тапсырмау, уақтылы тапсырмау және дәйексіз деректерді беру "Әкімшілік құқық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бұзушылық туралы" Қазақстан Республикасы Кодексінің 381-бабында көзделген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әкімшілік құқық бұзушылық болып табылады.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Непредставление, несвоевременное представление и предоставление недостоверных первичных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статистических данных в соответствующие органы государственной статистики является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административным правонарушением,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381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"Об административных правонарушениях".</w:t>
            </w:r>
          </w:p>
        </w:tc>
      </w:tr>
      <w:tr>
        <w:trPr>
          <w:trHeight w:val="30" w:hRule="atLeast"/>
        </w:trPr>
        <w:tc>
          <w:tcPr>
            <w:tcW w:w="2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6991202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 6991202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"Жалпы сақтандыру" саласы бойынша резидент еместерді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сақтандыру (қайта сақтандыру) және резидент еместердің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тәуекелдерін қайта сақтандыру туралы есеп</w:t>
            </w:r>
          </w:p>
        </w:tc>
      </w:tr>
      <w:tr>
        <w:trPr>
          <w:trHeight w:val="30" w:hRule="atLeast"/>
        </w:trPr>
        <w:tc>
          <w:tcPr>
            <w:tcW w:w="2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11-ТБ-ЖС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11-ПБ-ОС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страховании (перестраховании) нерезидентов и перестраховании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 у нерезидентов по отрасли "общее страхование"</w:t>
            </w:r>
          </w:p>
        </w:tc>
      </w:tr>
      <w:tr>
        <w:trPr>
          <w:trHeight w:val="30" w:hRule="atLeast"/>
        </w:trPr>
        <w:tc>
          <w:tcPr>
            <w:tcW w:w="2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Тоқсандық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 кезең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тоқсан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193"/>
              <w:gridCol w:w="2972"/>
              <w:gridCol w:w="2972"/>
              <w:gridCol w:w="3163"/>
            </w:tblGrid>
            <w:tr>
              <w:trPr>
                <w:trHeight w:val="30" w:hRule="atLeast"/>
              </w:trPr>
              <w:tc>
                <w:tcPr>
                  <w:tcW w:w="31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9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9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16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сақтандыру" саласы бойынша лицензия негізінде өз қызметін жүзеге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асыратын сақтандыру ұйымдары тапсырады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Представляют страховые организации, осуществляющие свою деятельность на основании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лицензии по отрасли "общее страхование"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Тапсыру мерзімі: есепті кезеңнен кейін 20-нан кешіктірмей.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представления: не позднее 20 числа после отчетного периода.</w:t>
            </w:r>
          </w:p>
        </w:tc>
      </w:tr>
      <w:tr>
        <w:trPr>
          <w:trHeight w:val="30" w:hRule="atLeast"/>
        </w:trPr>
        <w:tc>
          <w:tcPr>
            <w:tcW w:w="2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БСН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БИН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088"/>
              <w:gridCol w:w="1013"/>
              <w:gridCol w:w="1013"/>
              <w:gridCol w:w="1013"/>
              <w:gridCol w:w="1013"/>
              <w:gridCol w:w="1013"/>
              <w:gridCol w:w="1013"/>
              <w:gridCol w:w="1013"/>
              <w:gridCol w:w="1014"/>
              <w:gridCol w:w="1014"/>
              <w:gridCol w:w="1014"/>
              <w:gridCol w:w="1079"/>
            </w:tblGrid>
            <w:tr>
              <w:trPr>
                <w:trHeight w:val="30" w:hRule="atLeast"/>
              </w:trPr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7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1. Резидент еместерді тікелей сақтандыру, мың АҚШ доллары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Прямое страхование нерезидентов, тысяч долларов США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2"/>
        <w:gridCol w:w="2613"/>
        <w:gridCol w:w="812"/>
        <w:gridCol w:w="812"/>
        <w:gridCol w:w="812"/>
        <w:gridCol w:w="812"/>
        <w:gridCol w:w="813"/>
        <w:gridCol w:w="813"/>
        <w:gridCol w:w="813"/>
        <w:gridCol w:w="813"/>
        <w:gridCol w:w="813"/>
        <w:gridCol w:w="1262"/>
      </w:tblGrid>
      <w:tr>
        <w:trPr>
          <w:trHeight w:val="30" w:hRule="atLeast"/>
        </w:trPr>
        <w:tc>
          <w:tcPr>
            <w:tcW w:w="1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Көрсеткіштің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</w:t>
            </w:r>
          </w:p>
        </w:tc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Сақтанушы елдің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страны страхователя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1-бөлік. Есепті кезеңнің операциялары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1. Операции за отчетный период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 еместермен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сақтандыру шарттары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бойын-ша қабылданған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сақтандыру сыйлықақылары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премии, принятые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договорам страхования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нерезидентами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 еместермен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сақтандыру шарттары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 сақтандыру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төлемдерін жүзеге асыру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осуществлению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страховых выплат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договорам страхования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нерезидентами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ірі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сақтандыру төлемдері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крупные страховые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Сақтандыру резервтерін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инвестициялаудан кіріс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(резидент еместермен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сақтандыру шарттары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бойынша, қайта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сақтандырушының үлесін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қоспағанда)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инвестирования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страховых резервов (по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договорам страхования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нерезидентами,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доли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перестраховщика)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2-бөлік. Резидент еместермен сақтандыру шарттары бойынша резервтер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қалдықтар (позициялар) (қайта сақтандырушының үлесін қоспағанда)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2. Остатки (позиции) по резервам по договорам страхования с нерезидентами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исключением доли перестраховщика)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Еңбегі сіңбеген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сыйлықақы резерві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незаработанной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кезеңнің басына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отчетного периода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тікелей инвестициялау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объектілерін (резидент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еместерді) сақтандыру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страхованию объектов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прямого инвестирования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(нерезидентов)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 емес тікелей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инвесторларды сақтандыру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страхованию прямых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инвесторов нерезидентов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 емес тел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компанияларды сақтандыру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страхованию сестринских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компаний нерезидентов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резидент еместерді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сақтандыру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страхованию прочих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кезеңнің соңына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периода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тікелей инвестициялау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объектілерін (резидент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еместерді) сақтандыру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страхованию объектов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прямого инвестирования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(нерезидентов)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 емес тікелей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инвесторларды сақтандыру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страхованию прямых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инвесторов нерезидентов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 емес тел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компанияларды сақтандыру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страхованию сестринских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компаний нерезидентов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резидент еместерді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сақтандыру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страхованию прочих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 резерві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убытков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кезеңнің басына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отчетного периода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тікелей инвестициялау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объектілерін (резидент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еместерді) сақтандыру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страхованию объектов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прямого инвестирования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(нерезидентов)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 емес тікелей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инвесторларды сақтандыру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страхованию прямых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инвесторов нерезидентов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 емес тел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компанияларды сақтандыру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страхованию сестринских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компаний нерезидентов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резидент еместерді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сақтандыру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страхованию прочих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кезеңнің соңына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периода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тікелей инвестициялау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объектілерін (резидент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еместерді) сақтандыру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страхованию объектов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прямого инвестирования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(нерезидентов)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 емес тікелей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инвесторларды сақтандыру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страхованию прямых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инвесторов нерезидентов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 емес тел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компанияларды сақтандыру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страхованию сестринских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компаний нерезидентов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резидент еместерді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сақтандыру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страхованию прочих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 Резидент еместерді қайта сақтандыру (кіріс қайта сақтандыруы), мың АҚШ доллары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Перестрахование нерезидентов (входящее перестрахование), тысяч долларов США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2"/>
        <w:gridCol w:w="2613"/>
        <w:gridCol w:w="812"/>
        <w:gridCol w:w="812"/>
        <w:gridCol w:w="812"/>
        <w:gridCol w:w="812"/>
        <w:gridCol w:w="813"/>
        <w:gridCol w:w="813"/>
        <w:gridCol w:w="813"/>
        <w:gridCol w:w="813"/>
        <w:gridCol w:w="813"/>
        <w:gridCol w:w="1262"/>
      </w:tblGrid>
      <w:tr>
        <w:trPr>
          <w:trHeight w:val="30" w:hRule="atLeast"/>
        </w:trPr>
        <w:tc>
          <w:tcPr>
            <w:tcW w:w="1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Көрсеткіштің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строки</w:t>
            </w:r>
          </w:p>
        </w:tc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Қайта сақтанушы елдің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страны перестрахователя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1-бөлік. Есепті кезеңнің операциялары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1. Операции за отчетный период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 еместермен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қайта сақтандыру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шарттары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қабылданған сақтандыру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сыйлықақылары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Принятые страховые премии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перестрахования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нерезидентами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 еместермен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қайта сақтандыру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шарттары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сақтандыру төлемдерін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жүзеге асыру шығыстары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осуществлению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страховых выплат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договорам перестрахования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нерезидентами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ірі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сақтандыру төлемдері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крупные страховые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төленуге жататын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комиссиялар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комиссионные, подлежащие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теңбе-тең қайта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сақтандыру болған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жағдайда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пропорционального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перестрахования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теңбе-тең емес қайта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сақтандыру болған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жағдайда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непропорционального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перестрахования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2-бөлік.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 еместермен сақтандыру шарттары бойынша резервтер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қалдықтар (позициялар) (қайта сақтандырушының үлесі)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2. Остатки (позиции) по резервам (доля перестраховщика по договорам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перестрахования с нерезидентами)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еңбегі сіңбеген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сыйлықақы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незаработанной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кезеңнің басына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отчетного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тікелей инвестициялау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объектілерін (резидент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еместерді) сақтандыру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страхованию объектов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прямого инвестирования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(нерезидентов)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 емес тікелей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инвесторларды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сақтандыру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страхованию прямых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инвесторов нерезидентов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 емес тел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компанияларды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сақтандыру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страхованию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сестринских компаний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резидент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еместерді сақтандыру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страхованию прочих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кезеңнің соңына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тікелей инвестициялау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объектілерін (резидент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еместерді) сақтандыру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страхованию объектов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прямого инвестирования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(нерезидентов)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 емес тікелей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инвесторларды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сақтандыру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страхованию прямых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инвесторов нерезидентов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 емес тел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компанияларды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сақтандыру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страхованию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сестринских компаний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резидент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еместерді сақтандыру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страхованию прочих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 резерві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убытков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кезеңнің басына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отчетного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тікелей инвестициялау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объектілерін (резидент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еместерді) сақтандыру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страхованию объектов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прямого инвестирования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(нерезидентов)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 емес тікелей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инвесторларды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сақтандыру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страхованию прямых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инвесторов нерезидентов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 емес тел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компанияларды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сақтандыру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страхованию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сестринских компаний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резидент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еместерді сақтандыру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страхованию прочих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кезеңнің соңына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тікелей инвестициялау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объектілерін (резидент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еместерді) сақтандыру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страхованию объектов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прямого инвестирования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(нерезидентов)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 емес тікелей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инвесторларды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сақтандыру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страхованию прямых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инвесторов нерезидентов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 емес тел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компанияларды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сақтандыру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страхованию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сестринских компаний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резидент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еместерді сақтандыру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страхованию прочих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3. Резидент еместердің қайта сақтандыруы (шығыс қайта сақтандыруы), мың АҚШ доллары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Перестрахование нерезидентами (исходящее перестрахование), тысяч долларов США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5"/>
        <w:gridCol w:w="2535"/>
        <w:gridCol w:w="788"/>
        <w:gridCol w:w="788"/>
        <w:gridCol w:w="788"/>
        <w:gridCol w:w="788"/>
        <w:gridCol w:w="788"/>
        <w:gridCol w:w="788"/>
        <w:gridCol w:w="789"/>
        <w:gridCol w:w="789"/>
        <w:gridCol w:w="789"/>
        <w:gridCol w:w="1225"/>
      </w:tblGrid>
      <w:tr>
        <w:trPr>
          <w:trHeight w:val="30" w:hRule="atLeast"/>
        </w:trPr>
        <w:tc>
          <w:tcPr>
            <w:tcW w:w="1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Көрсеткіштің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2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строки</w:t>
            </w:r>
          </w:p>
        </w:tc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Қайта сақтандырушы елдің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страны перестраховщика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1-бөлік. Есепті кезеңнің операциялары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1. Операции за отчетный период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 емес қайта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сақтандыру ұйымына, оның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 сақтандыру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брокері арқылы берілген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сақтандыру сыйлықақылары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переданные перестраховочной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– нерезиденту,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через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страхового брокера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 еместермен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қайта сақтандыру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шарттары бойынша алынған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өтемақы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возмещение, полученное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договорам перестрахования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нерезидентами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алынуға жататын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комиссиялар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комиссионные, подлежащие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получению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теңбе-тең қайта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сақтандыру болған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жағдайда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пропорционального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перестрахования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теңбе-тең емес қайта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сақтандыру болған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жағдайда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непропорционального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перестрахования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4. Сақтандыру брокерлерінің және резидент емес сақтандыру агенттерінің (делдалдық қызмет) қатысуымен сақтандыру (қайта сақтандыру), мың АҚШ доллары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Страхование (перестрахование) с участием страховых брокеров и страховых агентов нерезидентов (посредническая деятельность), тысяч долларов США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3"/>
        <w:gridCol w:w="2662"/>
        <w:gridCol w:w="827"/>
        <w:gridCol w:w="827"/>
        <w:gridCol w:w="828"/>
        <w:gridCol w:w="828"/>
        <w:gridCol w:w="828"/>
        <w:gridCol w:w="828"/>
        <w:gridCol w:w="828"/>
        <w:gridCol w:w="828"/>
        <w:gridCol w:w="828"/>
        <w:gridCol w:w="1285"/>
      </w:tblGrid>
      <w:tr>
        <w:trPr>
          <w:trHeight w:val="30" w:hRule="atLeast"/>
        </w:trPr>
        <w:tc>
          <w:tcPr>
            <w:tcW w:w="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Көрсеткіштің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2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строки</w:t>
            </w:r>
          </w:p>
        </w:tc>
        <w:tc>
          <w:tcPr>
            <w:tcW w:w="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Брокер (агент) елдің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страны брокера (агента)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1-бөлік. Есепті кезеңнің операциялары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1. Операции за отчетный период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 емес сақтандыру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брокеріне немесе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 емес сақтандыру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агентіне алынған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 үшін төленген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комиссия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выплаченная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брокеру-нерезиденту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агенту-нерезиденту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полученные услуги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Атауы                                     Мекенжайы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     Адрес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     </w:t>
      </w:r>
      <w:r>
        <w:rPr>
          <w:rFonts w:ascii="Times New Roman"/>
          <w:b/>
          <w:i w:val="false"/>
          <w:color w:val="000000"/>
          <w:sz w:val="28"/>
        </w:rPr>
        <w:t xml:space="preserve">Телефон: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_____________________________________     </w:t>
      </w:r>
      <w:r>
        <w:rPr>
          <w:rFonts w:ascii="Times New Roman"/>
          <w:b w:val="false"/>
          <w:i w:val="false"/>
          <w:color w:val="000000"/>
          <w:sz w:val="28"/>
        </w:rPr>
        <w:t>Электрондық почта мекенжайы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Адрес электронной почты </w:t>
      </w:r>
      <w:r>
        <w:rPr>
          <w:rFonts w:ascii="Times New Roman"/>
          <w:b/>
          <w:i w:val="false"/>
          <w:color w:val="000000"/>
          <w:sz w:val="28"/>
        </w:rPr>
        <w:t>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Орындаушының аты-жөні және телефоны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 и телефон исполнителя ________________ </w:t>
      </w:r>
      <w:r>
        <w:rPr>
          <w:rFonts w:ascii="Times New Roman"/>
          <w:b/>
          <w:i w:val="false"/>
          <w:color w:val="000000"/>
          <w:sz w:val="28"/>
        </w:rPr>
        <w:t xml:space="preserve">Телефон: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Басшы                                    </w:t>
      </w:r>
      <w:r>
        <w:rPr>
          <w:rFonts w:ascii="Times New Roman"/>
          <w:b w:val="false"/>
          <w:i w:val="false"/>
          <w:color w:val="000000"/>
          <w:sz w:val="28"/>
        </w:rPr>
        <w:t>(</w:t>
      </w:r>
      <w:r>
        <w:rPr>
          <w:rFonts w:ascii="Times New Roman"/>
          <w:b/>
          <w:i w:val="false"/>
          <w:color w:val="000000"/>
          <w:sz w:val="28"/>
        </w:rPr>
        <w:t>Аты-жөні, қолы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    (Ф.И.О., подпись)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Бас бухгалтер                            (Аты-жөні, қолы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_________________________    (Ф.И.О., подпись)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статистике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ноября 2012 года №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статистике от 21 декабря 2010 года № 351</w:t>
            </w:r>
          </w:p>
        </w:tc>
      </w:tr>
    </w:tbl>
    <w:bookmarkStart w:name="z108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заполнению статистической формы ведомственного</w:t>
      </w:r>
      <w:r>
        <w:br/>
      </w:r>
      <w:r>
        <w:rPr>
          <w:rFonts w:ascii="Times New Roman"/>
          <w:b/>
          <w:i w:val="false"/>
          <w:color w:val="000000"/>
        </w:rPr>
        <w:t>статистического наблюдения "Отчет о страховании</w:t>
      </w:r>
      <w:r>
        <w:br/>
      </w:r>
      <w:r>
        <w:rPr>
          <w:rFonts w:ascii="Times New Roman"/>
          <w:b/>
          <w:i w:val="false"/>
          <w:color w:val="000000"/>
        </w:rPr>
        <w:t>(перестраховании) нерезидентов и перестраховании рисков у</w:t>
      </w:r>
      <w:r>
        <w:br/>
      </w:r>
      <w:r>
        <w:rPr>
          <w:rFonts w:ascii="Times New Roman"/>
          <w:b/>
          <w:i w:val="false"/>
          <w:color w:val="000000"/>
        </w:rPr>
        <w:t>нерезидентов по отрасли "общее страхование"" (код 6991202,</w:t>
      </w:r>
      <w:r>
        <w:br/>
      </w:r>
      <w:r>
        <w:rPr>
          <w:rFonts w:ascii="Times New Roman"/>
          <w:b/>
          <w:i w:val="false"/>
          <w:color w:val="000000"/>
        </w:rPr>
        <w:t>индекс 11-ПБ-ОС, периодичность квартальная)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заполнению статистической формы  ведомственного статистического наблюдения "Отчет о страховании (перестраховании) нерезидентов и перестраховании рисков у нерезидентов по отрасли "общее страхование"" (код 6991202, индекс 11-ПБ-OC, периодичность квартальная) (далее - Инструкция) разработана Национальным Банком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Национальном Банке Республики Казахстан" и детализирует заполнение статистической формы ведомственного статистического наблюдения "Отчет о страховании (перестраховании) нерезидентов и перестраховании рисков у нерезидентов по отрасли "общее страхование"" (код 6991202, индекс 11-ПБ-OC, периодичность квартальная).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Следующие определения применяются в целях заполнения данной статистической формы: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резиденты: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лица, проживающие на территории Республике Казахстан более одного года, независимо от гражданства, и граждане Республики Казахстан, временно находящиеся вне его территории менее одного года. Граждане Республики Казахстан, находящиеся за рубежом в целях государственной службы, образования и лечения, являются резидентами независимо от сроков их пребывания на территории других стран;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юридические лица, находящиеся на территории Республики Казахстан, за исключением международных организаций, иностранных посольств, консульств и других дипломатических и официальных представительств;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казахстанские посольства, консульства и другие дипломатические и официальные представительства, находящиеся за пределами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находящиеся на территории Республики Казахстан филиалы и представительства юридических лиц, указанных в абзаце третьем настоящего подпункта и абзаце третьем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пункта;</w:t>
      </w:r>
    </w:p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нерезиденты: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лица, проживающие за границей более одного года, независимо от гражданства, и иностранные граждане, находящиеся на территории Казахстана менее одного года. Граждане иностранных государств, находящиеся в целях государственной службы, образования и лечения, являются нерезидентами независимо от сроков их пребывания на территории республики;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юридические лица, находящиеся на территории других государств, за исключением посольств, консульств и других дипломатических и официальных представительств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находящиеся на территории Республики Казахстан международные организации, иностранные посольства, консульства и другие иностранные дипломатические и официальные представительства;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находящиеся на территории других государств филиалы и представительства юридических лиц, указанных в абзаце третьем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абзаце третьем настоящего подпункта;</w:t>
      </w:r>
    </w:p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прямой инвестор - лицо, владеющее (напрямую или косвенно) десятью и более процентами инструментов участия в капитале (голосующие акции или голоса участника). Прямыми инвесторами являются физические лица (домашние хозяйства), юридические лица, международные организации, а также иные субъекты без образования юридического лица;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объект прямого инвестирования – объект, в отношении которого респондент является прямым инвестором; 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сестринское предприятие - предприятие, которое имеет общего с респондентом прямого инвестора, но ни данное предприятие, ни респондент не обладают 10 процентами или более инструментов участия в капитале друг друга;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прямое страхование нерезидентов – деятельность и связанные с ней отношения, возникающие в связи с принятием страховых рисков по договору страхования;</w:t>
      </w:r>
    </w:p>
    <w:bookmarkEnd w:id="103"/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перестрахование нерезидентов (входящее перестрахование) - деятельность и связанные с ней отношения, возникающие в связи с принятием части страховых рисков в соответствии с заключенным договором перестрахования;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перестрахование нерезидентами (исходящее перестрахование) - деятельность и связанные с ней отношения, возникающие в связи с передачей части страховых рисков в перестрахование в соответствии с заключенным договором перестрахования;</w:t>
      </w:r>
    </w:p>
    <w:bookmarkEnd w:id="105"/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крупные страховые выплаты – выплаты по отдельному заключенному договору страхования (перестрахования) превышающие 25 процентов от суммы активов страховой (перестраховочной) организации, за вычетом активов, являющихся долей перестраховщика в страховых резервах.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Информация, запрашиваемая в данной статистической форме, предназначена для составления статистики внешнего сектора Республики Казахстан. По данной статистической форме собирается информация, относящаяся к операциям платежного баланса в области страховой (перестраховочной) деятельности, а также остатки по резервам страховых (перестраховочных) организаций для международной инвестиционной позиции и внешнего долга страны.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разделе 4 указывается комиссия, выплаченная страховому брокеру-нерезиденту или страховому агенту-нерезиденту за полученные услуги. К таким услугам относятся посредническая деятельность по страхованию (перестрахованию), консультационная деятельность, услуги по стоимостной оценке и урегулированию убытков, административные услуги по обеспечению спасательных работ, услуги по регулированию и мониторингу в отношении страховых выплат, прочие вспомогательные услуги, связанные со страховой деятельностью. 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Все суммы отражаются в тысячах долларов США с точностью до одного знака после запятой. 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Суммы, выраженные в тенге, переводятся в доллары США. Суммы, выраженные в иных иностранных валютах, переводятся сначала в тенге, а затем в доллары США. 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конвертации используются рыночные курсы обмена валют, применяемые в целях формирования финансовой отчетности в соответствии с законодательством Республики Казахстан. При этом для конвертации операций используются соответствующие курсы на дату совершения операций, для доходов и комиссионных - средневзвешенные курсы за отчетный период, для остатков на начало и конец квартала - курсы на соответствующую дату.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Все операции отражаются в разбивке по странам партнеров (страхователей, перестрахователей, перестраховщиков, брокеров, агентов). Наименования стран указываются в графах с 2 по 10 разделов 1-4. Если количество стран партнеров респондента превышает имеющееся в разделах формы количество граф, добавляются недостающие графы.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Остатки по страховым резервам на начало отчетного периода равны их остаткам на конец предыдущего периода.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Арифметико-логический контроль: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11520 = строка 11530 отчета за предыдущий период для каждой графы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11521 = строка 11531 отчета за предыдущий период для каждой графы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11522 = строка 11532 отчета за предыдущий период для каждой графы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11523 = строка 11533 отчета за предыдущий период для каждой графы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11524 = строка 11534 отчета за предыдущий период для каждой графы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11620 = строка 11630 отчета за предыдущий период для каждой графы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11621 = строка 11631 отчета за предыдущий период для каждой графы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11622 = строка 11632 отчета за предыдущий период для каждой графы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11623 = строка 11633 отчета за предыдущий период для каждой графы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11624 = строка 11634 отчета за предыдущий период для каждой графы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12520 = строка 12530 отчета за предыдущий период для каждой графы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12521 = строка 12531 отчета за предыдущий период для каждой графы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12522 = строка 12532 отчета за предыдущий период для каждой графы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12523 = строка 12533 отчета за предыдущий период для каждой графы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12524 = строка 12534 отчета за предыдущий период для каждой графы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12620 = строка 12630 отчета за предыдущий период для каждой графы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12621 = строка 12631 отчета за предыдущий период для каждой графы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12622 = строка 12632 отчета за предыдущий период для каждой графы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12623 = строка 12633 отчета за предыдущий период для каждой графы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12624 = строка 12634 отчета за предыдущий период для каждой графы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12400 = строка 12440 + строка 12450 для каждой графы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13400 = строка 13440 + строка 13450 для каждой графы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11520 = строка 11521 + строка 11522 + строка 11523 + строка 11524 для каждой графы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11530 = строка 11531 + строка 11532 + строка 11533 + строка 11534 для каждой графы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11620 = строка 11621 + строка 11622 + строка 11623 + строка 11624 для каждой графы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11630 = строка 11631 + строка 11632 + строка 11633 + строка 11634 для каждой графы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12520 = строка 12521 + строка 12522 + строка 12523 + строка 12524 для каждой графы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12530 = строка 12531 + строка 12532 + строка 12533 + строка 12534 для каждой графы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12620 = строка 12621 + строка 12622 + строка 12623 + строка 12624 для каждой графы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12630 = строка 12631 + строка 12632 + строка 12633 + строка 12634 для каждой графы.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статистике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ноября 2012 года № 325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194"/>
        <w:gridCol w:w="94"/>
        <w:gridCol w:w="12394"/>
        <w:gridCol w:w="94"/>
        <w:gridCol w:w="12394"/>
        <w:gridCol w:w="94"/>
      </w:tblGrid>
      <w:tr>
        <w:trPr>
          <w:trHeight w:val="30" w:hRule="atLeast"/>
        </w:trPr>
        <w:tc>
          <w:tcPr>
            <w:tcW w:w="2194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33500" cy="952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органдары құпиялылығына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кепілдік береді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Конфиденциальность гарантируется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государственной статистики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 агенттігі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төрағасының міндетін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атқарушының 2010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 желтоқсандағы № 351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бұйрығына 51-қосымша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Ведомстволық статистикалық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байқаудың статистикалық нысаны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форма ведомственного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статистического наблюдения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51 к приказу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исполняющего обязанности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Агентства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от 21 декабря 2010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Ұлттық Банкінің аумақтық органына респонденттің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орналасқан жері бойынша тапсырылады.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Представляется территориальному органу Национального Банка Республики Казахстан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месту нахождения респондента.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Статистикалық нысанды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www.nationalbank.kz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www.stat.gov.kz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сайтынан алуға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Статистическую форму можно получить на сайте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www.nationalbank.kz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www.stat.gov.kz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статистиканың тиісті органдарына алғашқы статистикалық деректерді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тапсырмау, уақтылы тапсырмау және дәйексіз деректерді беру "Әкімшілік құқық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бұзушылық туралы" Қазақстан Республикасы Кодексінің 381-бабында көзделген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әкімшілік құқық бұзушылық болып табылады.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Непредставление, несвоевременное представление и предоставление недостоверных первичных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статистических данных в соответствующие органы государственной статистики является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административным правонарушением,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381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"Об административных правонарушениях".</w:t>
            </w:r>
          </w:p>
        </w:tc>
      </w:tr>
      <w:tr>
        <w:trPr>
          <w:trHeight w:val="30" w:hRule="atLeast"/>
        </w:trPr>
        <w:tc>
          <w:tcPr>
            <w:tcW w:w="2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6981202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 6981202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"Өмірді сақтандыру" саласы бойынша резидент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еместерді сақтандыру (қайта сақтандыру)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 еместердің тәуекелдерін қайта сақтандыру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туралы есеп</w:t>
            </w:r>
          </w:p>
        </w:tc>
      </w:tr>
      <w:tr>
        <w:trPr>
          <w:trHeight w:val="30" w:hRule="atLeast"/>
        </w:trPr>
        <w:tc>
          <w:tcPr>
            <w:tcW w:w="2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11-ТБ-ОС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11-ПБ-СЖ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страховании (перестраховании) нерезидентов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перестраховании рисков у нерезидентов по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"страхование жизни"</w:t>
            </w:r>
          </w:p>
        </w:tc>
      </w:tr>
      <w:tr>
        <w:trPr>
          <w:trHeight w:val="30" w:hRule="atLeast"/>
        </w:trPr>
        <w:tc>
          <w:tcPr>
            <w:tcW w:w="2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Тоқсандық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 кезең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тоқсан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193"/>
              <w:gridCol w:w="2972"/>
              <w:gridCol w:w="2972"/>
              <w:gridCol w:w="3163"/>
            </w:tblGrid>
            <w:tr>
              <w:trPr>
                <w:trHeight w:val="30" w:hRule="atLeast"/>
              </w:trPr>
              <w:tc>
                <w:tcPr>
                  <w:tcW w:w="31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9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9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16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"Өмірді сақтандыру" саласы бойынша лицензия негізінде өз қызметін жүзеге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асыратын сақтандыру ұйымдары тапсырады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Представляют страховые организации, осуществляющие свою деятельность на основании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лицензии по отрасли "страхование жизни"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Тапсыру мерзімі: есепті кезеңнен кейін 20-нан кешіктірмей.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представления: не позднее 20 числа после отчетного периода.</w:t>
            </w:r>
          </w:p>
        </w:tc>
      </w:tr>
      <w:tr>
        <w:trPr>
          <w:trHeight w:val="30" w:hRule="atLeast"/>
        </w:trPr>
        <w:tc>
          <w:tcPr>
            <w:tcW w:w="2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БСН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БИН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088"/>
              <w:gridCol w:w="1013"/>
              <w:gridCol w:w="1013"/>
              <w:gridCol w:w="1013"/>
              <w:gridCol w:w="1013"/>
              <w:gridCol w:w="1013"/>
              <w:gridCol w:w="1013"/>
              <w:gridCol w:w="1013"/>
              <w:gridCol w:w="1014"/>
              <w:gridCol w:w="1014"/>
              <w:gridCol w:w="1014"/>
              <w:gridCol w:w="1079"/>
            </w:tblGrid>
            <w:tr>
              <w:trPr>
                <w:trHeight w:val="30" w:hRule="atLeast"/>
              </w:trPr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7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1. Резидент еместерді тікелей сақтандыру, мың АҚШ доллары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Прямое страхование нерезидентов, тысяч долларов США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4"/>
        <w:gridCol w:w="2629"/>
        <w:gridCol w:w="817"/>
        <w:gridCol w:w="817"/>
        <w:gridCol w:w="817"/>
        <w:gridCol w:w="817"/>
        <w:gridCol w:w="817"/>
        <w:gridCol w:w="818"/>
        <w:gridCol w:w="818"/>
        <w:gridCol w:w="818"/>
        <w:gridCol w:w="818"/>
        <w:gridCol w:w="1270"/>
      </w:tblGrid>
      <w:tr>
        <w:trPr>
          <w:trHeight w:val="30" w:hRule="atLeast"/>
        </w:trPr>
        <w:tc>
          <w:tcPr>
            <w:tcW w:w="1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Көрсеткіштің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2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</w:t>
            </w:r>
          </w:p>
        </w:tc>
        <w:tc>
          <w:tcPr>
            <w:tcW w:w="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Сақтанушы елдің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страны страхователя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1-бөлік. Есепті кезеңнің операциялары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1. Операции за отчетный период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 еместермен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сақтандыру шарттары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 қабылданған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сақтандыру сыйлықақылары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Принятые страховые премии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договорам страхования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нерезидентами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 еместермен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сақтандыру шарттары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 сақтандыру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төлемдерін жүзеге асыру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осуществлению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страховых выплат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договорам страхования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нерезидентами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ірі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сақтандыру төлемдері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крупные страховые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Полистерді ұстаушыларға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компанияның пайдасына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қатыса отырып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есептелген бонустар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Бонусы, начисленные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держателям полисов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участием в прибыли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компании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Сақтандыру ұйымының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инвестициялық кірісіне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қатысу шарты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қалыптастырылатын ішкі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резервтік қор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резервный фонд,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формируемый по договорам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 в инвестиционном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доходе страховой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2-бөлік. Резидент еместермен сақтандыру шарттары бойынша резервтер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 қалдықтар (позициялар) (қайта сақтандырушының үлесін қоспағанда)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2. Остатки (позиции) по резервам по договорам страхования с нерезидентами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исключением доли перестраховщика)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Еңбегі сіңбеген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сыйлықақы резерві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незаработанной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премии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кезеңнің басына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отчетного периода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кезеңнің соңына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периода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 болмаған шығындар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резерві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непроизошедших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убытков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кезеңнің басына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отчетного периода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кезеңнің соңына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периода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 резерві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убытков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кезеңнің басына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отчетного периода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кезеңнің соңына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периода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 Резидент еместерді қайта сақтандыру (кіріс қайта сақтандыруы), мың АҚШ доллары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Перестрахование нерезидентов (входящее перестрахование), тысяч долларов США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2"/>
        <w:gridCol w:w="2613"/>
        <w:gridCol w:w="812"/>
        <w:gridCol w:w="812"/>
        <w:gridCol w:w="812"/>
        <w:gridCol w:w="812"/>
        <w:gridCol w:w="813"/>
        <w:gridCol w:w="813"/>
        <w:gridCol w:w="813"/>
        <w:gridCol w:w="813"/>
        <w:gridCol w:w="813"/>
        <w:gridCol w:w="1262"/>
      </w:tblGrid>
      <w:tr>
        <w:trPr>
          <w:trHeight w:val="30" w:hRule="atLeast"/>
        </w:trPr>
        <w:tc>
          <w:tcPr>
            <w:tcW w:w="1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Көрсеткіштің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строки</w:t>
            </w:r>
          </w:p>
        </w:tc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Қайта сақтанушы елдің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страны перестрахователя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1-бөлік. Есепті кезеңнің операциялары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1. Операции за отчетный период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 еместермен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қайта сақтандыру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шарттары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алынған сақтандыру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сыйлықақылары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Принятые страховые премии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перестрахования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нерезидентами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 еместермен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қайта сақтандыру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шарттары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сақтандыру төлемдерін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жүзеге асыру шығыстары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осуществлению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страховых выплат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договорам перестрахования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нерезидентами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ірі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сақтандыру төлемдері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крупные страховые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Төленуге жататын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комиссиялар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Комиссионные, подлежащие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теңбе-тең қайта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сақтандыру болған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жағдайда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пропорционального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перестрахования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теңбе-тең емес қайта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сақтандыру болған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жағдайда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непропорционального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перестрахования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2-бөлік. Резидент еместермен қайта сақтандыру шарттары бойынша резервтері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қалдықтар (позициялар) (қайта сақтандырушының үлесін қоспағанда)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2. Остатки (позиции) по резервам (доля перестраховщика по договорам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перестрахования с нерезидентами)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Еңбегі сіңбеген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сыйлықақы резерві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незаработанной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премии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кезеңнің басына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отчетного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кезеңнің соңына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 болмаған шығындар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резерві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непроизошедших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убытков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кезеңнің басына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отчетного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кезеңнің соңына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 резерві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убытков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кезеңнің басына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отчетного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кезеңнің соңына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3. Резидент еместердің қайта сақтандыруы (шығыс қайта сақтандыруы), мың АҚШ доллары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Перестрахование нерезидентами (исходящее перестрахование), тысяч долларов США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5"/>
        <w:gridCol w:w="2535"/>
        <w:gridCol w:w="788"/>
        <w:gridCol w:w="788"/>
        <w:gridCol w:w="788"/>
        <w:gridCol w:w="788"/>
        <w:gridCol w:w="788"/>
        <w:gridCol w:w="788"/>
        <w:gridCol w:w="789"/>
        <w:gridCol w:w="789"/>
        <w:gridCol w:w="789"/>
        <w:gridCol w:w="1225"/>
      </w:tblGrid>
      <w:tr>
        <w:trPr>
          <w:trHeight w:val="30" w:hRule="atLeast"/>
        </w:trPr>
        <w:tc>
          <w:tcPr>
            <w:tcW w:w="1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Көрсеткіштің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2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строки</w:t>
            </w:r>
          </w:p>
        </w:tc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Қайта сақтандырушы елдің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страны перестраховщика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1-бөлік. Есепті кезеңнің операциялары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1. Операции за отчетный период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 емес қайта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сақтандыру ұйымына,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сақтандыру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брокері арқылы берілген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сыйлықақылары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перестраховочной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– нерезиденту,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через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страхового брокера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 еместермен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қайта сақтандыру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шарттары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алынған өтемақы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Возмещение, полученное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договорам перестрахования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нерезидентами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Алынуға жататын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комиссиялар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Комиссионные, подлежащие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получению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теңбе-тең қайта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сақтандыру болған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жағдайда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пропорционального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перестрахования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теңбе-тең емес қайта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сақтандыру болған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жағдайда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непропорционального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перестрахования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4. Сақтандыру брокерлерінің және резидент емес сақтандыру агенттерінің (делдалдық қызмет) қатысуымен сақтандыру (қайта сақтандыру), мың АҚШ доллары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Страхование (перестрахование) с участием страховых брокеров и страховых агентов нерезидентов (посредническая деятельность), тысяч долларов США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3"/>
        <w:gridCol w:w="2662"/>
        <w:gridCol w:w="827"/>
        <w:gridCol w:w="827"/>
        <w:gridCol w:w="828"/>
        <w:gridCol w:w="828"/>
        <w:gridCol w:w="828"/>
        <w:gridCol w:w="828"/>
        <w:gridCol w:w="828"/>
        <w:gridCol w:w="828"/>
        <w:gridCol w:w="828"/>
        <w:gridCol w:w="1285"/>
      </w:tblGrid>
      <w:tr>
        <w:trPr>
          <w:trHeight w:val="30" w:hRule="atLeast"/>
        </w:trPr>
        <w:tc>
          <w:tcPr>
            <w:tcW w:w="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Көрсеткіштің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2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строки</w:t>
            </w:r>
          </w:p>
        </w:tc>
        <w:tc>
          <w:tcPr>
            <w:tcW w:w="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Брокер (агент) елдің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страны брокера (агента)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1-бөлік. Есепті кезеңнің операциялары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1. Операции за отчетный период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 емес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сақтандыру брокеріне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немесе резидент емес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сақтандыру агентіне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 комиссия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выплаченная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брокеру-нерезиденту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агенту-нерезиденту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24400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Атауы                                     Мекенжайы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     Адрес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     </w:t>
      </w:r>
      <w:r>
        <w:rPr>
          <w:rFonts w:ascii="Times New Roman"/>
          <w:b/>
          <w:i w:val="false"/>
          <w:color w:val="000000"/>
          <w:sz w:val="28"/>
        </w:rPr>
        <w:t xml:space="preserve">Телефон: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_____________________________________     </w:t>
      </w:r>
      <w:r>
        <w:rPr>
          <w:rFonts w:ascii="Times New Roman"/>
          <w:b w:val="false"/>
          <w:i w:val="false"/>
          <w:color w:val="000000"/>
          <w:sz w:val="28"/>
        </w:rPr>
        <w:t>Электрондық почта мекенжайы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Адрес электронной почты </w:t>
      </w:r>
      <w:r>
        <w:rPr>
          <w:rFonts w:ascii="Times New Roman"/>
          <w:b/>
          <w:i w:val="false"/>
          <w:color w:val="000000"/>
          <w:sz w:val="28"/>
        </w:rPr>
        <w:t>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Орындаушының аты-жөні және телефоны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 и телефон исполнителя ________________ </w:t>
      </w:r>
      <w:r>
        <w:rPr>
          <w:rFonts w:ascii="Times New Roman"/>
          <w:b/>
          <w:i w:val="false"/>
          <w:color w:val="000000"/>
          <w:sz w:val="28"/>
        </w:rPr>
        <w:t xml:space="preserve">Телефон: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Басшы                                    </w:t>
      </w:r>
      <w:r>
        <w:rPr>
          <w:rFonts w:ascii="Times New Roman"/>
          <w:b w:val="false"/>
          <w:i w:val="false"/>
          <w:color w:val="000000"/>
          <w:sz w:val="28"/>
        </w:rPr>
        <w:t>(</w:t>
      </w:r>
      <w:r>
        <w:rPr>
          <w:rFonts w:ascii="Times New Roman"/>
          <w:b/>
          <w:i w:val="false"/>
          <w:color w:val="000000"/>
          <w:sz w:val="28"/>
        </w:rPr>
        <w:t>Аты-жөні, қолы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    (Ф.И.О., подпись)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Бас бухгалтер                            (Аты-жөні, қолы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_________________________    (Ф.И.О., подпись)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статистике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ноября 2012 года №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статистике от 21 декабря 2010 года № 351</w:t>
            </w:r>
          </w:p>
        </w:tc>
      </w:tr>
    </w:tbl>
    <w:bookmarkStart w:name="z134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заполнению статистической формы ведомственного</w:t>
      </w:r>
      <w:r>
        <w:br/>
      </w:r>
      <w:r>
        <w:rPr>
          <w:rFonts w:ascii="Times New Roman"/>
          <w:b/>
          <w:i w:val="false"/>
          <w:color w:val="000000"/>
        </w:rPr>
        <w:t>статистического наблюдения "Отчет о страховании</w:t>
      </w:r>
      <w:r>
        <w:br/>
      </w:r>
      <w:r>
        <w:rPr>
          <w:rFonts w:ascii="Times New Roman"/>
          <w:b/>
          <w:i w:val="false"/>
          <w:color w:val="000000"/>
        </w:rPr>
        <w:t>(перестраховании) нерезидентов и перестраховании рисков у</w:t>
      </w:r>
      <w:r>
        <w:br/>
      </w:r>
      <w:r>
        <w:rPr>
          <w:rFonts w:ascii="Times New Roman"/>
          <w:b/>
          <w:i w:val="false"/>
          <w:color w:val="000000"/>
        </w:rPr>
        <w:t>нерезидентов по отрасли "страхование жизни"" (код 6981202,</w:t>
      </w:r>
      <w:r>
        <w:br/>
      </w:r>
      <w:r>
        <w:rPr>
          <w:rFonts w:ascii="Times New Roman"/>
          <w:b/>
          <w:i w:val="false"/>
          <w:color w:val="000000"/>
        </w:rPr>
        <w:t>индекс 11-ПБ-СЖ, периодичность квартальная)</w:t>
      </w:r>
    </w:p>
    <w:bookmarkEnd w:id="119"/>
    <w:bookmarkStart w:name="z13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заполнению статистической формы ведомственного статистического наблюдения "Отчет о страховании (перестраховании) нерезидентов и перестраховании рисков у нерезидентов по отрасли "страхование жизни"" (код 6981202, индекс 11-ПБ-CЖ, периодичность квартальная) (далее - Инструкция) разработана Национальным Банком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Национальном Банке Республики Казахстан" и детализирует заполнение статистической формы ведомственного статистического наблюдения "Отчет о страховании (перестраховании) нерезидентов и перестраховании рисков у нерезидентов по отрасли "страхование жизни"" (код 6981202, индекс 11-ПБ-CЖ, периодичность квартальная).</w:t>
      </w:r>
    </w:p>
    <w:bookmarkEnd w:id="120"/>
    <w:bookmarkStart w:name="z13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Следующие определения применяются в целях заполнения данной статистической формы:</w:t>
      </w:r>
    </w:p>
    <w:bookmarkEnd w:id="121"/>
    <w:bookmarkStart w:name="z13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резиденты: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лица, проживающие на территории Республике Казахстан более одного года, независимо от гражданства, и граждане Республики Казахстан, временно находящиеся вне его территории менее одного года. Граждане Республики Казахстан, находящиеся за рубежом в целях государственной службы, образования и лечения, являются резидентами независимо от сроков их пребывания на территории других стран;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юридические лица, находящиеся на территории Республики Казахстан, за исключением международных организаций, иностранных посольств, консульств и других дипломатических и официальных представительств;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казахстанские посольства, консульства и другие дипломатические и официальные представительства, находящиеся за пределами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находящиеся на территории Республики Казахстан филиалы и представительства юридических лиц, указанных в абзаце третьем настоящего подпункта и абзаце третьем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пункта;</w:t>
      </w:r>
    </w:p>
    <w:bookmarkStart w:name="z1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нерезиденты: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лица, проживающие за границей более одного года, независимо от гражданства, и иностранные граждане, находящиеся на территории Казахстана менее одного года. Граждане иностранных государств, находящиеся в целях государственной службы, образования и лечения, являются нерезидентами независимо от сроков их пребывания на территории республики;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юридические лица, находящиеся на территории других государств, за исключением посольств, консульств и других дипломатических и официальных представительств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находящиеся на территории Республики Казахстан международные организации, иностранные посольства, консульства и другие иностранные дипломатические и официальные представительства;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находящиеся на территории других государств филиалы и представительства юридических лиц, указанных в абзаце третьем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абзаце третьем настоящего подпункта;</w:t>
      </w:r>
    </w:p>
    <w:bookmarkStart w:name="z13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прямое страхование нерезидентов – деятельность и связанные с ней отношения, возникающие в связи с принятием страховых рисков по договору страхования;</w:t>
      </w:r>
    </w:p>
    <w:bookmarkEnd w:id="124"/>
    <w:bookmarkStart w:name="z14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перестрахование нерезидентов (входящее перестрахование) - деятельность и связанные с ней отношения, возникающие в связи с принятием части страховых рисков в соответствии с заключенным договором перестрахования;</w:t>
      </w:r>
    </w:p>
    <w:bookmarkEnd w:id="125"/>
    <w:bookmarkStart w:name="z14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перестрахование нерезидентами (исходящее перестрахование) - деятельность и связанные с ней отношения, возникающие в связи с передачей части страховых рисков в перестрахование в соответствии с заключенным договором перестрахования;</w:t>
      </w:r>
    </w:p>
    <w:bookmarkEnd w:id="126"/>
    <w:bookmarkStart w:name="z14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крупные страховые выплаты – выплаты по отдельному заключенному договору страхования (перестрахования) превышающие 25 процентов от суммы активов страховой (перестраховочной) организации, за вычетом активов, являющихся долей перестраховщика в страховых резервах.</w:t>
      </w:r>
    </w:p>
    <w:bookmarkEnd w:id="127"/>
    <w:bookmarkStart w:name="z14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Информация, запрашиваемая в данной статистической форме, предназначена для составления статистики внешнего сектора Республики Казахстан. По данной статистической форме собирается информация, относящаяся к операциям платежного баланса в области страховой (перестраховочной) деятельности, а также остатки по резервам страховых (перестраховочных) организаций для международной инвестиционной позиции и внешнего долга страны.</w:t>
      </w:r>
    </w:p>
    <w:bookmarkEnd w:id="128"/>
    <w:bookmarkStart w:name="z14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разделе 4 указывается комиссия, выплаченная страховому брокеру-нерезиденту или страховому агенту-нерезиденту за полученные услуги. К таким услугам относятся посредническая деятельность по страхованию (перестрахованию), консультационная деятельность, услуги по стоимостной оценке и урегулированию убытков, административные услуги по обеспечению спасательных работ, услуги по регулированию и мониторингу в отношении страховых выплат, прочие вспомогательные услуги, связанные со страховой деятельностью. </w:t>
      </w:r>
    </w:p>
    <w:bookmarkEnd w:id="129"/>
    <w:bookmarkStart w:name="z14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Все суммы отражаются в тысячах долларов США с точностью до одного знака после запятой. </w:t>
      </w:r>
    </w:p>
    <w:bookmarkEnd w:id="130"/>
    <w:bookmarkStart w:name="z14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Суммы, выраженные в тенге, переводятся в доллары США. Суммы, выраженные в иных иностранных валютах, переводятся сначала в тенге, а затем в доллары США. </w:t>
      </w:r>
    </w:p>
    <w:bookmarkEnd w:id="131"/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конвертации используются рыночные курсы обмена валют, применяемые в целях формирования финансовой отчетности в соответствии с законодательством Республики Казахстан. При этом для конвертации операций используются соответствующие курсы на дату совершения операций, для доходов и комиссионных - средневзвешенные курсы за отчетный период, для остатков на начало и конец квартала - курсы на соответствующую дату.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Все операции отражаются в разбивке по странам партнеров (страхователей, перестрахователей, перестраховщиков, брокеров, агентов). Наименования стран указываются в графах с 2 по 10 разделов 1-4. Если количество стран партнеров респондента превышает имеющееся в разделах формы количество граф, добавляются недостающие графы.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Остатки по страховым резервам на начало отчетного периода равны их остаткам на конец предыдущего периода.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Арифметико-логический контроль: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21520 = строка 21530 отчета за предыдущий период для каждой графы;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21620 = строка 21630 отчета за предыдущий период для каждой графы;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21720 = строка 21730 отчета за предыдущий период для каждой графы;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22520 = строка 22530 отчета за предыдущий период для каждой графы;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22620 = строка 22630 отчета за предыдущий период для каждой графы;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22720 = строка 22730 отчета за предыдущий период для каждой графы;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22400 = строка 22440 + строка 22450 для каждой графы;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23400 = строка 23440 + строка 23450 для каждой графы.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