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4279" w14:textId="d7a4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ограниченных мер воздействия в отношении банков второго уровня, организаций, осуществляющих отдельные виды банковских операций, а также крупных участников банка, банковского холдинга, организаций, входящих в состав банковского конгломерата, и принудительных мер к лицам, обладающим признаками крупного участника или банковского холдинга, а также к крупным участникам банка, банковским холдингам или юридическим лицам, входящим в состав банковского конгломерата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октября 2012 года № 317. Зарегистрировано в Министерстве юстиции Республики Казахстан 10 декабря 2012 года № 8167. Утратило силу постановлением Правления Национального Банка Республики Казахстан от 29 февраля 2016 года №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29.02.2016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ограниченных мер воздействия в отношении банков второго уровня, организаций, осуществляющих отдельные виды банковских операций, а также крупных участников банка, банковского холдинга, организаций, входящих в состав банковского конгломерата, и принудительных мер к лицам, обладающим признаками крупного участника или банковского холдинга, а также к крупным участникам банка, банковским холдингам или юридическим лицам, входящим в состав банковского конгломерата.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нормативные правовые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февраля 2006 года № 42 «Об утверждении Правил применения ограниченных мер воздействия в отношении банков второго уровня, организаций, осуществляющих отдельные виды банковских операций, а также крупных участников банка, банковского холдинга и их аффилиированных лиц, юридических лиц, входящих в состав банковского конгломерата, и принудительных мер к лицам, обладающим признаками крупного участника или банковского холдинга, а также к крупным участникам банка, банковским холдингам или юридическим лицам, входящим в состав банковского конгломерата» (зарегистрированное в Реестре государственной регистрации нормативных правовых актов под № 4154);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28 ноября 2008 года № 201 «О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42 «Об утверждении Правил применения ограниченных мер воздействия в отношении банков второго уровня, организаций, осуществляющих отдельные виды банковских операций, а также крупных участников банка, банковского холдинга и их аффилиированных лиц, организаций, входящих в состав банковского конгломерата, и принудительных мер к крупным участникам банка, банковским холдингам и организациям, входящим в состав банковского конгломерата» (зарегистрированное в Реестре государственной регистрации нормативных правовых актов под № 5450, опубликованное 18 февраля 2009 года в газете «Юридическая газета» № 25 (1622)).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2012 года № 317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>
применения ограниченных мер воздействия в отношении</w:t>
      </w:r>
      <w:r>
        <w:br/>
      </w:r>
      <w:r>
        <w:rPr>
          <w:rFonts w:ascii="Times New Roman"/>
          <w:b/>
          <w:i w:val="false"/>
          <w:color w:val="000000"/>
        </w:rPr>
        <w:t>
банков второго уровня, организаций,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
отдельные виды банковских операций, а также крупных участников банка, банковского холдинга, организаций,</w:t>
      </w:r>
      <w:r>
        <w:br/>
      </w:r>
      <w:r>
        <w:rPr>
          <w:rFonts w:ascii="Times New Roman"/>
          <w:b/>
          <w:i w:val="false"/>
          <w:color w:val="000000"/>
        </w:rPr>
        <w:t>
входящих в состав банковского конгломерата,</w:t>
      </w:r>
      <w:r>
        <w:br/>
      </w:r>
      <w:r>
        <w:rPr>
          <w:rFonts w:ascii="Times New Roman"/>
          <w:b/>
          <w:i w:val="false"/>
          <w:color w:val="000000"/>
        </w:rPr>
        <w:t>
и принудительных мер к лицам, обладающим признаками</w:t>
      </w:r>
      <w:r>
        <w:br/>
      </w:r>
      <w:r>
        <w:rPr>
          <w:rFonts w:ascii="Times New Roman"/>
          <w:b/>
          <w:i w:val="false"/>
          <w:color w:val="000000"/>
        </w:rPr>
        <w:t>
крупного участника или банковского холдинга, а также</w:t>
      </w:r>
      <w:r>
        <w:br/>
      </w:r>
      <w:r>
        <w:rPr>
          <w:rFonts w:ascii="Times New Roman"/>
          <w:b/>
          <w:i w:val="false"/>
          <w:color w:val="000000"/>
        </w:rPr>
        <w:t>
к крупным участникам банка, банковским холдингам</w:t>
      </w:r>
      <w:r>
        <w:br/>
      </w:r>
      <w:r>
        <w:rPr>
          <w:rFonts w:ascii="Times New Roman"/>
          <w:b/>
          <w:i w:val="false"/>
          <w:color w:val="000000"/>
        </w:rPr>
        <w:t xml:space="preserve">
или юридическим лицам, входящим </w:t>
      </w:r>
      <w:r>
        <w:br/>
      </w:r>
      <w:r>
        <w:rPr>
          <w:rFonts w:ascii="Times New Roman"/>
          <w:b/>
          <w:i w:val="false"/>
          <w:color w:val="000000"/>
        </w:rPr>
        <w:t>
в состав банковского конгломерата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применения ограниченных мер воздействия в отношении банков второго уровня, организаций, осуществляющих отдельные виды банковских операций, а также крупных участников банка, банковского холдинга, организаций, входящих в состав банковского конгломерата, и принудительных мер к лицам, обладающим признаками крупного участника или банковского холдинга, а также к крупным участникам банка, банковским холдингам или юридическим лицам, входящим в состав банковского конгломерата (далее – Правила) разработаны в соответствии с законами Республики Казахстан от 30 марта 1995 года «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», от 31 августа 1995 года «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 (далее – Закон о банках), от 23 декабря 1995 года «</w:t>
      </w:r>
      <w:r>
        <w:rPr>
          <w:rFonts w:ascii="Times New Roman"/>
          <w:b w:val="false"/>
          <w:i w:val="false"/>
          <w:color w:val="000000"/>
          <w:sz w:val="28"/>
        </w:rPr>
        <w:t>Об ипотеке недвижимого имущества</w:t>
      </w:r>
      <w:r>
        <w:rPr>
          <w:rFonts w:ascii="Times New Roman"/>
          <w:b w:val="false"/>
          <w:i w:val="false"/>
          <w:color w:val="000000"/>
          <w:sz w:val="28"/>
        </w:rPr>
        <w:t>» (далее – Закон об ипотеке), от 4 июля 2003 года 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регулировании, контроле и надзоре финансового рынка и финансовых организаций</w:t>
      </w:r>
      <w:r>
        <w:rPr>
          <w:rFonts w:ascii="Times New Roman"/>
          <w:b w:val="false"/>
          <w:i w:val="false"/>
          <w:color w:val="000000"/>
          <w:sz w:val="28"/>
        </w:rPr>
        <w:t>», от 13 июня 2005 года  «</w:t>
      </w:r>
      <w:r>
        <w:rPr>
          <w:rFonts w:ascii="Times New Roman"/>
          <w:b w:val="false"/>
          <w:i w:val="false"/>
          <w:color w:val="000000"/>
          <w:sz w:val="28"/>
        </w:rPr>
        <w:t>О валютном регулировании и валютном контроле</w:t>
      </w:r>
      <w:r>
        <w:rPr>
          <w:rFonts w:ascii="Times New Roman"/>
          <w:b w:val="false"/>
          <w:i w:val="false"/>
          <w:color w:val="000000"/>
          <w:sz w:val="28"/>
        </w:rPr>
        <w:t>» (далее – Закон о валютном регулировании) и устанавливают порядок применения Национальным Банком Республики Казахстан (далее – Национальный Банк) в отношении банков второго уровня (далее - банки), организаций, осуществляющих отдельные виды банковских операций (далее - организации), а также крупного участника банка, банковского холдинга, организаций, входящих в состав банковского конгломерата, ограниченных мер воздействия, и Комитетом по контролю и надзору финансового рынка и финансовых организаций Национального Банка Республики Казахстан (далее – Комитет) принудительных мер к лицам, обладающим признаками крупного участника или банковского холдинга, а также к крупным участникам банка, банковским холдингам и юридическим лицам, входящим в состав банковского конгломерата.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Ограниченные меры воздействия применяются подразделениями центрального аппарата и территориальными филиалами Национального Банка, Комитетом и Комитетом по защите прав потребителей финансовых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изменением, внесенным постановлением Правления Национального Банка РК от 27.08.2013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Национальный Банк, Комитет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банках, </w:t>
      </w:r>
      <w:r>
        <w:rPr>
          <w:rFonts w:ascii="Times New Roman"/>
          <w:b w:val="false"/>
          <w:i w:val="false"/>
          <w:color w:val="000000"/>
          <w:sz w:val="28"/>
        </w:rPr>
        <w:t>статьей 5-4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об ипотеке, 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валютном регулировании применяет ограниченную меру воздействия к банку, организации, банковскому холдингу, организациям, входящим в состав банковского конгломерата, крупным участникам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Банк, Комитет применяет ограниченную меру воздействия с учетом одного или нескольких из следующих факторов: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уровня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 риском для целей Правил понимается вероятность возникновения негативных последствий в виде нарушения прав и свобод граждан, нанесения ущерба интересам общества и государству в результате неисполнения и (или) неполного исполнения банком, банковским холдингом, банковским конгломератом, организацией требований, установленных в сфере гражданского, финансового законодательств и законодательства о социальном обеспечении, при осуществлении деятельности, а также ухудшения финансового состояния банка, банковского холдинга, банковского конгломерата,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способности скорректировать ситуацию в результате применения выбранной меры воздействия;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характера нарушения и возможных последствий для банка, банковского конгломерата,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частоты и продолжительности 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размера убытков банка, организации в результате допущенного 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осведомленности руководящих работников банка, банковского холдинга, организации о допущенном нарушении;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наличия мер воздействия, санкций, принудительных мер, примененных к лицам, обладающим признаками крупного участника или банковского холдинга, а также к банкам, крупным участникам банка, банковскому холдингу, организациям, входящим в состав банковского конгломерата,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неустойчивого финансового положения лиц, обладающих признаками крупного участника или банковского холдинга, а также крупных участников банка, банковского холдинга, организаций, входящих в состав банковского конгломерата, в результате которого банком (банковским конгломератом) было допущено нарушение и (или) в результате которого банку (банковскому конгломерату) был причинен или может быть причинен ущерб;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общего финансового состояния банка, банковского конгломерата,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Общее финансовое состояние банка, банковского конгломерата, организации определяется на основании данных отчетности (финансовой, регуляторной, статистической), материалов проверок, аудиторских отчетов, выполнения требований по наличию систем управления рисками и внутреннего контроля, а также способности руководства банка, банковского холдинга, организации взаимодействовать с акционерами с целью получения финансовой поддержки в случае ухудшения финансового состояния банка, банковского конгломерата,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качестве ограниченных мер воздействия Национальный Банк, Комитет применяет следующие ограниченные меры: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затребование письма-обязательства;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составление письменного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вынесение письменного предупреждения;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дача обязательного для исполнения письменного предписания.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Национальным Банком, Комитетом ведется учет примененных ограниченных мер воздействия.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Банк, крупный участник банка, организация, банковский холдинг, организации, входящие в состав банковского конгломерата, уведомляют Национальный Банк, Комитет об исполнении ограниченной меры воздействия в срок, указанный в соответствующем документе Национального Банка, Комитета о применении ограниченной меры воздействия.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установленный в ограниченной мере воздействия срок исполнения устранения нарушения будет превышать один месяц банк, крупный участник банка, банковский холдинг, организации, входящие в состав банковского конгломерата, организация ежемесячно уведомляют Национальный Банк, Комитет о поэтапном исполнении условий и мероприятий, направленных на устранения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Началом срока выполнения банком, организацией, крупным участником банка, банковским холдингом, организациями, входящими в состав банковского конгломерата, условий и мероприятий, предусмотренных в соответствующем документе Национального Банка, Комитета о применении ограниченной меры воздействия, считается дата его входящей регистрации.</w:t>
      </w:r>
    </w:p>
    <w:bookmarkEnd w:id="5"/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Затребование письма-обязательства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Национальный Банк, Комитет направляет требование к банку, организации, крупному участнику банка, банковскому холдингу, организациям, входящим в состав банковского конгломерата, о предоставлении письма-обязательства, которое содержит факт признания имеющихся нарушений в сфере гражданского, финансового законодательств и законодательства о социальном обеспечении и гарантию руководства банка, организаций, крупных участников банка, банковского холдинга, организаций, входящих в состав банковского конгломерата, по их устранению в строго определенные сроки с указанием перечня запланированных мероприятий (далее – План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Банк, организация, крупный участник банка, банковский холдинг, организации, входящие в состав банковского конгломерата, в течение десяти календарных дней со дня получения вышеуказанного требования Национального Банка, Комитета представляют в Национальный Банк, Комитет План мероприятий по устранению имеющихся недостатков.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Банк, Комитет рассматривает представленный План мероприятий в течение десяти календарных дней и в случае несогласия направляет по нему свое заключение, которое содержит указание банку, организациям, крупному участнику банка, банковскому холдингу, организациям, входящим в состав банковского конгломерата, необходимости выполнения конкретных мероприятий в определенные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Национальным Банком, Комитетом заключения в течение указанного срока План мероприятий считается принятым.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Требование Национального Банка, Комитета о представлении письма-обязательства применяется в тех случаях, когда в деятельности банка, организаций, крупного участника банка, банковского холдинга, организаций, входящих в состав банковского конгломерата, отмечаются нарушения в сфере гражданского, финансового законодательств и законодательства о социальном обеспечении, устранение которых объективно возможно принятием мер со стороны лиц, берущих на себя соответствующие обязательства.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Представление письменного обязательства является достаточной мерой воздействия, при наличии одного из следующих обстоятельств: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есть основания полагать, что принявшее на себя соответствующее обязательство лицо намерено и в состоянии обеспечить его выполнение;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письме - обязательстве содержится конкретный состав мер и сроки их осуществления, которые признаются Национальным Банком, Комитетом достаточными для устранения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Банк, Комитет осуществляет проверку исполнения принятого лицом обязательства.</w:t>
      </w:r>
    </w:p>
    <w:bookmarkEnd w:id="7"/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Составление письменного соглашения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Национальный Банк, Комитет заключает с банком, крупным участником банка, организацией, банковским холдингом, организациями, входящими в состав банковского конгломерата, письменное соглашение о необходимости устранения выявленных нарушений в сфере гражданского, финансового законодательств и законодательства о социальном обеспечении и об утверждении первоочередных мер по устранению этих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соглашение заключается с крупным участником банка, являющимся физическим лицом, с первым руководителем органа управления и (или) исполнительного органа банка, организации, крупного участника банка, являющегося юридическим лицом, банковского холдинга, организаций, входящих в состав банковского конгломерата, или лицом, его замещающим.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Письменное соглашение заключается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когда в деятельности банка, банковского конгломерата, организации ожидается серьезное финансовое ухудшение, то есть состояние может быстро ухудшиться, если не принять эффективных скоординированных мер по их исправлению;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неисполнения или несвоевременного исполнения Плана мероприятий банка, (банковского холдинга) и (или) его акционеров (крупных участников), предусматривающего меры раннего реагирования по повышению финансовой устойчивости банка, банковского конгломерата, недопущению ухудшения их финансового положения и увеличения рисков, связанных с их деятельностью, и (или) мер раннего реагирования в соответствии с требованиями, предусмотренными 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письменном соглашении указываются действия и сроки их исполнения, которые предстоит предпринять крупному участнику банка, являющемуся физическим лицом, органу управления и (или) исполнительному органу банка, организации, крупного участника банка, являющегося юридическим лицом, банковского холдинга, организаций, входящих в состав банковского конгломерата, по устранению недостатков, улучшению финансового состояния. Подписав письменное соглашение, банк, организация, крупный участник банка, банковский холдинг, организации, входящие в состав банковского конгломерата, принимают на себя обязательства по выполнению его условий.</w:t>
      </w:r>
    </w:p>
    <w:bookmarkEnd w:id="9"/>
    <w:bookmarkStart w:name="z4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Вынесение письменного предупреждения</w:t>
      </w:r>
    </w:p>
    <w:bookmarkEnd w:id="10"/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Национальный Банк, Комитет выносит письменное предупреждение в отношении банка, организации, крупного участника банка, банковского холдинга, организаций, входящих в состав банковского конгломерата, о возможности применения санкций,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банках, </w:t>
      </w:r>
      <w:r>
        <w:rPr>
          <w:rFonts w:ascii="Times New Roman"/>
          <w:b w:val="false"/>
          <w:i w:val="false"/>
          <w:color w:val="000000"/>
          <w:sz w:val="28"/>
        </w:rPr>
        <w:t>статьей 5-4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об ипотеке, в случае выявления нарушения в сфере гражданского, финансового законодательств и законодательства о социальном обеспечении или если имеющиеся недостатки не будут устранены в установленный Национальным Банком, Комитетом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Письменное предупреждение доводится до сведения крупного участника банка, являющегося физическим лицом, первого руководителя банка (крупного участника банка, являющегося юридическим лицом, банковского холдинга, организаций, входящих в состав банковского конгломерата), организации или лица, его замещающего.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Первый руководитель банка (крупного участника банка, банковского холдинга, организаций, входящих в состав банковского конгломерата), организации или лицо, его замещающее, в течение пяти календарных дней со дня получения письменного предупреждения ставит в известность всех членов исполнительного органа и органа управления банка, крупного участника банка, банковского холдинга, организаций, входящих в состав банковского конгломерата, организации о вынесении письменного предупреждения.</w:t>
      </w:r>
    </w:p>
    <w:bookmarkEnd w:id="11"/>
    <w:bookmarkStart w:name="z4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Обязательность исполнения письменного предписания</w:t>
      </w:r>
    </w:p>
    <w:bookmarkEnd w:id="12"/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Национальный Банк, Комитет выносит в адрес банка, организации, крупного участника банка, банковского холдинга, организаций, входящих в состав банковского конгломерата, письменное предписание о принятии обязательных к исполнению коррективных мер, направленных на устранение выявленных недостатков в установленный в письменном предписании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Письменное предписание применяется в отношении банка, организации, крупного участника банка, банковского холдинга, организаций, входящих в состав банковского конгломерата, в случаях, когда это вытекает из характера допущенных нарушений с учетом того, что применение письма-обязательства, письменного соглашения, письменного предупреждения в отношении банка, организации, крупного участника банка, банковского холдинга, организаций, входящих в состав банковского конгломерата, не приносит или не может обеспечить надлежащую корректировку их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Обжалование письменного предписания Национального Банка, Комитета в суде не приостанавливает его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Коррективные меры указываются в письменном предписании и представляют собой обязательные к исполнению следующие меры: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выполнению обязательств перед кредиторами и вкладчиками;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устранению выявленных нарушений требований нормативных правовых актов Национального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выполнению требований, предъявляемых к банку, крупному участнику банка, банковскому холдингу, организациям, входящим в состав банковского конгломерата, организации в соответствии с гражданским, финансовым законодательствами и законодательством о социальном обеспечении.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Письменное предписание доводится до сведения крупного участника банка, являющегося физическим лицом, первого руководителя банка (крупного участника банка, банковского холдинга, организаций, входящих в состав банковского конгломерата), организации или лица, его замещающего.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банка (крупного участника банка, банковского холдинга, организаций, входящих в состав банковского конгломерата), организации или лицо, его замещающее, в течение пяти календарных дней со дня получения письменного предписания ставит в известность всех членов исполнительного органа и органа управления банка, организации, а также крупного участника банка, банковского холдинга, организаций, входящих в состав банковского конгломерата, о вынесении письменного предписания.</w:t>
      </w:r>
    </w:p>
    <w:bookmarkEnd w:id="13"/>
    <w:bookmarkStart w:name="z5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Принудительные меры к лицам, обладающим признаками крупного</w:t>
      </w:r>
      <w:r>
        <w:br/>
      </w:r>
      <w:r>
        <w:rPr>
          <w:rFonts w:ascii="Times New Roman"/>
          <w:b/>
          <w:i w:val="false"/>
          <w:color w:val="000000"/>
        </w:rPr>
        <w:t>
участника или банковского холдинга, а также к крупным</w:t>
      </w:r>
      <w:r>
        <w:br/>
      </w:r>
      <w:r>
        <w:rPr>
          <w:rFonts w:ascii="Times New Roman"/>
          <w:b/>
          <w:i w:val="false"/>
          <w:color w:val="000000"/>
        </w:rPr>
        <w:t>
участникам банка, банковским холдингам и юридическим лицам,</w:t>
      </w:r>
      <w:r>
        <w:br/>
      </w:r>
      <w:r>
        <w:rPr>
          <w:rFonts w:ascii="Times New Roman"/>
          <w:b/>
          <w:i w:val="false"/>
          <w:color w:val="000000"/>
        </w:rPr>
        <w:t>
входящим в состав банковского конгломерата</w:t>
      </w:r>
    </w:p>
    <w:bookmarkEnd w:id="14"/>
    <w:bookmarkStart w:name="z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применяет принудительные меры к лицам, обладающим признаками крупного участника или банковского холдинга, а также к крупным участникам банка, банковским холдингам и юридическим лицам, входящим в состав банковского конгломерата,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47-1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Лицо, обладающее признаками крупного участника или банковского холдинга, а также крупный участник банка, банковский холдинг и юридические лица, входящие в состав банковского конгломерата, в течение десяти календарных дней после получения письменного уведомления Комитета о применении к нему принудительных мер представляет в Комитет план мероприятий по выполнению требований Комитета с указанием сроков исполнения по каждому пункту Плана мероприятий, ответственных должностных лиц за исполнение Плана мероприятий, с приложением подтверждающих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Комитет рассматривает План мероприятий и представляет свое заключение лицу, обладающему признаками крупного участника банка или банковского холдинга, а также крупному участнику банка, банковскому холдингу и юридическим лицам, входящим в состав банковского конгломерата, в течение десяти рабочих дней с даты получения Плана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Планом мероприятий Комитет направляет указание о выполнении конкретных мероприятий в определенные сроки лицу, обладающему признаками крупного участника банка или банковского холдинга, а также крупному участнику банка, банковскому холдингу и юридическим лицам, входящим в состав банковского конгломерата.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Лицо, обладающее признаками крупного участника или банковского холдинга, а также крупный участник банка, банковский холдинг и юридические лица, входящие в состав банковского конгломерата, представляют в Комитет отчет о выполнении мероприятий в сроки, установленные Планом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установленный срок исполнения мероприятий будет превышать один месяц, лицо, обладающее признаками крупного участника или банковского холдинга, а также крупный участник банка, банковский холдинг и юридические лица, входящие в состав банковского конгломерата, ежемесячно уведомляют Комитет о поэтапном его исполнении.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Началом срока выполнения лицом, обладающим признаками крупного участника банка или банковского холдинга, а также крупным участником банка, банковским холдингом и юридическими лицами, входящими в состав банковского конгломерата, требований Комитета считается дата получения ими письменного уведомления.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