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052f" w14:textId="d130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системы поощрения Агентства Республики Казахстан по делам спорта и физической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 ноября 2012 года № 344. Зарегистрирован в Министерстве юстиции Республики Казахстан 10 декабря 2012 года № 8164. Утратил силу приказом Председателя Агентства Республики Казахстан по делам спорта и физической культуры от 30 июля 2014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спорта и физической культуры от 30.07.2014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статьи 23 Закона Республики Казахстан от 2 декабря 1999 года «О физической культуре и спорте» и Положением об Агентстве Республики Казахстан по делам спорта и физической культуры,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2012 года № 244 «Вопросы Агентства Республики Казахстан по делам спорта и физической культуры»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систему поощрения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(Г. Абилова) обеспечить государственную регистрацию настоящего приказа в Министерстве юстиции Республики Казахстан и официальное опубликование настоящего приказа после его государственной регистрации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туризму и спорту от 20 декабря 2001 года № 1-1-2/327 (зарегистрированный в Реестре государственной регистрации нормативных правовых актов за № 1734, опубликованный в бюллетене нормативных правовых актов центральных исполнительных и иных государственных органов Республики Казахстан, 2002 года, № 12, ст. 559).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А. Пирметова.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Т. Ермегияев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2012 года № 344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система поощрения Агентства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делам спорта и физической культуры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отраслевая система поощрения Агентства Республики Казахстан по делам спорта и физической культуры (далее – Поощрения)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физической культуре и спорте», Положением об Агентстве Республики Казахстан по делам спорта и физической культуры,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2012 года № 244 «Вопросы Агентства Республики Казахстан по делам спорта и физической культуры», в целях стимулирования работников отрасли физической культуры и спорта за вклад в развитие отрасли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поощрения работников отрасли физической культуры и спорта устанавливаются следующие виды поощрения: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Почетная грамота Агентства Республики Казахстан по делам спорта и физической культуры (далее – Почетная грамота);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Благодарность Председателя Агентства Республики Казахстан по делам спорта и физической культуры (далее – Благодарность).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поощрения Почетной грамотой и Благодарностью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Лицами, претендующими на поощрение Почетной грамотой являются государственные служащие, работники </w:t>
      </w:r>
      <w:r>
        <w:rPr>
          <w:rFonts w:ascii="Times New Roman"/>
          <w:b w:val="false"/>
          <w:i w:val="false"/>
          <w:color w:val="000000"/>
          <w:sz w:val="28"/>
        </w:rPr>
        <w:t>подведомственных 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спорта и физической культуры (далее – Агентство), организаций отрасли физической культуры и спорта, ветераны спорта и лица, внесшие вклад в развитие отрасли физической культуры и спорта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Лицами, претендующими на объявление Благодарности являются государственные служащие, работники подведомственных организаций Агентства, организаций отрасли физической культуры и спорта, меценаты, спонсоры, и лица, внесшие вклад в развитие отрасли физической культуры и спорта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Основными показателями для поощрений Агентства, характеризующими результаты деятельности и дающими право на поощрение,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вклад в развитие физической культуры и спорта Республики Казахстан, активное участие в подготовке квалифицированных кадров отрасли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образцовое исполнение служебных обязанностей, реализация государственной политики в отрасли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творческая активность, безупречная служба, достижения в профессиональной и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достижения в реализации региональных, республиканских и международных программ и проектов в сфере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научные исследования и наработки по актуальным проблемам развития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активное участие в международных, республиканских, межрегиональных спортивных мероприятиях.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Одно и то же лицо не может дважды представляться к награждению Почетной грамотой в течение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Поощрение Почетной грамотой, объявление Благодарности производится на основании представления руководителя структурного подразделения Агентства, подведомственных организаций Агентства, местных исполнительных органов областей, городов Алматы и Астаны по вопросам физической культуры и спорта, организации отрасли физической культуры и спорта, независимо от форм собственности, общественного объединения, федерации по видам спорта или лиц, их замещающих.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представления на поощрение составляет 30 рабочих дней со дня поступления в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Поощрение осуществляется на основании приказа Председателя Агентства или лица, исполняющего его обязанности.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Вручение Почетной грамоты и объявление Благодарности производится в торжественной обстановке Председателем, или в случае его отсутствия лицом, его замещающим, либо уполномоченными им должностными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Кадровая служба государственного органа или другой организации вносит соответствующую запись о поощрении в трудовую книжку и личное дело работника, с указанием даты и номера приказа.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