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c2f2" w14:textId="0e8c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ведомственных статистических наблюдений и инструкций по их заполнению, разработанных Национальным Банком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15 октября 2012 года № 283. Зарегистрирован в Министерстве юстиции Республики Казахстан 10 декабря 2012 года № 8158. Утратил силу приказом Руководителя Бюро национальной статистики Агентства по стратегическому планированию и реформам Республики Казахстан от 24 ноября 2021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8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12 Закона Республики Казахстан от 19 марта 2010 года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Председателя Комитета по статистике Министерства национальной экономики РК от 05.10.2017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ведомственного статистического наблюдения "Отчет о займах и ставках вознаграждения по ним" (код 7471201, индекс 2-СБ,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ведомственного статистического наблюдения "Отчет о займах и ставках вознаграждения по ним" (код 7471201, индекс 2-СБ,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ведомственного статистического наблюдения "Отчет об остатках фактической задолженности по займам" (код 7481201, индекс 3-СБ,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ведомственного статистического наблюдения "Отчет об остатках фактической задолженности по займам" (код 7481201, индекс 3-СБ, периодичность месячная)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статистическую форму ведомственного статистического наблюдения "Отчет банков о финансовых потоках и запасах" (код 7661204, индекс 11-СБ,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заполнению статистической формы ведомственного статистического наблюдения "Отчет банков о финансовых потоках и запасах" (код 7661204, индекс 11-СБ,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статистическую форму ведомственного статистического наблюдения "Отчет о требованиях и обязательствах по секторам экономики" (код 7561202, индекс СО,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инструкцию по заполнению статистической формы ведомственного статистического наблюдения "Отчет о требованиях и обязательствах по секторам экономики" (код 7561202, индекс СО,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казахском языке, текст на русском языке не меняется в соответствии с приказом Председателя Комитета по статистике Министерства национальной экономики РК от 05.10.2017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Г. Марченко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ноября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в редакции приказа Председателя Комитета по статистике Министерства национальной экономики РК от 07.12.2015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81"/>
        <w:gridCol w:w="13"/>
        <w:gridCol w:w="1"/>
        <w:gridCol w:w="94"/>
        <w:gridCol w:w="94"/>
        <w:gridCol w:w="6197"/>
        <w:gridCol w:w="6197"/>
        <w:gridCol w:w="94"/>
        <w:gridCol w:w="12394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15 қазандағы № 283 бұйрығына 1 -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 Председателя Агентства Республики Казахстан по статистике от 15 октября 2012 года №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Банкіне ұсынылады.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www.nationalbank.kz, www.stat.gov.kz сайтынан алуға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www.nationalbank.kz, www.stat.gov.kz.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7471201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7471201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және олар бойынша сыйақы мөлшерлемелері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займах и ставках вознаграждения по ним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2-СБ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80"/>
              <w:gridCol w:w="6120"/>
            </w:tblGrid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 деңгейдегі банктер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– есепті кезеңнен кейінгі айдың 8-ші (қоса алғанда) жұмыс күніне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8-го рабочего дня (включительно) месяца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1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Қарыздар және олар бойынша сыйақы мөлшерлемелері туралы есеп,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займах и ставках вознаграждения по ним,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Банктік қарыздар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займы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595"/>
        <w:gridCol w:w="383"/>
        <w:gridCol w:w="1129"/>
        <w:gridCol w:w="384"/>
        <w:gridCol w:w="1129"/>
        <w:gridCol w:w="384"/>
        <w:gridCol w:w="1130"/>
        <w:gridCol w:w="384"/>
        <w:gridCol w:w="1130"/>
        <w:gridCol w:w="384"/>
        <w:gridCol w:w="1130"/>
        <w:gridCol w:w="596"/>
        <w:gridCol w:w="1131"/>
      </w:tblGrid>
      <w:tr>
        <w:trPr>
          <w:trHeight w:val="30" w:hRule="atLeast"/>
        </w:trPr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шифры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 мерзімді, валютадағы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 валюте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мерзімді, валютадағы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 айырбасталатын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свободноконвертируемой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валютаның басқа түрлеріндегі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видах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 айырбасталатын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свободноконвертируемой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валютаның басқа түрлеріндегі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видах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алынған сыйақы 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Жеке және заңды тұлғаларға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қарыздар бойынша есептік кезең басындағы несиелік берешек және мерзімі өткен берешек,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Ссудная задолженность и просроченная задолженность по займам, предоставленным физическим и юридическим лицам, на начало отчетного периода, всего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шағын кәсіпкерлік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малому предпринимательству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Жеке және заңды тұлғаларға есептік кезеңде берілген қарыздар,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и юридическим лицам за отчетный период, всего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шағын кәсіпкерлік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малому предпринимательству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Жеке және заңды тұлғалар есептік кезеңде өтеген несиелік берешек және мерзімі өткен берешек,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Ссудная задолженность и просроченная задолженность, погашенные физическими и юридическими лицами за отчетный период, всего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шағын кәсіпкерлік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малому предпринимательству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Жеке және заңды тұлғаларға берілген қарыздар бойынша есептік кезең аяғындағы несиелік берешек және мерзімі өткен берешек,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Ссудная задолженность и просроченная задолженность по займам, предоставленным физическим и юридическим лицам, на конец отчетного периода, всего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шағын кәсіпкерлік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малому предпринимательству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Бағамдық айырма,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разница, всего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шағын кәсіпкерлік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малому предпринимательству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Жеке және заңды тұлғаларға берілген қарыздар көлемінде есептік кезеңде пайда болған басқа өзгерістер,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в объеме займов, предоставленных физическим и юридическим лицам, образовавшиеся за отчетный период, всего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шағын кәсіпкерлік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малому предпринимательству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Жеке және заңды тұлғаларға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 қарыздар бойынша есептік кезең аяғындағы мерзімі өткен берешек,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предоставленным физическим и юридическим лицам, на конец отчетного периода, всего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шағын кәсіпкерлік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малому предпринима-тельству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Өтеу мерзімдері бойынша қарыздар,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Займы по срокам погашения,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579"/>
        <w:gridCol w:w="373"/>
        <w:gridCol w:w="1098"/>
        <w:gridCol w:w="373"/>
        <w:gridCol w:w="1098"/>
        <w:gridCol w:w="373"/>
        <w:gridCol w:w="1098"/>
        <w:gridCol w:w="373"/>
        <w:gridCol w:w="1236"/>
        <w:gridCol w:w="373"/>
        <w:gridCol w:w="1098"/>
        <w:gridCol w:w="579"/>
        <w:gridCol w:w="1099"/>
      </w:tblGrid>
      <w:tr>
        <w:trPr>
          <w:trHeight w:val="30" w:hRule="atLeast"/>
        </w:trPr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шифры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тұлғаларға, валютадағы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в валюте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тұлғаларға, валютадағы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 в валюте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 айырбасталатын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свободноконвертируемой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валютаның басқа түрлеріндегі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видах валют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еркін айырбасталатын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свободноконвертируемой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валютаның басқа түрлеріндегі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видах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орташа алынған сыйақы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орташа алынған сыйақы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орташа алынған сыйақы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орташа алынған сыйақы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мөлшерле-месі,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орташа алынған сыйақы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орташа алынған сыйақы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мөлшерлемесі,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ставка вознаграждения, %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Жеке және заңды тұлғаларға берілген қарыздар бойынша есептік кезең басындағы несиелік берешек және мерзімі өткен берешек,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Ссудная задолженность и просроченная задолженность по займам, предоставленным физическим и юридическим лицам, на начало отчетного периода, всего, 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қарыздарды өтеу мерзімдері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срокам погашения займов: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3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айдан 1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месяцев до 1 года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жылдан 5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жылдан жоғары және одан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лет и более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Жеке және заңды тұлғаларға есептік кезеңде берілген 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физическим и юридическим лицам за отчетный период, всего 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қарыздарды өтеу мерзімдері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срокам погашения займов: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3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айдан 1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месяцев до 1 года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жылдан 5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жылдан жоғары және одан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лет и более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Жеке және заңды тұлғалар есептік кезеңде өтеген несиелік берешек және мерзімі өткен берешек,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Ссудная задолженность и просроченная задолженность, погашенные физическими и юридическими лицами за отчетный период, всего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қарыздарды өтеу мерзімдері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срокам погашения займов: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3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айдан 1 жылға 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месяцев до 1 года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жылдан 5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жылдан жоғары және одан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лет и более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Жеке және заңды тұлғаларға берілген қарыздар бойынша есептік кезең аяғындағы несиелік берешек және мерзімі өткен берешек,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Ссудная задолженность и просроченная задолженность по займам, предоставленным физическим и юридическим лицам, на конец отчетного периода, всего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қарыздарды өтеу мерзімдері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срокам погашения займов: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3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айдан 1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месяцев до 1 года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жылдан 5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жылдан жоғары және одан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лет и более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Жеке және заңды тұлғаларға берілген қарыздар бойынша есептік кезең аяғындағы мерзімі өткен берешек,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предоставленным физическим и юридическим лицам, на конец отчетного периода, всего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қарыздарды өтеу мерзімдері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срокам погашения займов: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3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айдан 1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месяцев до 1 года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жылдан 5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жылдан жоғары және одан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лет и более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 Адрес________________________________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Исполнитель 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телефон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/>
          <w:i w:val="false"/>
          <w:color w:val="000000"/>
          <w:sz w:val="28"/>
        </w:rPr>
        <w:t xml:space="preserve">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2012 года № 283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о займах и ставках</w:t>
      </w:r>
      <w:r>
        <w:br/>
      </w:r>
      <w:r>
        <w:rPr>
          <w:rFonts w:ascii="Times New Roman"/>
          <w:b/>
          <w:i w:val="false"/>
          <w:color w:val="000000"/>
        </w:rPr>
        <w:t>вознаграждения по ним" (код 7471201, индекс 2-СБ, периодичность</w:t>
      </w:r>
      <w:r>
        <w:br/>
      </w:r>
      <w:r>
        <w:rPr>
          <w:rFonts w:ascii="Times New Roman"/>
          <w:b/>
          <w:i w:val="false"/>
          <w:color w:val="000000"/>
        </w:rPr>
        <w:t>месячная)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Председателя Комитета по статистике Министерства национальной экономики РК от 07.12.2015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Настоящая Инструкция по заполнению статистической формы ведомственного статистического наблюдения "Отчет о займах и ставках вознаграждения по ним" (код 7471201, индекс 2-СБ, периодичность месячная)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детализирует порядок заполнения статистической формы ведомственного статистического наблюдения "Отчет о займах и ставках вознаграждения по ним" (код 7471201, индекс 2-СБ, периодичность месячная) (далее – статистическая форма).</w:t>
      </w:r>
    </w:p>
    <w:bookmarkEnd w:id="17"/>
    <w:bookmarkStart w:name="z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заполнения статистической формы применяются следующие определения: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статистические данные – данные, полученные или зарегистрированные в статистических 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курсовая разница – разница в суммах актива в иностранной валюте, возникающая в результате изменения курса национальной валюты по отношению к иностранной валюте с момента заключения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погашение задолженности – денежный перевод или внесение наличных денег в пользу банка второго уровня (далее – банки), предоставившего заем в установленные сроки в размере, определенном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виды валюты – все остальные иностранные валюты, не включенные в понятие "национальная валюта" и "свободно-конвертируемая валюта";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свободно-конвертируемая валюта – валюта, которая свободно обменивается на другие иностранные валюты и международные платежные средства. Свободно-конвертируемая валюта обладает полной внутренней и внешней обратимостью, то есть одинаковым режимом обмена для резидентов и нерезидентов данной страны (физических и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физические лица – население, индивидуальные предприниматели без образования юридического лица и иные физические лица, осуществляющие формы индивидуальной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юридические лица – государственные нефинансовые организации (предприятия и организации, занимающиеся производством товаров и оказанием нефинансовых услуг с целью извлечения прибыли, контролируемые органами государственного управления); негосударственные нефинансовые организации (предприятия и организации, занимающиеся производством товаров и оказанием нефинансовых услуг с целью извлечения прибыли, неконтролируемые органами государственного управления); некоммерческие организации, обслуживающие домашние хозяйства (предприятия или социальные организации, производящие товары и оказывающие услуги, но не приносящие прибыль или иные финансовые блага: общественные объединения, партии, профсоюзные организации, общественные движения, религиозные объединения, благотворительные фонды и другие общественные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изменения в объеме займа – любые изменения в стоимости актива, не связанные с операцией. Другие изменения в объеме актива являются результатом событий, которые приводят к количественным и качественным изменениям существующего актива, а также событий, которые требуют изменений классификации существующих активов. Это суммы, которые возникают при изменении принадлежности физического или юридического лица к сектору экономики, валюты займа, сроков займа, списание безнадежных долгов, ошибочные записи и тому подобное;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краткосрочные займы – займы, выданные сроком до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просроченная задолженность – задолженность по основному долгу;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ссудная задолженность – задолженность физического и юридического лица перед банком по основному долгу (без учета процентов по займу, пени, штрафов);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респонденты – банки второго уровня, представляющие данные по объекту статистического наблюдения в соответствии со статистической методологией;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ставка вознаграждения – процент, выплачиваемый физическим и юридическим лицом банку за пользование займом;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долгосрочные займы – займы, выданные на срок более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национальная валюта – казахстанский тенге.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банками, осуществляющими операции по займам с резидентами (физическими и юридическими лицами). Статистическая форма заполняется в целом по банку и в разрезе филиалов.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статистической форме представляются ежемесячно, до восьмого рабочего дня (включительно) месяца после отчетного периода в Национальный Банк Республики Казахстан (далее – Национальный Банк)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 в течение трех рабочих дней после истечения срока, установленного частью второй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указываются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срокам погашения займы классифицируются на займы: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 до 3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3 месяцев до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1 года до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5)от 5 лет и более.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Председателя Комитета по статистике Министерства национальной экономики РК от 05.10.2017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Заполнение статистической формы осуществляется следующим образом: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01 отражаются суммы остатков ссудной задолженности и просроченной задолженности по займам, предоставленным физическим и юридическим лицам,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02 отражаются суммы остатков ссудной задолженности и просроченной задолженности по займам, предоставленным физическим и юридическим лицам, относящимся к субъектам малого предпринимательства,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03 отражаются суммы краткосрочных и долгосрочных займов, предоставленных физическим и юридическим лицам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04 отражаются суммы краткосрочных и долгосрочных займов, предоставленных физическим и юридическим лицам, относящимся к субъектам малого предпринимательства,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отчетном периоде не было выдачи займа, то в строках 03 и 04 указываются нули;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05 отражаются суммы займов, погашенных физическими и юридическими лицами за отчетный период, включая суммы погашенной просроченной задолженности по займам;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06 отражаются суммы займов, погашенных физическими и юридическими лицами, относящимся к субъектам малого предпринимательства, за отчетный период, включая суммы погашенной просроченной задолженности по займам;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07 отражаются суммы остатков ссудной задолженности и просроченной задолженности по займам, предоставленным физическим и юридическим лицам,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08 отражаются суммы остатков ссудной задолженности и просроченной задолженности по займам, предоставленным физическим и юридическим лицам, относящимся к субъектам малого предпринимательства,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строках 09 и 10 отражается курсовая разница, возникающая в результате отражения в системе бухгалтерского учета, финансовой и иной отчетности одного и того же количества единиц иностранной валюты в отчетной валюте при изменении курса национальной валюты по отношению к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строках 11 и 12 отражаются суммы, образовавшиеся в отчетном периоде, причиной возникновения которых не являются ни операции по предоставлению и погашению займов, ни изменения курса. Это те суммы, которые возникают при изменении принадлежности физического и юридического лица к сектору экономики, к субъектам малого предпринимательства, валюты займа, сроков займа, списание безнадежных долгов, ошибочные записи и тому подобное;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13 отражаются суммы остатков просроченной задолженности по займам, предоставленным физическим и юридическим лицам,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строке 14 отражаются суммы остатков просроченной задолженности по займам, предоставленным физическим и юридическим лицам, относящимся к субъектам малого предпринимательства,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строках 15, 16, 17, 18, 19 и 20 отражаются суммы остатков ссудной задолженности и просроченной задолженности по займам и по срокам погашения в разрезе физических и юридических лиц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строках 21, 22, 23, 24, 25 и 26 отражаются суммы займов, предоставленных физическим и юридическим лицам за отчетный период, по срокам погашения в разрезе физических и юридических лиц. Если в отчетном периоде не было выдачи, то указываются нули;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строках 27, 28, 29, 30, 31 и 32 отражаются суммы займов, погашенных физическими и юридическими лицами за отчетный период, по срокам погашения в разрезе физических и юридических лиц, включая суммы погашенной просроченной задолженности по займам, предоставленным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строках 33, 34, 35, 36, 37 и 38 отражаются суммы остатков ссудной задолженности и просроченной задолженности по займам, по срокам погашения в разрезе физических и юридических лиц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строках 39, 40, 41, 42, 43 и 44 отражаются суммы остатков просроченной задолженности по займам, по срокам погашения займов в разрезе физических и юридических лиц на конец отчетного периода.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Ставка вознаграждения: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01 рассчитывается как средневзвешенная величина фактически сложившихся ставок вознаграждения по займам и просроченным займам физических и юридических лиц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ставки вознаграждения по строке 01 учитываются как суммы ссудной задолженности, так и просроченной задолженности по займам, предоставленным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02 рассчитывается как средневзвешенная величина фактически сложившихся ставок вознаграждения по займам и просроченным займам физических и юридических лиц, относящихся к субъектам малого предпринимательства, на начало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ставки вознаграждения по строке 02 учитываются как суммы ссудной задолженности, так и просроченной задолженности по займам, предоставленным физическим и юридическим лицам, относящимся к субъектам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03 рассчитывается как средневзвешенная ставка вознаграждения по фактически предоставленным займам физическим и юридическим лицам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04 рассчитывается как средневзвешенная ставка вознаграждения по фактически предоставленным займам физическим и юридическим лицам, относящимся к субъектам малого предпринимательства,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05 рассчитывается как средневзвешенная ставка вознаграждения по фактически погашенным займам физическими и юридическими лицами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ставки вознаграждения по строке 05 учитываются как суммы ссудной задолженности, так и просроченной задолженности по займам, предоставленным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06 рассчитывается как средневзвешенная ставка вознаграждения по фактически погашенным займам физическими и юридическими лицами, относящимся к субъектам малого предпринимательства,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ставки вознаграждения по строке 06 учитываются как суммы ссудной задолженности, так и просроченной задолженности по займам, предоставленным физическим и юридическим лицам, относящимся к субъектам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07 рассчитывается как средневзвешенная величина фактически сложившихся ставок вознаграждения по займам и просроченным займам физических и юридических лиц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ставки вознаграждения по строке 07 учитываются как суммы ссудной задолженности, так и просроченной задолженности по займам, предоставленным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08 рассчитывается как средневзвешенная величина фактически сложившихся ставок вознаграждения по займам и просроченным займам физических и юридических лиц, относящимся к субъектам малого предпринимательства,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ставки вознаграждения в строке 08 учитываются как суммы ссудной задолженности, так и просроченной задолженности по займам, предоставленным физическим и юридическим лицам, относящимся к субъектам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строке 13 рассчитывается как средневзвешенная величина фактически сложившихся ставок вознаграждения по просроченным займам физических и юридических лиц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строке 14 рассчитывается как средневзвешенная величина фактически сложившихся ставок вознаграждения по просроченным займам физических и юридических лиц, относящихся к субъектам малого предпринимательства,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строке 15 рассчитывается как средневзвешенная ставка вознаграждения строк 16, 17, 18, 19 и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строке 21 рассчитывается как средневзвешенная ставка вознаграждения строк 22, 23, 24, 25 и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строке 27 рассчитывается как средневзвешенная ставка вознаграждения строк 28, 29, 30, 31 и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строке 33 рассчитывается как средневзвешенная ставка вознаграждения строк 34, 35, 36, 37 и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строке 39 рассчитывается как средневзвешенная ставка вознаграждения строк 40, 41, 42, 43 и 44.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 займов: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строка 01 по всем графам соответствует строке 07 по тем же графам за предыдущий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строка 02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 графам соответствует строке 08 по тем же графам за предыдущий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графам 1, 3, 5, 7, 9 и 11 меньше или равна строке 01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строка 04 по графам 1, 3, 5, 7, 9 и 11 меньше или равна строке 03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строка 06 по графам 1, 3, 5, 7, 9 и 11 меньше или равна строке 05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строка 08 по графам 1, 3, 5, 7, 9 и 11 меньше или равна строке 07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строка 09 по графам 1, 3, 5, 7, 9 и 11 равна сумме строк 07 и 05 за вычетом строк 01, 03 и 11 (09 = 07 + 05 - 01 - 03 – 11);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строка 10 по графам 1, 3, 5, 7, 9 и 11 равна сумме строк 08 и 06 за вычетом строк 02, 04, 12 (10 = 08 + 06 - 02 - 04 – 12);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строка 13 по графам 1, 3, 5, 7, 9 и 11 меньше или равна строке 07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строка 14 по графам 1, 3, 5, 7, 9 и 11 меньше или равна строкам 8 и 13 по тем же графам.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 займов по срокам погашения: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строка 15 по графам 1, 3, 5, 7, 9 и 11 соответствует строке 01 и равна сумме строк 16, 17, 18, 19 и 20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строк 16, 17 и 18 по графам 1, 3, 5, 7, 9 и 11 равна строке 01 по графам 1, 3 и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строк 19 и 20 по графам 1, 3, 5, 7, 9 и 11 равна строке 01 по графам 7, 9 и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строка 21 по графам 1, 3, 5, 7, 9 и 11 соответствует строке 03 и равна сумме строк 22, 23, 24, 25 и 26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строк 22, 23 и 24 по графам 1, 3, 5, 7, 9 и 11 равна строке 03 по графам 1, 3 и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строк 25 и 26 по графам 1, 3, 5, 7, 9 и 11 равна строке 03 по графам 7, 9 и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строка 27 по графам 1, 3, 5, 7, 9 и 11 соответствует строке 05 и равна сумме строк 28, 29, 30, 31 и 32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сумма строк 28, 29 и 30 по графам 1, 3, 5, 7, 9 и 11 равна строке 05 по графам 1, 3 и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сумма строк 31 и 32 по графам 1, 3, 5, 7, 9 и 11 равна строке 05 по графам 7, 9 и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строка 33 по графам 1, 3, 5, 7, 9 и 11 соответствует строке 07 и равна сумме строк 34, 35, 36, 37 и 38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сумма строк 34, 35 и 36 по графам 1, 3, 5, 7, 9 и 11 равна строке 07 по графам 1, 3 и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сумма строк 37 и 38 по графам 1, 3, 5, 7, 9 и 11 равна строке 07 по графам 7, 9 и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строка 39 по графам 1, 3, 5, 7, 9 и 11 соответствует строке 13, меньше или равна строке 33 и равна сумме строк 40, 41, 42, 43 и 44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строка 40 по графам 1, 3, 5, 7, 9 и 11 меньше или равна строке 34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строка 41 по графам 1, 3, 5, 7, 9 и 11 меньше или равна строке 35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строка 42 по графам 1, 3, 5, 7, 9 и 11 меньше или равна строке 36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строка 43 по графам 1, 3, 5, 7, 9 и 11 меньше или равна строке 37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строка 44 по графам 1, 3, 5, 7, 9 и 11 меньше или равна строке 38 по тем же графам;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сумма строк 40, 41, 42, 43 и 41 по графам 1, 3, 5, 7, 9 и 11 равна строке 13 по тем же графам.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 в редакции приказа Председателя Комитета по статистике Министерства национальной экономики РК от 07.12.2015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81"/>
        <w:gridCol w:w="13"/>
        <w:gridCol w:w="1"/>
        <w:gridCol w:w="94"/>
        <w:gridCol w:w="94"/>
        <w:gridCol w:w="6197"/>
        <w:gridCol w:w="6197"/>
        <w:gridCol w:w="94"/>
        <w:gridCol w:w="12394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15 қазандағы № 283 бұйрығына 3 -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Ведомстволық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приказу Председателя Агентства Республики Казахстан по статистике от 15 октября 2012 года №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Банкіне ұсынылады.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www.nationalbank.kz, www.stat.gov.kz сайтынан алуға болады.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www.nationalbank.kz, www.stat.gov.kz.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7481201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7481201</w:t>
            </w:r>
          </w:p>
        </w:tc>
        <w:tc>
          <w:tcPr>
            <w:tcW w:w="0" w:type="auto"/>
            <w:gridSpan w:val="7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бойынша нақты берешек қалдығы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фактической задолженности по займам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3-СБ</w:t>
            </w:r>
          </w:p>
        </w:tc>
        <w:tc>
          <w:tcPr>
            <w:tcW w:w="0" w:type="auto"/>
            <w:gridSpan w:val="7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80"/>
              <w:gridCol w:w="6120"/>
            </w:tblGrid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 деңгейдегі банктер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– есепті кезеңнен кейінгі айдың 8-ші (қоса алғанда) жұмыс күніне дейін.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8-го рабочего дня (включительно) месяца после отчетного периода.</w:t>
            </w:r>
          </w:p>
        </w:tc>
      </w:tr>
      <w:tr>
        <w:trPr>
          <w:trHeight w:val="30" w:hRule="atLeast"/>
        </w:trPr>
        <w:tc>
          <w:tcPr>
            <w:tcW w:w="1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20____ </w:t>
      </w:r>
      <w:r>
        <w:rPr>
          <w:rFonts w:ascii="Times New Roman"/>
          <w:b/>
          <w:i w:val="false"/>
          <w:color w:val="000000"/>
          <w:sz w:val="28"/>
        </w:rPr>
        <w:t>жылғы __________ айға қарыздар бойынша нақты берешек қалдығы туралы есеп,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остатках фактической задолженности по займам за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20____года,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5"/>
        <w:gridCol w:w="2071"/>
        <w:gridCol w:w="1129"/>
        <w:gridCol w:w="1757"/>
        <w:gridCol w:w="1757"/>
        <w:gridCol w:w="2071"/>
        <w:gridCol w:w="1130"/>
      </w:tblGrid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Қарыздың және қарыз бойынша жасалмаған төлемдер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займа и неплатежа по займу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Баланстық шоттың нөмірі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Номер балансового счета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Кредиттеу объектісінің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объекта кредитования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 түрі бойынша қарыз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займа по виду залога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алушының меншік нысанының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собственности заемщика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 алушының экономикалық қызмет түрінің коды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экономической деятельности заемщика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тегі, аты және әкесінің аты (бар болған жағдайда)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от 15 октября 2012 года № 283</w:t>
            </w:r>
          </w:p>
        </w:tc>
      </w:tr>
    </w:tbl>
    <w:bookmarkStart w:name="z18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об остатках фактической</w:t>
      </w:r>
      <w:r>
        <w:br/>
      </w:r>
      <w:r>
        <w:rPr>
          <w:rFonts w:ascii="Times New Roman"/>
          <w:b/>
          <w:i w:val="false"/>
          <w:color w:val="000000"/>
        </w:rPr>
        <w:t>задолженности по займам" (код 7481201, индекс 3-СБ,</w:t>
      </w:r>
      <w:r>
        <w:br/>
      </w:r>
      <w:r>
        <w:rPr>
          <w:rFonts w:ascii="Times New Roman"/>
          <w:b/>
          <w:i w:val="false"/>
          <w:color w:val="000000"/>
        </w:rPr>
        <w:t>периодичность месячная)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Председателя Комитета по статистике Министерства национальной экономики РК от 07.12.2015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Настоящая Инструкция по заполнению статистической формы ведомственного статистического наблюдения "Отчет об остатках фактической задолженности по займам" (код 7481201, индекс 3-СБ, периодичность месячная)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детализирует порядок заполнения статистической формы ведомственного статистического наблюдения "Отчет об остатках фактической задолженности по займам" (код 7481201, индекс 3-СБ, периодичность месячная) (далее – статистическая форма).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заполнения статистической формы применяются следующие определения: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статистические данные – данные, полученные или зарегистрированные в статистических 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виды валюты – все остальные иностранные валюты, не включенные в понятие "национальная валюта" и "свободно-конвертируемая валюта";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свободно-конвертируемая валюта – валюта, которая свободно обменивается на другие иностранные валюты и международные платежные средства. Свободно-конвертируемая валюта обладает полной внутренней и внешней обратимостью, то есть одинаковым режимом обмена для резидентов и нерезидентов данной страны (физических и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физические лица – население, индивидуальные предприниматели без образования юридического лица и иные физические лица, осуществляющие формы индивидуальной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юридические лица – государственные нефинансовые организации (предприятия и организации, занимающиеся производством товаров и оказанием нефинансовых услуг с целью извлечения прибыли, контролируемые органами государственного управления); негосударственные нефинансовые организации (предприятия и организации, занимающиеся производством товаров и оказанием нефинансовых услуг с целью извлечения прибыли, неконтролируемые органами государственного управления); некоммерческие организации, обслуживающие домашние хозяйства (предприятия или социальные организации, производящие товары и оказывающие услуги, но не приносящие прибыль или иные финансовые блага: общественные объединения, партии, профсоюзные организации, общественные движения, религиозные объединения, благотворительные фонды и другие общественные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заемщик – физическое или юридическое лицо, подписавшее договор займа, получившее заем и принявшее на себя обязательства по возврату полученных денег и полную оплату полученного займа, в том числе вознаграждения и других платежей по займу;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краткосрочные займы – займы, выданные сроком до одного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ссудная задолженность – задолженность заемщика перед банком по основному долгу (без учета процентов по займу, пени);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респонденты – банки второго уровня, представляющие данные по объекту статистического наблюдения в соответствии со статистической методологией;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ставка вознаграждения – процент, выплачиваемый заемщиком банка за пользование займом;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долгосрочные займы – займы, выданные на срок более одного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национальная валюта – казахстанский тенге.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банками, осуществляющими операции по займам с резидентами (физическими и юридическими лицами). Статистическая форма заполняется в целом по банку и в разрезе филиалов.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статистической форме представляются ежемесячно, до восьмого рабочего дня (включительно) месяца после отчетного периода в Национальный Банк Республики Казахстан (далее – Национальный Банк)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 в течение трех рабочих дней после истечения срока, установленного частью второй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первичных статистических данных по статистической форме отражаются суммы остатков ссудной задолженности и просроченной задолженности по займам, предоставленным заемщикам в национальной и иностранной валюте.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указываются в тысячах тенге. Сумма менее пятисот тенге округляется до нуля, а сумма, равная пятистам тенге и выше, округляется до тысячи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вносятся в статистическую форму в последовательном порядке кодов займов и неплатежей по займам. Данные по кодам займов и неплатежей отражаются в порядке возрастания номера балансового счета.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Председателя Комитета по статистике Министерства национальной экономики РК от 05.10.2017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Заполнение статистической формы осуществляется следующим образом: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графе 1 указываются коды займов и неплатежей по займам в соответствии с таблицами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указываются семизначные номера балансовых счетов, на которых ведется учет сумм займов, предоставленных заемщикам, и учет сумм просроченной задолженности заемщиков по основной сумме долга по займам, предоставленных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указываются коды объектов кредитования в соответствии с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указываются коды займов по виду залога в соответствии с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5 указываются коды форм собственности заемщиков в соответствии с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указываются коды видов экономической деятельности заемщиков в соответствии с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отражаются суммы остатков ссудной задолженности и просроченной задолженности по займам, предоставленным заемщикам;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выводятся итоги по каждому балансовому счету кодов займов и неплатежей, по каждому коду займов и неплатежей и общий итог по статистической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фактической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займам" (код 7481201, индекс 3-СБ,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займов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1"/>
        <w:gridCol w:w="9709"/>
      </w:tblGrid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займа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юридическим лицам - субъектам малого предпринимательства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юридическим лицам - субъектам малого предпринимательства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физическим лицам - субъектам малого предпринимательства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физическим лицам - субъектам малого предпринимательства в иностранной валюте (ДВВ)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фактической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займам" (код 7481201, индекс 3-СБ,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неплатежей по займам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9972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кода неплатежей по займам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юридическим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юридическим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юридическим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юридическим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физическим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физическим лицам (за исключением субъектов малого предпринимательства) в национальной валюте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физическим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физическим лицам - субъектам малого предпринимательства в национальной валюте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юридическим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юридическим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юридическим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юридическим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физическим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физическим лицам (за исключением субъектов малого предпринимательства)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физическим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физическим лицам - субъектам малого предпринимательства в иностранной валюте (СКВ)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юридическим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юридическим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юридическим лицам - субъектам малого предпринимательства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юридическим лицам - субъектам малого предпринимательства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физическим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физическим лицам (за исключением субъектов малого предпринимательства)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краткосрочным займам, предоставленным физическим лицам - субъектам малого предпринимательства в иностранной валюте (ДВВ)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долгосрочным займам, предоставленным физическим лицам - субъектам малого предпринимательства в иностранной валюте (ДВВ)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фактической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займам" (код 7481201, индекс 3-СБ,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объектов кредитования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850"/>
        <w:gridCol w:w="5851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займа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кредитования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оборотные средства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ценности, оплата труда и другие текущие производственные затраты физических лиц (субъектов малого предпринимательства) и юридических лиц всех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приобретение основных фондов (за исключением лизинга)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оборудования, транспортных средств и других основных средств физических лиц (субъектов малого предпринимательства) и юридических лиц, включая затраты на пополнение основного стада у сельскохозяйственных предприятий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выдаваемые на приобретение приватизируемых государственных объектов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приватизируемых объектов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новое строительство и реконструкцию объектов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реконструкция, расширение объектов производственного и непроизводственного назначения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выдаваемые гражданам на строительство и приобретение жилья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жилья, оплата покупки домов, квартир индивидуальными заемщиками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выдаваемые гражданам на потребительские цели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цели граждан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выданные на приобретение ценных бумаг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сооружения, машины, оборудования, инвентарь, транспортные средства, земельные участки и любые другие непотребляемые вещи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не учитываемые в кодах 10, 11, 12, 13, 14, 15, 16 и 17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кредитования, неотраженные в кодах 10, 11, 12, 13, 14, 15, 16 и 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фактической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займам" (код 7481201, индекс 3-СБ,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займов по виду залога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8"/>
        <w:gridCol w:w="8222"/>
      </w:tblGrid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Наименована кода займов по виду залога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Ломбардные (под залог ценных бумаг и драгоценных металлов)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(под залог недвижимости)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 кредитным карточкам (под залог вклада)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под прочие виды залогов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Бланковые (беззалоговые)</w:t>
            </w:r>
          </w:p>
        </w:tc>
      </w:tr>
      <w:tr>
        <w:trPr>
          <w:trHeight w:val="3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и поручительства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фактической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займам" (код 7481201, индекс 3-СБ,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форм собственности заемщиков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1"/>
        <w:gridCol w:w="6159"/>
      </w:tblGrid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форм собственности заемщиков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собственность</w:t>
            </w:r>
          </w:p>
        </w:tc>
      </w:tr>
      <w:tr>
        <w:trPr>
          <w:trHeight w:val="30" w:hRule="atLeast"/>
        </w:trPr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формы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 "Отчет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 фактической задолженности"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7481201, индекс 3-СБ,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видов экономической деятельности заемщиков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6"/>
        <w:gridCol w:w="9354"/>
      </w:tblGrid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вида экономической деятельности заемщиков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лесозаготовки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Добыча металлических руд 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мебели 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 и их ремонт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торговля, за исключением автомобилей и мотоциклов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 транспорт и транспортирование по трубопроводам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и курьерская деятельность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проживания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видеофильмов, и телевизионных программ, фонограмм и музыкальных записей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услуги, за исключением услуг страховых и пенсионных фондов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деятельность пенсионных фондов, кроме обязательного социального страхования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по предоставлению финансовых услуг и страхования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и бухгалтерского учета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головных компаний; консультации по вопросам управления 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изысканий; технических испытаний и анализа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 и изучение рыночной конъюнктуры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профессиональная, научная и техническая деятельность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Аренда, прокат, лизинг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туроператоров, турагентов и прочих организаций, предоставляющих услуги в сфере туризма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и расследованию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обслуживания зданий и территорий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административно-управленческого, хозяйственного и прочего вспомогательного обслуживания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творчества, искусства и развлечений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других учреждений культурного обслуживания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заключения пари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членских организаций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компьютеров,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производству товаров для собственного потребления</w:t>
            </w:r>
          </w:p>
        </w:tc>
      </w:tr>
      <w:tr>
        <w:trPr>
          <w:trHeight w:val="3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экстерриториальных организаций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в редакции приказа Председателя Комитета по статистике Министерства национальной экономики РК от 07.12.2015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81"/>
        <w:gridCol w:w="13"/>
        <w:gridCol w:w="1"/>
        <w:gridCol w:w="94"/>
        <w:gridCol w:w="94"/>
        <w:gridCol w:w="6197"/>
        <w:gridCol w:w="6197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15 қазандағы № 283 бұйрығына 5 - 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Ведомстволық статистикалық байқаудың статистикалық нысаны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приказу Председателя Агентства Республики Казахстан по  статистике от 15 октября 2012 года №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Банкіне ұсынылады.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www.nationalbank.kz, www.stat.gov.kz сайтынан алуға болады.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www.nationalbank.kz, www.stat.gov.kz.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7661204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7661204</w:t>
            </w: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Банктердің қаржы ағындары және қорлары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банков о финансовых потоках и запасах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11-СБ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 деңгейдегі банктер және "Қазақстан Даму Банкі" акционерлік қоғамы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банки второго уровня и акционерное общество "Банк Развития Казахстана".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– есепті кезеңнен кейінгі жылдың 31 наурызына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31 марта года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Банктердің қаржы ағындары және қорлары туралы есебі,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банков о финансовых потоках и запасах,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1138"/>
        <w:gridCol w:w="2"/>
        <w:gridCol w:w="539"/>
        <w:gridCol w:w="533"/>
        <w:gridCol w:w="6"/>
        <w:gridCol w:w="540"/>
        <w:gridCol w:w="540"/>
        <w:gridCol w:w="1239"/>
        <w:gridCol w:w="540"/>
        <w:gridCol w:w="1524"/>
        <w:gridCol w:w="15"/>
        <w:gridCol w:w="690"/>
        <w:gridCol w:w="838"/>
        <w:gridCol w:w="838"/>
        <w:gridCol w:w="939"/>
        <w:gridCol w:w="840"/>
      </w:tblGrid>
      <w:tr>
        <w:trPr>
          <w:trHeight w:val="3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басқа өзгерістерін талдау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других изменений стоимости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секторы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секторам экономики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экономика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экономике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қалғандары (резидент еместер)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остальной мир (нерезиденты)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секторы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сектор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шаруашылығы секторы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домашних хозяйств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шаруашылығына қызмет көрсететін КЕБ (ҮШҚКЕ)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организации, обслуживающие домашние хозяйства (НКУОДХ)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 органдарының секторы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органов госуправления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емес сектор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 сектор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қаржы ұйымдары (банктік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финансовые организации (небанковские)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бөлім. Қаржы активтері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Финансовые 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Қолма-қол валюта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валюта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на начало отчетного периода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 результате проведения операций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изменения (укажите вид)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Аударылатын депозиттер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Переводимые депозиты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получению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получению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депозиттер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депозиты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 кезеңнің соңындағы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получению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получению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 қағаздар (акциялардан басқа)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(за исключением акций)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кезеңдегі сатып алу неттосы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 покупка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 бағалаудағы айырма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 оценке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алынатын пайыздар (дивидендтер)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(дивиденды) к получению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кезеңдегі сатып алу неттосы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 покупка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 бағалаудағы айырма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 оценке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өзгерістер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алынатын пайыздар (дивидендте)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(дивиденды) к получению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 және 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займы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 мерзімді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алынған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фактически полученные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операцияларды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алынған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фактически полученные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мерзімді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 кезеңнің басындағы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алынған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фактически полученные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алынған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фактически полученные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Туынды қаржы құралдары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 және капиталға қатысудың басқа нысандары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формы участия в капитале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алынатын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получению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алынатын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к получению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дебиторлық берешек (талаптар)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дебиторская задолженность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алынатын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к получению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алынатын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к получению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 ретінде (секторлар бойынша бөлмей)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 (без разбивки по секторам):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зияндарды жабуға арналған арнайы резервтер (провизиялар)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резервы (провизии) на покрытие убытков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құралдарының құнын оң түзету шоты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положительной корректировки стоимости финан-совых инструментов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құралдарының құнын теріс түзету шоты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отрицательной корректировки стоимости финансовых инструментов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бөлім. Қаржы пассивтер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Финансовые пассивы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Аударылатын депозиттер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Переводимые депозиты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оплате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оплате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депозиттер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депозиты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оплате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на начало отчетного периода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оплате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 қағаздар (акциялардан басқа)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(за исключением акций)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кезеңдегі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кезеңдегі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 бағалаудағы айырма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 оценке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төленетін пайыздар (дивидендтер)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(дивиденды) к уплате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кезеңдегі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кезеңдегі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 бағалаудағы айырма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в оценке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төленетін пайыздар (дивидендтер)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(дивиденды) к уплате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 мерзімді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төленген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фактически уплаченные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есепті кезеңнің соңындағы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төленген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факти-чески уплаченные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мерзімді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төленген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факти-чески уплаченные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төленген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фактически уплаченные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Туынды қаржы құралдары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Акциялар және капиталға қатысудың басқа нысандары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другие формы участия в капитале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 соңындағы мөлшері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оплате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 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 оплате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кредиторлық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валютада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құнның бағалық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төленетін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к уплате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 валютасында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начало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 жүргізу нәтижесіндегі өзгерістер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результате проведения операций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құнның бағалық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изменения стоимости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өзгерістер (түрін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(укажите вид)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конец отчетного периода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төленетін пайыздар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к уплате за отчетный период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 ретінде (секторлар бойынша бөлмей)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 (без разбивки по секторам):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емес активтері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                             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/>
          <w:i w:val="false"/>
          <w:color w:val="000000"/>
          <w:sz w:val="28"/>
        </w:rPr>
        <w:t xml:space="preserve">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/>
          <w:i w:val="false"/>
          <w:color w:val="000000"/>
          <w:sz w:val="28"/>
        </w:rPr>
        <w:t xml:space="preserve">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 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2012 года № 283</w:t>
            </w:r>
          </w:p>
        </w:tc>
      </w:tr>
    </w:tbl>
    <w:bookmarkStart w:name="z27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банков о финансовых потоках и</w:t>
      </w:r>
      <w:r>
        <w:br/>
      </w:r>
      <w:r>
        <w:rPr>
          <w:rFonts w:ascii="Times New Roman"/>
          <w:b/>
          <w:i w:val="false"/>
          <w:color w:val="000000"/>
        </w:rPr>
        <w:t>запасах" (код 7661204, индекс 11-СБ, периодичность годовая)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Председателя Комитета по статистике Министерства национальной экономики РК от 07.12.2015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Настоящая Инструкция по заполнению статистической формы ведомственного статистического наблюдения "Отчет банков о финансовых потоках и запасах" (код 7661204, индекс 11-СБ,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детализирует порядок заполнения статистической формы ведомственного статистического наблюдения "Отчет банков о финансовых потоках и запасах" (код 7661204, индекс 11-СБ, периодичность годовая) (далее – статистическая форма).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заполнения статистической формы применяются следующие определения: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другие изменения в объеме активов (ДИОА) – финансовые потоки, возникающие вследствие изменений в активах и пассивах, кроме изменений, обусловленных операциями и переоценками стоимости, указанными в подпунктах 10) и 12) настоящего пункта. Эта категория включает одностороннее списание требований, изменение классификации активов и другие события. Счет ДИОА используется для отражения изменений, которые произошли при правильной классификации активов и пассивов, а не в случаях поправок данных, которые были изначально неверно классифицированы в предыдущих периодах;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 и другие формы участия в капитале – инструменты и учетные документы, подтверждающие требования на стоимость имущества корпораций, оставшиеся после удовлетворения требований всех кредиторов (акции, паи, сертификаты долевого участия, а также те привилегированные акции, которые обеспечивают участие в распределении остаточной стоимости при ликвидации корпоративного предприятия);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первичные статистические данные – данные, полученные или зарегистрированные в статистических 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переводимые депозиты – депозиты, которые могут быть изъяты по первому требованию без уплаты штрафа и без каких-либо ограничений; могут быть непосредственно использованы при осуществлении платежей посредством различных платежных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ценные бумаги (за исключением акций) – обращающиеся инструменты, служащие свидетельством того, что институциональные единицы имеют обязательства, которые должны быть погашены путем предоставления наличных, финансового инструмента или какого-либо иного объекта, имеющего экономическую ценность;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другая дебиторская (кредиторская) задолженность – все остальные требования (обязательства), не отражаемые в инструментах, указанных в подпунктах 2), 3), 4), 5), 7), 8), 9), 10), 11), 12), 14) и 15)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депозиты – все требования (кроме переводных), которые подтверждены договором банковского вклада; включают срочные вклады, вклады до востребования, непереводные депозиты, выраженные в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займы – финансовые активы, которые создаются, когда кредитор предоставляет средства напрямую заемщику, и которые засвидетельствованы необращающимися документами; в данную категорию включаются также операции "РЕПО";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наличная валюта – банкноты и монеты, которые имеют фиксированную номинальную стоимость, выпускаются центральными банками или правительствами и являются их обязательствами;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переоценка стоимости – финансовые потоки, возникающие вследствие изменений в результате изменений рыночной стоимости и в результате изменений обменного курса национальной валюты к иностранным валютам, сказывающихся на стоимости активов и пассивов, выраженных в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краткосрочные займы – займы, выданные сроком до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операции – финансовые потоки, которые возникают по взаимному согласию институциональных единиц в результате создания, ликвидации или перехода прав собственности на финансовые активы или пассивы. Переход права собственности происходит путем продажи, передачи или освобождения в иной форме от всех прав, обязательств и рисков, связанных с финансовым активом или пассивом;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респонденты – банки второго уровня и акционерное общество "Банк Развития Казахстана", представляющие данные по объекту статистического наблюдения в соответствии со статистической методологией;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производные финансовые инструменты – договор, стоимость которого зависит от величины (включая колебание величины) базового актива договора, предусматривающий осуществление расчета по данному договору в будущем;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долгосрочные займы – займы, выданные на срок более одного года.</w:t>
      </w:r>
    </w:p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банками второго уровня и акционерным обществом "Банк Развития Казахстана". Статистическая форма заполняется в целом по банку.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статистической форме представляются в Национальный Банк Республики Казахстан (далее – Национальный Банк) ежегодно, до 31 марта года (включительно) после отчетного периода в электронном виде посредством электронной связи VIDO с использованием криптографических средств защиты.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представления первичных статистических данных приходится на нерабочий день, датой их представления считается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 (или) дополнений в первичные статистические данные после представления в Национальный Банк, респонденты уведомляют об этом Национальный Банк по любому из имеющихся видов связи и представляют в Национальный Банк исправленные первичные статистические данные с учетом изменений и (или) дополнений в электронном виде посредством электронной связи VIDO с использованием криптографических средств защиты в течение десяти рабочих дней после истечения срока, установленного частью второй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Председателя Комитета по статистике Министерства национальной экономики РК от 05.10.2017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Заполнение статистической формы осуществляется следующим образом.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приводятся по всем финансовым инструментам, в разрезе секторов внутренней экономики, по видам валют (в национальной валюте и в иностранной валюте). Данные по нерезидентам приводятся в целом, без разбивки по секторам (графа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запасам на начало и конец периода идентичны балансовым данным с детализацией счетов за соответствующий период, представляемым в Национальный Банк.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стоимостной оценке финансовых активов и пассивов основным принципом, согласно рекомендациям Международного Валютного Фонда по составлению денежно-кредитной статистики и методологии системы национальных счетов 2008 года, является использование рыночных цен или справедливой стоимости (эквивалента рыночной цены).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стоимостной оценки займов, а также для большинства компонентов пассивов в виде акций и других форм участия в капитале используется балансовая стоимость. По займам балансовая стоимость включает непогашенную основную сумму долга и все начисленные проценты (то есть проценты, которые уже накопились по ссуде, но срок платежа которых еще не наступил).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и другие формы участия в капитале, показываемые на стороне активов, оцениваются по рыночным ценам или справедливой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акциям и другим формам участия в капитале, отражаемым на стороне пассивов, балансовой стоимостью являются номинальные суммы: по средствам, внесенным владельцами – поступления от первоначальной и последующих эмиссий акций, подтверждающих право собственности; по нераспределенной прибыли – доходы, которые не были распределены; по резервам – номинальная величина таких резервов.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резервы (провизии) на покрытие убытков, счета положительной и отрицательной корректировки стоимости финансовых инструментов отражаются в разделе 1 статистической формы по строке "Справочно", без разбивки по секторам экономики (в графе 2 – "Всего").</w:t>
      </w:r>
    </w:p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каждому финансовому инструменту статистической формы (в том числе в разбивке по видам валют), кроме инструмента "ценные бумаги, кроме акций", запасы на конец отчетного периода равны запасам на начало отчетного периода плюс (минус) все изменения за отчетный период (изменения в результате проведения операций, переоценка стоимости активов, ДИОА).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инструменту "ценные бумаги, за исключением акций" объем на конец отчетного периода равен: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 запасы на начало отчетного периода плюс (минус) нетто-покупка за отчетный период, плюс (минус) разница в оценке стоимости, плюс (минус) ДИОА;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 запасы на начало отчетного периода плюс выпуск за отчетный период, минусвыкуп за отчетный период, плюс (минус) разница в оценке стоимости, плюс (минус) ДИОА.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всех строк, кроме 104, 105, 106 и 203: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равна сумме граф 11 и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равна сумме граф 4, 5 и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равна сумме граф 3, 7, 8, 9 и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строкам 104, 105 и 106 и 203 данные заполняются только по графе 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2012 года № 283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Председателя Комитета по статистике Министерства национальной экономики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91"/>
        <w:gridCol w:w="23"/>
        <w:gridCol w:w="1"/>
        <w:gridCol w:w="94"/>
        <w:gridCol w:w="6197"/>
        <w:gridCol w:w="6197"/>
        <w:gridCol w:w="94"/>
        <w:gridCol w:w="12394"/>
        <w:gridCol w:w="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құпиялығына кепілдік береді.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 агенттігі Төрағасының 2012 жылғы 15 қазанадағы № 283 бұйрығына 7-қосымша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октября 2012 года №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Банкіне ұсынылады.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Национальному Банку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сайтынан алуға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Статистическую форму можно получить на сайте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www.nationalbank.kz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7561202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7561202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секторлары бойынша талаптар мен міндеттемелер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требованиях и обязательствах по секторам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80"/>
              <w:gridCol w:w="6120"/>
            </w:tblGrid>
            <w:tr>
              <w:trPr>
                <w:trHeight w:val="30" w:hRule="atLeast"/>
              </w:trPr>
              <w:tc>
                <w:tcPr>
                  <w:tcW w:w="61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93"/>
              <w:gridCol w:w="2972"/>
              <w:gridCol w:w="2972"/>
              <w:gridCol w:w="3163"/>
            </w:tblGrid>
            <w:tr>
              <w:trPr>
                <w:trHeight w:val="30" w:hRule="atLeast"/>
              </w:trPr>
              <w:tc>
                <w:tcPr>
                  <w:tcW w:w="319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9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1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 (қайта сақтандыру) ұйымдары ұсынады.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страховые (перестраховочные)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– есепті кезеңнен кейінгі айдың 25-не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25 числа (включительно) месяца после отчетного периода</w:t>
            </w:r>
          </w:p>
        </w:tc>
      </w:tr>
      <w:tr>
        <w:trPr>
          <w:trHeight w:val="30" w:hRule="atLeast"/>
        </w:trPr>
        <w:tc>
          <w:tcPr>
            <w:tcW w:w="3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88"/>
              <w:gridCol w:w="1013"/>
              <w:gridCol w:w="1013"/>
              <w:gridCol w:w="1013"/>
              <w:gridCol w:w="1013"/>
              <w:gridCol w:w="1013"/>
              <w:gridCol w:w="1013"/>
              <w:gridCol w:w="1013"/>
              <w:gridCol w:w="1014"/>
              <w:gridCol w:w="1014"/>
              <w:gridCol w:w="1014"/>
              <w:gridCol w:w="1079"/>
            </w:tblGrid>
            <w:tr>
              <w:trPr>
                <w:trHeight w:val="30" w:hRule="atLeast"/>
              </w:trPr>
              <w:tc>
                <w:tcPr>
                  <w:tcW w:w="10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Активы бухгалтерского баланса страховых организаций 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3"/>
        <w:gridCol w:w="3752"/>
        <w:gridCol w:w="1765"/>
        <w:gridCol w:w="770"/>
        <w:gridCol w:w="770"/>
      </w:tblGrid>
      <w:tr>
        <w:trPr>
          <w:trHeight w:val="30" w:hRule="atLeast"/>
        </w:trPr>
        <w:tc>
          <w:tcPr>
            <w:tcW w:w="5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конец отчетного периода)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денежные эквиваленты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Наличность в кассе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в пути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других депозитных организациях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других финансовых организациях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текущих счетах у нерезидентов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сберегательных счетах в других депозитных организациях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сберегательных счетах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сберегательных счетах у нерезидентов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денежные средства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денежные средства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денежные средства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вклады, размещенные на одну ночь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вклады, размещенные на одну ночь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на одну ночь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 до востребования, размещенные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 до востребования, размещенные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вклады, размещенные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вклады, размещенные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условные вклады, размещенные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условные вклады, размещенные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краткосрочные вклады, размещенные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краткосрочные вклады, размещенные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вклады, размещенные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вклады, размещенные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вклады, размещенные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условные вклады, размещенные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условные вклады, размещенные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долгосрочные вклады, размещенные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долгосрочные вклады, размещенные в других финансовых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2.15.23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вклады, размещенные у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стоимости, изменения которой отражаются в составе прибыли или убытка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Правительством Республики Казахстан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региональными и местными органами управления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центральным (национальным) банком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другими депозитными организациями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другими финансовыми организациями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некоммерческими организациями, обслуживающими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нерезидентами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имеющиеся в наличии для продажи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Правительством Республики Казахстан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региональными и местными органами управления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 (национальным) банком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другими депозитными организациями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другими финансовыми организациями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некоммерческими организациями, обслуживающими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нерезидентами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"Обратное РЕПО" с Правительством Республики Казахстан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центральным (национальным) банком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"Обратное РЕПО" с другими депозитными организациями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"Обратное РЕПО" с другими финансовыми организациями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негосударственными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некоммерческими организациями, обслуживающими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домашними хозяйствами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нерезидентами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Правительством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центральным (национальным) банком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другими депозитными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5.14.12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другими 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5.15.13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5.16.14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негосударственными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5.17.15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некоммерческими организациями, обслуживающими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5.18.16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домашними хозяйствами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5.19.17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операциям "обратное РЕПО" с ценными бумагами с нерезидентами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5.20.18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металлы, размещенные на металлических счетах в других депозитных организациях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инструменты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Правительством Республики Казахстан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региональными и местными органами управления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центральным (национальным) банком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другими депозитными организациями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другими финансовыми организациями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некоммерческими организациями, обслуживающими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домашними хозяйствами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7.19.09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нерезидентами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7.20.10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перестрахования по незаработанным премиям от других депозитных организаций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8.19.09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незаработанным премиям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8.20.10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перестрахования по произошедшим, но не заявленным убыткам от других депозитных организаций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9.19.09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произошедшим, но не заявленным убыткам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9.20.10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 произошедшим убыткам по договорам страхования (перестрахования) жизни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страхования (перестрахования) жизни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10.19.01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страхования (перестрахования) жизни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аннуитета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аннуитета (домашние хозяйства)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11.19.01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непроизошедшим убыткам по договорам аннуитета (нерезиденты)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11.20.02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других депозитных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12.19.09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заявленным, но неурегулированным убыткам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перестрахования по дополнительным резервам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страхователей (перестрахователей) и посредников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Страховые премии к получению от других депозитных организаций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по перестрахованию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(в том числе просроченные) доходы по перестрахованию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(в том числе просроченные) доходы по перестрахованию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(другие 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(государственные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(негосударственные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15.17.05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(нерезиденты)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от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других депозитных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15.14.10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15.15.11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15.16.12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15.17.13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15.18.14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15.19.15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комиссионные (в том числе просроченные) доходы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(Правительство Республики Казахстан)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(региональные и местные органы управления)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(другие депозитные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(другие 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(негосударственные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(некоммерческие организации, обслуживающие домашние хозяйства)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(домашние хозяйства)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покупателей и заказчиков (нерезидент)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 (зависимых) организаций (другие депозитные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16.04.10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 (зависимых) организаций (другие 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16.05.11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 (зависимых) организаций (государственные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16.06.12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 (зависимых) организаций (негосударственные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16.07.13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 (зависимых) организаций (некоммерческие организации, обслуживающие домашние хозяйства)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16.08.14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дочерних (зависимых) организаций (нерезиденты)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других депозитных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16.18.23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других депозитных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16.14.28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16.17.31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получению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16.20.34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 (другие депозитные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16.14.35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 (другие 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16.15.36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 (негосударственные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16.17.37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 (нерезиденты)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16.20.38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(Правительство Республики Казахстан)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16.11.39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(другие депозитные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(другие 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16.15.41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(негосударственные нефинансовые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(некоммерческие организации, обслуживающие домашние хозяйства)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16.18.44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(домашние хозяйства)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16.19.45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(нерезиденты)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16.20.46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16.12.48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других депозитных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16.17.53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полученным займам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активы, переданные в доверительное управление Правительству Республики Казахстан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16.11.55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активы, переданные в доверительное управление центральному (национальному) банку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16.13.56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активы, переданные в доверительное управление другим депозитным организациям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16.14.57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активы, переданные в доверительное управление другим финансовым организациям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переданные в доверительное управление нерезидентам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16.20.59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Начисленная неустойка (штраф, пеня) к Правительству Республики Казахстан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Начисленная неустойка (штраф, пеня) к региональным и местным органам управления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центральному (национальному) банку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Начисленная неустойка (штраф, пеня) к другим депозитным организациям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Начисленная неустойка (штраф, пеня) к другим финансовым организациям 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государственным нефинансовым организациям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16.16.65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негосударственным нефинансовым организациям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16.17.66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некоммерческим организациям, обслуживающим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16.18.67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домашним хозяйствам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16.19.68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Начисленная неустойка (штраф, пеня) к нерезидентам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работников и других лиц (резиденты)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работников и других лиц (нерезиденты)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16.20.71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Правительству Республики Казахстан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региональным и местным органам управления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16.12.73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центральному (национальному) банку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другим депозитным организациям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другим финансовым организациям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16.15.76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государственным нефинансовым организациям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негосударственным нефинансовым организациям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16.17.78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некоммерческим организациям, обслуживающим домашние хозяйства,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16.18.79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домашним хозяйствам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нерезидентам за причиненный вред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страховщикам (перестраховщикам) (другие финансовые организации)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16.15.82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страховщикам (перестраховщикам) (нерезидентам)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16.20.83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Векселя, полученные от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16.15.84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Векселя, полученные от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Векселя, полученные от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Векселя, полученные от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Векселя, полученные от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16.19.88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Векселя, полученные от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16.20.89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Правительству Республики Казахстан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региональным и местным органам управления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16.12.91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центральному (национальному) банку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16.13.92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другим депозитным организациям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другим финансовым организациям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16.15.94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государственным нефинансовым организациям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негосударственным нефинансовым организациям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16.17.96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некоммерческим организациям, обслуживающим домашние хозяйства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16.18.97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домашним хозяйствам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нерезидентам под поставку имущества, выполнение работ и оказание услуг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Правительству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16.11.101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региональным и местным органам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центральному (национальному) банку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16.13.103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другим депозитным организациям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16.14.104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другим финансовым организациям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16.15.105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государственным нефинансовым организациям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16.16.106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негосударственным нефинансовым организациям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16.17.107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некоммерческим организациям, обслуживающим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16.18.108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домашним хозяйствам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16.19.109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авансы, выданные нерезидентам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16.20.110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Правительства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16.11.111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региональных и местных органов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16.12.112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16.13.113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других депозитных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16.14.114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16.15.115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16.16.116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16.17.117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16.18.118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домашних хозяйств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16.19.119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16.20.120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страхователям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Правительству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региональным и местным органам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центральному (национальному) банку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другим депозитным организациям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другим финансовым организациям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государственным нефинансовым организациям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негосударственным нефинансовым организациям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некоммерческим организациям, обслуживающим домашние хозяйства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домашним хозяйствам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17.19.09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предоставленные займы нерезидентам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Правительству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региональным и местным органам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центральному (национальному) банку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другим депозитным организациям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другим финансовым организациям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государственным нефинансовым организациям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негосударственным нефинансовым организациям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некоммерческим организациям, обслуживающим домашние хозяйства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домашним хозяйствам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17.19.19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предоставленные займы нерезидентам (страхователям)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Правительства Республики Казахстан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региональных и местных органов управления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17.12.22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центрального (национального) банка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17.13.23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депозитных организаций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17.14.24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других финансовых организаций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17.15.25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государственных нефинансовых организаций -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17.16.26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негосударственных нефинансовых организаций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17.17.27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некоммерческих организаций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17.18.28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домашних хозяйств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17.19.29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нерезидентов (страхователей) по предоставленным займам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17.20.30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будущих периодов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налоговый актив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Отложенный налоговый актив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 (за вычетом резервов на обесценение)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Правительством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региональными и местными органами управления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центральным (национальным) банком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21.13.03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другими депозитными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21.14.04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другими 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21.15.05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21.16.06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негосударственными нефинансовыми организациями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21.17.07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некоммерческими организациями, обслуживающими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21.18.08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удерживаемые до погашения, выпущенные нерезидентами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Минус: резервы на обесценение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юридических лиц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депозитных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22.14.01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других 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22.15.02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22.16.03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негосударственных нефинансовых организаций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22.17.04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некоммерческих организаций, обслуживающих домашние хозяйства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22.18.05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нерезидентов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22.20.06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(нетто)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имущество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 (нетто)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Обязательства бухгалтерского баланса страховых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4"/>
        <w:gridCol w:w="3509"/>
        <w:gridCol w:w="1863"/>
        <w:gridCol w:w="812"/>
        <w:gridCol w:w="812"/>
      </w:tblGrid>
      <w:tr>
        <w:trPr>
          <w:trHeight w:val="30" w:hRule="atLeast"/>
        </w:trPr>
        <w:tc>
          <w:tcPr>
            <w:tcW w:w="5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(на конец отчетного периода)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национальной валюте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незаработанной премии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Правительства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региональных и местных органов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центрального (национального) банка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других депозитных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других 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негосударственных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29.17.07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некоммерческих организаций, обслуживающих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домашних хозяйств-резидентов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29.19.09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незаработанных премий от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страхования (перестрахования) жизни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страхования (перестрахования) жизни домашних хозяйств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30.19.01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страхования (перестрахования) жизни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договорам аннуитета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аннуитета (домашние хозяйства)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31.19.01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непроизошедших убытков по договорам аннуитета (нерезиденты)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31.20.02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произошедших, но не заявленных убытков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Правительства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региональных и местных органов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центрального (национального) банка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других депозитных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других 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33.16.06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негосударственных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некоммерческих организаций, обслуживающих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33.18.08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домашних хозяйств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33.19.09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от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33.20.10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резервы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займы, полученные от Правительства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региональных и местных органов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займы, полученные от других депозитных организаций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займы, полученные от других финансовых организаций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35.16.05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негосударственных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35.17.06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займы, полученные от Правительства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региональных и местных органов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35.12.09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займы, полученные от других депозитных организаций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35.14.10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займы, полученные от других финансовых организаций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35.15.11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35.16.12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негосударственных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35.17.13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35.20.14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полученным займам от Правительства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полученным займам от региональных и местных органов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35.12.16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полученным займам от других депозитных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35.14.17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кредиторская задолженность по полученным займам от других финансовых организаций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35.15.18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кредиторская задолженность по полученным займам от государственных нефинансовых организаций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35.16.19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кредиторская задолженность по полученным займам от негосударственных нефинансовых организаций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35.17.20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полученным займам от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35.20.21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 (другие 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36.15.01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 (нерезиденты)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36.20.02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по страховой (перестраховочной) деятельности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(другие депозитные организации) по страховой (перестраховочной) деятельности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37.14.01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(другие финансовые организации) по страховой (перестраховочной) деятельности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37.15.02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(государственные нефинансовые организации) по страховой (перестраховочной) деятельности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37.16.03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(негосударственные нефинансовые организации) по страховой (перестраховочной) деятельности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37.17.04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(домашние хозяйства) по страховой (перестраховочной) деятельности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37.19.05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посредниками (нерезиденты) по страховой (перестраховочной) деятельности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37.20.06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акционерами по дивидендам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Правительством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по дивидендам и доходам участников с другими депозитными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38.14.02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другими 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38.15.03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38.16.04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38.17.05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38.18.06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38.19.07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дивидендам и доходам участников с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38.20.08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уплате по договорам страхования (перестрахования)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Правительством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региональными и местными органами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центральным (национальным) банком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39.13.03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Предоплаченные страховые премии другими депозитными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39.14.04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другими 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39.15.05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39.16.06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39.17.07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39.19.09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Предоплаченные страховые премии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39.20.10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 - другими 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39.15.11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 -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39.20.12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(Правительство Республики Казахстан)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39.11.13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(региональные и местные органы управления)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39.12.14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(центральный (национальный) банк)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39.13.15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со страхователями (другие депозитные организации)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39.14.16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(другие 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39.15.17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(государственные нефинансовые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39.16.18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(негосударственные нефинансовые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39.17.19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(некоммерческие организации, обслуживающие домашние хозяйства)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39.18.20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(домашние хозяйства)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39.19.21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 (нерезиденты)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39.20.22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(Правительство Республики Казахстан)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(региональные и местные органы управления)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(центральный (национальный) банк)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40.13.03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(другие депозитные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(другие 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(негосударственные нефинансовые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(некоммерческие организации, обслуживающие домашние хозяйства)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(домашние хозяйства)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поставщикам и подрядчикам (нерезидент)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40.20.09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дочерним (зависимым) организациям (другие депозитные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дочерним (зависимым) организациям (другие 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дочерним (зависимым) организациям (государственные нефинансовые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40.16.12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дочерним (зависимым) организациям (негосударственные нефинансовые организации)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дочерним (зависимым) организациям (некоммерческие организации, обслуживающие домашние хозяйства)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40.18.14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дочерним (зависимым) организациям (нерезиденты)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работникам и другим лицам (резидент)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работникам и другим лицам (нерезидент)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40.20.17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аренде Правительству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40.11.18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региональным и местным органам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40.12.19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центральному (национальному) банку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40.13.20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аренде другим депозитным организациям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40.14.21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аренде другим финансовым организациям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40.15.22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государственным нефинансовым организациям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40.16.23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негосударственным нефинансовым организациям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40.17.24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некоммерческим организациям, обслуживающим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40.18.25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домашним хозяйствам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40.19.26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аренде нерезидентам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40.20.27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Правительства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40.11.28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региональных и местных органов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40.12.29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центрального (национального) банка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40.13.30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других депозитных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40.14.31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других 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40.15.32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40.16.33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негосударственных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40.17.34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некоммерческих организаций, обслуживающих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40.18.35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домашних хозяйств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40.19.36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кредиторская задолженность по аренде от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40.20.37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выплате Правительству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40.11.38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 региональным и местным органам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40.12.39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выплате центральному (национальному) банку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40.13.40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выплате другим депозитным организациям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40.14.41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к выплате другим финансовым организациям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40.15.42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 государственным нефинансовым организациям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40.16.43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 негосударственным нефинансовым организациям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40.17.44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 некоммерческим организациям, обслуживающим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40.18.45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 домашним хозяйствам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40.19.46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к выплате нерезидентам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40.20.47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часть кредиторской (финансовой) задолженности перед Правительством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40.11.49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региональными и местными органами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40.12.50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центральным (национальным) банком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40.13.51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часть кредиторской (финансовой) задолженности перед другими депозитными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40.14.52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часть кредиторской (финансовой) задолженности перед другими финансовыми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40.15.53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40.16.54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40.17.55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40.18.56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кредиторской (финансовой) задолженности перед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40.19.57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размещенным вкладам в других депозитных организациях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40.14.58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размещенным вкладам в других финансовых организациях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40.15.59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размещенным вкладам у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40.20.60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 другим финансовым организациям (страхователям)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40.15.61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 государственным нефинансовым организациям (страхователям)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40.16.62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 негосударственным нефинансовым организациям (страхователям)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40.17.63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 некоммерческим организациям, обслуживающим домашние хозяйства (страхователям)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40.18.64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 домашним хозяйствам (страхователям)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40.19.65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вознаграждения по предоставленным займам нерезидентам (страхователям)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40.20.66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уплате обязательных взносов в фонд гарантирования страховых выплат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40.15.67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уплате чрезвычайных взносов в фонд гарантирования страховых выплат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40.15.68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Правительства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40.11.69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региональных и местных органов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40.12.70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центрального (национального) банка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40.13.71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Авансы, полученные под поставку товарно-материальных запасов, выполнение работ и оказание услуг, от других депозитных организаций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40.14.72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других 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40.15.73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40.16.74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негосударственных нефинансовых организаций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40.17.75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некоммерческих организаций, обслуживающих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40.18.76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домашних хозяйств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40.19.77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полученные под поставку товарно-материальных запасов, выполнение работ и оказание услуг, от нерезидентов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40.20.78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кредиторская задолженность перед Правительством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40.11.79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региональными и местными органами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40.12.80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центральным (национальным) банком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40.13.81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кредиторская задолженность перед другими депозитными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40.14.82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кредиторская задолженность перед другими финансовыми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40.15.83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Прочая кредиторская задолженность перед государственными нефинансовыми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40.16.84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40.17.85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40.18.86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40.19.87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 перед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40.20.88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Гарантийные обязательства, выданные Правительству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обязательства, выданные региональным и местным органам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Гарантийные обязательства, выданные другим депозитным организациям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41.14.03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Гарантийные обязательства, выданные другим финансовым организациям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обязательства, выданные государственным нефинансовым организациям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41.16.05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обязательства, выданные негосударственным нефинансовым организациям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41.17.06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обязательства, выданные некоммерческим организациям, обслуживающим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41.18.07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обязательства, выданные домашним хозяйствам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41.19.08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обязательства, выданные нерезидентам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41.20.09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 по вознаграждениям работникам (резиденты)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41.19.10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 по вознаграждениям работникам (нерезиденты)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претензионно-исковой работе перед Правительством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41.11.12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региональными и местными органами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41.12.13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центральным (национальным) банком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41.13.14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претензионно-исковой работе перед другими депозитными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41.14.15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по претензионно-исковой работе перед другими финансовыми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41.15.16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41.16.17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41.17.18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41.18.19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41.19.20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претензионно-исковой работе перед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41.20.21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оценочные обязательства перед Правительством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41.11.22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региональными и местными органам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41.12.23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центральным (национальным) банком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41.13.24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другими депозитными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41.14.25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другими 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41.15.26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41.16.27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41.17.28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41.18.29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41.19.30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оценочные обязательства перед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41.20.31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"РЕПО" с Правительством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центральным (национальным) банком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"РЕПО" с другими депозитными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42.14.03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"РЕПО" с другими финансовыми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42.16.05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42.17.06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42.19.08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42.20.09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Правительством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42.11.10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центральным (национальным) банком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42.13.11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другими депозитными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42.14.12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другими 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42.15.13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42.16.14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42.17.15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42.18.16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42.19.17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в виде вознаграждения по операциям "РЕПО" с ценными бумагами с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42.20.18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инструменты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Правительством Республики Казахстан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региональными и местными органами управления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центральным (национальным) банком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другими депозитными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с производными инструментами с другими финансовыми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43.17.07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некоммерческими организациями, обслуживающими домашние хозяйства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43.18.08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домашними хозяйствами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43.19.09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производными инструментами с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43.20.10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облигации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выпущенным облигациям с Правительством Республики Казахстан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выпущенным облигациям с региональными и местными управления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44.12.02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по выпущенным облигациям с другими депозитными организациями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44.14.03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выпущенным облигациям с другими 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44.15.04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выпущенным облигациям с 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44.16.05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выпущенным облигациям с негосударственными нефинансовыми организациями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44.17.06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выпущенным облигациям с нерезидентами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44.20.07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будущих периодов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налоговое обязательство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налоговое обязательство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Отсроченный корпоративный подоходный налог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Капитал бухгалтерского баланса страховых организаций в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0"/>
        <w:gridCol w:w="4925"/>
        <w:gridCol w:w="2065"/>
      </w:tblGrid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 (взносы учредителей)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Изъятый капитал (взносы учредителей)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переоценки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убыток):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предыдущих лет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периода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капитал и обязательства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 Адрес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 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         подпись     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фамилия, имя, отчество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фамилия, имя, отчество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Место для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2012 года № 283</w:t>
            </w:r>
          </w:p>
        </w:tc>
      </w:tr>
    </w:tbl>
    <w:bookmarkStart w:name="z3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ведомственного статистического наблюдения "Отчет о требованиях</w:t>
      </w:r>
      <w:r>
        <w:br/>
      </w:r>
      <w:r>
        <w:rPr>
          <w:rFonts w:ascii="Times New Roman"/>
          <w:b/>
          <w:i w:val="false"/>
          <w:color w:val="000000"/>
        </w:rPr>
        <w:t>и обязательствах по секторам экономики"</w:t>
      </w:r>
      <w:r>
        <w:br/>
      </w:r>
      <w:r>
        <w:rPr>
          <w:rFonts w:ascii="Times New Roman"/>
          <w:b/>
          <w:i w:val="false"/>
          <w:color w:val="000000"/>
        </w:rPr>
        <w:t>(код 7561202, индекс СО, периодичность квартальная)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Председателя Комитета по статистике Министерства национальной экономики РК от 09.12.2014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3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Настоящая Инструкция по заполнению статистической формы ведомственного статистического наблюдения "Отчет о требованиях и обязательствах по секторам экономики" (код 7561202, индекс СО, периодичность квартальная) разработана Национальным Банком Республики Казахстан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 и детализирует заполнение статистической формы ведомственного статистического наблюдения "Отчет о требованиях и обязательствах по секторам экономики" (код 7561202, индекс СО, периодичность квартальная) (далее – Статистическая форма).</w:t>
      </w:r>
    </w:p>
    <w:bookmarkEnd w:id="38"/>
    <w:bookmarkStart w:name="z3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заполнении Статистической формы для целей классификации институциональных единиц по секторам экономики применяется следующая структура секторов и подсекторов экономики:</w:t>
      </w:r>
    </w:p>
    <w:bookmarkEnd w:id="39"/>
    <w:bookmarkStart w:name="z3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другие депозитные организации - институциональные единицы, основным видом деятельности которых является финансовое посредничество и обязательства которых имеют форму депозитов или их аналогов (близких заменителей депозитов, которые включаются в национальное определение широких денег);</w:t>
      </w:r>
    </w:p>
    <w:bookmarkEnd w:id="40"/>
    <w:bookmarkStart w:name="z3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финансовые организации – все остальные институциональные единицы данного сектора, которые осуществляют посредническую либо вспомогательную финансовую деятельность, либо совмещают эти функции;</w:t>
      </w:r>
    </w:p>
    <w:bookmarkEnd w:id="41"/>
    <w:bookmarkStart w:name="z3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Правительство Республики Казахстан - министерства, ведомства и агентства, финансируемые из средств республиканского бюджета, научно-исследовательские институты, институциональные единицы - агенты Правительства Республики Казахстан, фонды, контролируемые органами государственного управления и финансируемые из средств республиканского бюджета, а также другие организации, находящиеся под контролем государства, выполняющие функции, свойственные государственным органам и не занимающиеся рыночным производством;</w:t>
      </w:r>
    </w:p>
    <w:bookmarkEnd w:id="42"/>
    <w:bookmarkStart w:name="z3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негосударственные нефинансовые организации – институциональные единицы, занимающиеся преимущественно рыночным производством и неконтролируемые органами государственного управления;</w:t>
      </w:r>
    </w:p>
    <w:bookmarkEnd w:id="43"/>
    <w:bookmarkStart w:name="z3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нефинансовые организации – институциональные единицы, занимающиеся преимущественно рыночным производством и контролируемые органами государственного управления;</w:t>
      </w:r>
    </w:p>
    <w:bookmarkEnd w:id="44"/>
    <w:bookmarkStart w:name="z3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6) центральный (национальный) банк - институциональная единица, которая осуществляет контроль над ключевыми аспектами финансовой системы;</w:t>
      </w:r>
    </w:p>
    <w:bookmarkEnd w:id="45"/>
    <w:bookmarkStart w:name="z3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региональные и местные органы управления - институциональные единицы, осуществляющие функции управления на уровне области, города и района, и организации, финансируемые из средств местных бюджетов;</w:t>
      </w:r>
    </w:p>
    <w:bookmarkEnd w:id="46"/>
    <w:bookmarkStart w:name="z3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домашние хозяйства - институциональные единицы, состоящие из физических лиц, а также из небольших групп физических лиц (семьи), проживающих совместно, объединяющих (полностью или частично) свои доходы и имущество, и совместно потребляющих определенные виды товаров и услуг (жилье, продукты питания и другое);</w:t>
      </w:r>
    </w:p>
    <w:bookmarkEnd w:id="47"/>
    <w:bookmarkStart w:name="z3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некоммерческие организации, обслуживающие домашние хозяйства - институциональные единицы, которые предоставляют товары и (или) услуги своим членам или другим домашним хозяйствам безвозмездно, финансируются за счет регулярных членских взносов, и товары и (или) услуги предоставляются ими по ценам, не являющимся экономически значимыми.</w:t>
      </w:r>
    </w:p>
    <w:bookmarkEnd w:id="48"/>
    <w:bookmarkStart w:name="z3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"резидент" и "нерезидент"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контроле".</w:t>
      </w:r>
    </w:p>
    <w:bookmarkEnd w:id="49"/>
    <w:bookmarkStart w:name="z3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ежеквартально страховыми (перестраховочными) организациями (далее – страховые организации), осуществляющими деятельность на территории Республики Казахстан.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при заполнении Статистической формы указывается в тысячах тенге. Сумма менее пятисот тенге в Статистической форме округляется до нуля, а сумма, равная пятистам тенге и выше, округляется до одной тысячи тенге.</w:t>
      </w:r>
    </w:p>
    <w:bookmarkStart w:name="z3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Страховые организации представляют Статистическую форму в электронном виде в Национальный Банк Республики Казахстан (далее – уполномоченный орган) - ежеквартально, в срок до двадцать пятого числа (включительно) месяца после отчетного периода. Если срок представления Статистической формы приходится на нерабочий день, датой представления Статистической формы считается следующий за ним рабочий день.</w:t>
      </w:r>
    </w:p>
    <w:bookmarkEnd w:id="51"/>
    <w:bookmarkStart w:name="z3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внесения изменений и (или) дополнений в первичные статистические данные по Статистической форме, страховые организации в течение трех рабочих дней с даты представления первичных статистических данных по Статистической форме представляют в уполномоченный орган исправленные первичные статистические данные по Статистической форме и письменное ходатайство с указанием причин необходимости внесения в них изменений и (или) дополнений.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Заполнение символов и шифров Статистической формы осуществляется следующим образом: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основных статей и их номера соответствуют наименованиям и номерам основных статей бухгалтерского баланса страховых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1 отражает статьи активов бухгалтерского баланса страховых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2 отражает статьи обязательств бухгалтерского баланса страховых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3 отражает статьи капитала бухгалтерского баланса страховых организаций.</w:t>
      </w:r>
    </w:p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Коды строк показателей разделов Статистической формы представлены в следующей структуре: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цифра (число) соответствует номеру основной статьи бухгалтерского баланса страховых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цифра (число) состоит из двух цифр – признака резидентства и сектора экономики (первая цифра – признак резидентства, вторая цифра – сектор экономики);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последняя цифра (число) – порядковый номер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код строки 15.15.05, где первая цифра "15" – номер основной статьи баланса, вторая цифра "15" - резидент, другие финансовые организации и третья цифра "05" –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обязательства по отношению к нерезидентам по секторам экономики не разделяются. В данном случае вместо кода сектора экономики по отношению к нерезиденту проставляется "0".</w:t>
      </w:r>
    </w:p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Статистической формы учитывается следующее: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по всем основным статьям соответствуют данным аналогичных статей бухгалтерского баланса страховых организаций на ту же отчетную дату, представляемого страховыми организациями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объем активов включает в себя итоговые данные всех статей активов и соответствует общей сумме активов бухгалтерского баланса страховых организаций на ту же отчетную дату, представляемого страховыми организациями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общий объем обязательств включает в себя итоговые данные всех статей обязательств и соответствует общей сумме обязательств бухгалтерского баланса страховых организаций на ту же отчетную дату, представляемого страховыми организациями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общий объем капитала включает в себя итоговые данные всех статей капитала и соответствует сумме капитала бухгалтерского баланса страховых организаций на ту же отчетную дату, представляемого страховыми организациями в уполномоченный орган.</w:t>
      </w:r>
    </w:p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Арифметико-логический контроль: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по графе 1 по всем строкам равны сумме данных по графам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"итого активы" по строке 28 равен сумме показателей по строкам с 1 по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показатель "итого обязательства" по строке 49 равен сумме показателей по строкам с 29 по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показатель "итого капитал" по строке 57 равен сумме показателей по строкам 50, 52, 53, 54, 55 и 56 за минусом строки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показатель "итого капитал и обязательства" по строке 58 равен сумме показателей по строкам 49 и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показателей "итого активы" по строке 28 и "итого капитал и обязательства" по строке 58 равны.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