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cf1e8" w14:textId="bbcf1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удостоверения допуска к осуществлению международных автомобильных перевозок и карточки допуска"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26 ноября 2012 года № 815. Зарегистрирован в Министерстве юстиции Республики Казахстан 10 декабря 2012 года № 8145. Утратил силу приказом Министра транспорта и коммуникаций Республики Казахстан от 10 апреля 2014 года № 245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транспорта и коммуникаций РК от 10.04.2014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сентября 2012 года № 1153 «Об утверждении стандартов государственных услуг Министерства транспорта и коммуникаций Республики Казахстан в сфере транспортного контроля и внесении изменений и дополнений в некоторые решения Правительства Республики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удостоверения допуска к осуществлению международных автомобильных перевозок и карточки допуска».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транспортного контроля Министерства транспорта и коммуникаций Республики Казахстан (Абишев Б.Ш.)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его государственной регистрации в Министерстве юстиции Республики Казахстан официальное опубликование в средствах массовой информации и размещение на официальном интернет-ресурсе Министерства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Абсаттарова К.Б.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ноября 2012 года № 815       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удостоверения допуска к осуществлению международных</w:t>
      </w:r>
      <w:r>
        <w:br/>
      </w:r>
      <w:r>
        <w:rPr>
          <w:rFonts w:ascii="Times New Roman"/>
          <w:b/>
          <w:i w:val="false"/>
          <w:color w:val="000000"/>
        </w:rPr>
        <w:t>
автомобильных перевозок и карточки допуска»</w:t>
      </w:r>
    </w:p>
    <w:bookmarkEnd w:id="2"/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«Выдача удостоверения допуска к осуществлению международных автомобильных перевозок и карточки допуска» (далее – Регламент)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«Об автомобильном транспорте»,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24 августа 2011 года № 523 «Об утверждении Правил допуска автомобильных перевозчиков к осуществлению международных автомобильных перевозок грузов» (далее – Правила),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удостоверения допуска к осуществлению международных автомобильных перевозок и карточки допуска» (далее – Стандарт), утвержденным постановлением Правительства Республики Казахстан от 5 сентября 2012 года № 1153 «Об утверждении стандартов государственных услуг Министерства транспорта и коммуникаций Республики Казахстан в сфере транспортного контроля и внесении изменений и дополнений в некоторые решения Правительства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– это индивидуальный предприниматель или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структурно-функциональные единицы (далее – СФЕ) – ответственные лица уполномоченного органа, структурные подразделения государственного органа, информационные системы или подсистемы, которые участвуют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«Выдача удостоверения допуска к осуществлению международных автомобильных перевозок и карточки допуска» (далее – государственная услуга) оказывается территориальными органами Комитета транспортного контроля Министерства транспорта и коммуникаций Республики Казахстан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(далее – уполномоченный орган) через Центр обслуживания населения (далее – ЦОН)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«Об автомобильном транспорте»;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является бесплатной.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без участия других государственных органов и иных субъектов.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Результатом оказываемой государственной услуги является выдача </w:t>
      </w:r>
      <w:r>
        <w:rPr>
          <w:rFonts w:ascii="Times New Roman"/>
          <w:b w:val="false"/>
          <w:i w:val="false"/>
          <w:color w:val="000000"/>
          <w:sz w:val="28"/>
        </w:rPr>
        <w:t>удостоверения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допуска к осуществлению международных автомобильных перевозок грузов (далее – удостоверение допуска) и </w:t>
      </w:r>
      <w:r>
        <w:rPr>
          <w:rFonts w:ascii="Times New Roman"/>
          <w:b w:val="false"/>
          <w:i w:val="false"/>
          <w:color w:val="000000"/>
          <w:sz w:val="28"/>
        </w:rPr>
        <w:t>карточки допуска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автотранспортного средства (далее – карточки допуска), нового удостоверения допуска и (или) карточки допуска либо мотивированного ответа об отказе в предоставлении государственной услуги на бумажном носителе.</w:t>
      </w:r>
    </w:p>
    <w:bookmarkEnd w:id="4"/>
    <w:bookmarkStart w:name="z3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 </w:t>
      </w:r>
    </w:p>
    <w:bookmarkEnd w:id="5"/>
    <w:bookmarkStart w:name="z3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месту регистрации в качестве налогоплательщика в случае, если заявителем является индивидуальный предприниматель;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месту регистрации юридического лица в случае, если заявителем является юридическое лицо.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ежедневно с понедельника по субботу включительно, за исключением выходных и праздничных дней, в соответствии с установленным графиком работы с 9.00 часов до 20.00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«электронной»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Полная информация о порядке оказания государственной услуги и необходимых документах, а также образцы их заполнения располагаются: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интернет-ресурсе Министерства транспорта и коммуникаций Республики Казахстан: www.mtc.gov.kz (в подразделе «Государственные услуги» раздела «Комитет транспортного контроля»);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интернет-ресурсе ЦОН по адресу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стендах, расположенных в зданиях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call-Центре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получатель государственной услуги представляет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Сроки оказания государственной услуги установлены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выдаче удостоверения допуска и (или) карточки допуска отказывается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пунктом 9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Этапы оказания государственной услуги с момента обращения потребителя до выдачи ему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подает заявление в ЦОН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с приложением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ЦОН проводит регистрацию заявления с проверкой на полноту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накопительного отдела ЦОН передает документы в уполномоченный орган через курьера.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Факт отправки пакета документов из ЦОН в уполномоченный орган фиксируется при помощи сканера штрихкода,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уполномоченного органа (его филиал) в течение одного рабочего дня со дня поступления документов в уполномоченный орган, проводит регистрацию полученных документов и передает на рассмотрение руководителю либо его заместителю, при этом в правом нижнем углу заявления проставляется регистрационный штамп на государственном языке с указанием даты поступления и входящего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после рассмотрения руководитель уполномоченного органа, либо его заместитель в течение одного рабочего дня со дня поступления документов в уполномоченный орган, передает начальнику отдела контроля на транспортно-коммуникационном комплексе;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начальник отдела контроля на транспортно-коммуникационном комплексе в течение одного рабочего дня со дня поступления документов в уполномоченный орган, рассматривает 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соответствие предъявляемым требованиям и передает специалисту отдела контроля на транспортно-коммуникационном комплексе;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специалист отдела контроля на транспортно-коммуникационном комплексе в течение трех рабочих дней осуществляет рассмотрение представленного заявления и приложенных к нему документов и подготавливает оформление удостоверения допуска и (или) карточки допуска либо мотивированный отказ, затем направляет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руководитель уполномоченного органа (его филиала) в течение одного рабочего дня подписывает удостоверение допуска и (или) карточки допуска, нового удостоверения допуска и (или) карточки допуска либо мотивированный отказ и направляет в канцелярию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сотрудник канцелярии уполномоченного органа (его филиала) направляет результат оказания государственной услуги через курьера в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готового результата государственной услуги от уполномоченного органа, ЦОН фиксирует поступившие документы при помощи Сканера штрихкода;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инспектор ЦОН выдает результат государственной услуги 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Минимальное количество лиц, осуществляющих прием документов для оказания государственной услуги в ЦОН, составляет один человек.</w:t>
      </w:r>
    </w:p>
    <w:bookmarkEnd w:id="6"/>
    <w:bookmarkStart w:name="z6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6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ЦОН прием документов осуществляются в операционном зале посредством «безбарьерного обслуживания», на которых указываются фамилия, имя, отчество и должность работника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в ЦОН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ЦОН,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фамилии, имени, отчества уполномоченного представителя,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 (его филиала);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органа уполномоченного органа, либо его заместители;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начальник отдела контроля на транспортно-коммуникационном комплексе;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специалист отдела контроля на транспортно-коммуникационном комплексе;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курьер.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Схема взаимодействия между логической последовательностью административных действий в процессе оказания государственной услуги и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Форма заявления на получение государственной услуги установлена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8"/>
    <w:bookmarkStart w:name="z8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удостоверения допуска к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осуществлению международных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автомобильных перевозок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карточки допуска»           </w:t>
      </w:r>
    </w:p>
    <w:bookmarkEnd w:id="9"/>
    <w:bookmarkStart w:name="z8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на получение Удостоверение допуска и (или) карточки допуска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индивидуального предпринимателя или юридического лица)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Удостоверение допуска и (или) карточки допуска к осуществлению международных автомобильных перевозок грузов на следующие автотранспортные средства: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3614"/>
        <w:gridCol w:w="4749"/>
        <w:gridCol w:w="1844"/>
        <w:gridCol w:w="2143"/>
      </w:tblGrid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автотранспортного средства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номер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 о государственной регистрации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(№ и когда выдано)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(индекс, город, район, область, улица, № дома, телефон, факс)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Прилагаемые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                  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(подпись)                        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 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принято к рассмотрению «____» __________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(подпись, ф.и.о. ответственного лица государственного органа)</w:t>
      </w:r>
    </w:p>
    <w:bookmarkStart w:name="z10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удостоверения допуска к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осуществлению международных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автомобильных перевозок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карточки допуска»           </w:t>
      </w:r>
    </w:p>
    <w:bookmarkEnd w:id="11"/>
    <w:bookmarkStart w:name="z1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1908"/>
        <w:gridCol w:w="2348"/>
        <w:gridCol w:w="2348"/>
        <w:gridCol w:w="1908"/>
        <w:gridCol w:w="2349"/>
        <w:gridCol w:w="1910"/>
      </w:tblGrid>
      <w:tr>
        <w:trPr>
          <w:trHeight w:val="3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действия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ЦОН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ченного органа, либо его заместители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594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и их описание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перечня необходимых документов на получение удостоверения допуска к осуществлению международных перевозок и карточки допуска, рассмотрение заявления; отправка заявления и полного перечня документов в уполномоченный орган.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перечня необходимых документов на получение удостоверения допуска к осуществлению международных перевозок и карточки допуска.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 на получение удостовере-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допуска к осуществле-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международ-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перевозок и карточки допуска.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предоставлен-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перечня документов на соответствие предъявляемым требованиям.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рассмотрении заявления специалист течение двух рабочих дней со дня поступления на получение Допуска и (или) карточки допуска направляет запрос в другие территориа-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льные органы о наличии других карточек допуска на заявленные автотранс-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портные средства.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в течение одного рабочего дня со дня получения запроса направляет информацию о наличии или отсутствии карточки допуска на указанные в запросе автотранс-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портные средства, и направляет результат оказания государстве-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нной услуги в ЦОН.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с резолюцией, содержащей сроки исполнения и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исполнителя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дня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дней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и их описание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удостоверения допуска к осуществлению международных автомобильных перевозок и карточки допуска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удостоверения допуска к осуществлению международных автомобильных перевозок и карточки допуска ЦОН через курьера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удостоверения допуска к осуществле-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международ-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автомобиль-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перевозок и карточки допуска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допуска к осуществлению международных автомобильных перевозок и карточки допуска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Подписанное удостовере-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допуска к осуществле-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международ-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автомобиль-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перевозок и карточки допуска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2"/>
        <w:gridCol w:w="2428"/>
        <w:gridCol w:w="2767"/>
        <w:gridCol w:w="2556"/>
        <w:gridCol w:w="3187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ЦОН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органа, либо его заместители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уполномоченного органа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 уполномоченного органа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перечня необходимых документов на удостоверения допуска и карточки допуска, регистрация заявление в журнале регистрации, при этом в правом нижнем углу заявления проставляется регистрационный штамп на государственном языке с указанием даты поступления и входящего номера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 о получении удостоверения допуска и карточки допуска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предоставленного перечня документов на соответствие предъявляемым требованиям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 специалистом в течение двух рабочих дней со дня поступления на получение Допуска и (или) карточки допуска направляет запрос в другие территориальные органы о наличии других карточек допуска на заявленные автотранспортные средства. Специалист в течение одного рабочего дня со дня получения запроса направляет информацию о наличии или отсутствии карточки допуска на указанные в запросе автотранспортные средства, и получателю государственной услуги выдается удостоверения допуска и карточки допуска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удостоверения допуска и карточки допуска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удостоверения допуска и карточки допуска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процесс.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9"/>
        <w:gridCol w:w="2430"/>
        <w:gridCol w:w="2467"/>
        <w:gridCol w:w="2636"/>
        <w:gridCol w:w="33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или расширения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ЦОН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органа, либо его заместители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заявления и перечня необходимых документов на получение удостоверения допуска и карточки допуска; рассмотрение заявления; регистрация заявления в журнале регистрации; отправка заявления и полного перечня документов в уполномоченный орган;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Прием заявления и перечня необходимых документов на удостоверения допуска и карточки допуска, регистрация заявление в журнале регистрации, при этом в правом нижнем углу заявления проставляется регистрационный штамп на государственном языке с указанием даты поступления и входящего номера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Рассмотрение заявления о получении удостоверения допуска и карточки допуска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Рассмотрение предоставленного перечня документов на соответствие предъявляемым требованиям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Рассмотрение заявления специалистом в течение двух рабочих дней со дня поступления на получение Допуска и (или) карточки допуска направляет запрос в другие территориальные органы о наличии других карточек допуска на заявленные автотранспортные средства.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в течение одного рабочего дня со дня получения запроса направляет информацию о наличии или отсутствии карточки допуска на указанные в запросе автотранспортные средства, и получателю государственной услуги выдается удостоверения допуска и карточки допуска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1-1. В случае предоставления неполного перечня документов возврат документов с мотивированным ответом об отказе в предоставлении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7-1. Передача заявителю письменного заключения об отказе на получения допуска и карточки допуска.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Направление в ЦОН письменного заключения об отказе в получении допуска и карточки допуска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Подписание письменного заключения об отказе в получении допуска и карточки допуска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удостоверения допуска к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осуществлению международных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автомобильных перевозок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карточки допуска»           </w:t>
      </w:r>
    </w:p>
    <w:bookmarkEnd w:id="15"/>
    <w:bookmarkStart w:name="z1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функционального взаимодействия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0"/>
        <w:gridCol w:w="2710"/>
        <w:gridCol w:w="3130"/>
        <w:gridCol w:w="2311"/>
        <w:gridCol w:w="32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Процесс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Сотрудник ЦОН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уполномоченного органа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Начальник уполномоченного органа, либо его заместители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Начальник отдела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Специалист отдела уполномоченного органа</w:t>
            </w:r>
          </w:p>
        </w:tc>
      </w:tr>
    </w:tbl>
    <w:p>
      <w:pPr>
        <w:spacing w:after="0"/>
        <w:ind w:left="0"/>
        <w:jc w:val="both"/>
      </w:pPr>
      <w:r>
        <w:drawing>
          <wp:inline distT="0" distB="0" distL="0" distR="0">
            <wp:extent cx="10236200" cy="643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236200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