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60aa" w14:textId="1d26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2 июля 2010 года № 168 "Об утверждении Правил предоставления и использования в научных целях баз данных в деидентифицированном виде"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9 ноября 2012 года № 312. Зарегистрирован в Министерстве юстиции Республики Казахстан 24 ноября 2012 года № 8109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19 марта 2010 года «О государственной статистике»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18 февраля 2011 года «О науке»,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2 июля 2010 года № 168 «Об утверждении Правил предоставления и использования в научных целях баз данных в деидентифицированном виде» (зарегистрированный в Реестре государственной регистрации нормативных правовых актов № 6388, опубликованный в газете «Казахстанская правда» 16 ноября 2010 года, № 312 (26373)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19 марта 2010 года «О государственной статистике»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«О науке»,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 использования в научных целях баз данных в деидентифицированном виде,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Предоставление и использование в научных целях баз данных (информационные базы данных, хранимые в электронном виде) в деидентифицированном виде осуществляется при условии письменного запроса (далее - запрос) субъекта научной (организаций реализующих программу высшего и послевузовского образования) деятельности с приложением копии государственной лицензии и приложений к лицензии на право ведения образовательной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Структурное подразделение рассматривает возможность предоставления запрашиваемых баз данных, определяя их сформированность, наличие и технические возможности для деидентификации. Структурное подразделение направляет письменный запрос в подведомственную организацию Республиканское государственное предприятие на праве хозяйственного ведения «Информационно-вычислительный центр Агентства Республики Казахстан по статистике» (далее - подведомственная организация) для формирования баз данных в деидентифицированном виде, исключая возможность прямо или косвенно установить респондента или определить первичные статистические данные о нем. Подведомственная организация удаляет идентифицирующую информацию о респонденте (фамилия, имя, отчество респондента, наименование юридического лица, код по общему классификатору предприятий и организаций, бизнес-идентификационный номер и так далее), взамен применив нумерацию.»;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не предоставления документов, подтверждающих, что предметом деятельности субъекта является осуществление научной и научно-технической деятельности: копии государственной лицензии и приложений к лицензии на право ведения образовательной деятельности;».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(Жасузаков С.С.) Агентства Республики Казахстан по статистике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правового и организационного обеспечения, после опубликования в средствах массовой информации в течении пяти рабочих дней довести настоящий приказ до сведения заинтересованных структурных подразделений и Республиканского государственного предприятия «Информационно-вычислительный центр Агентства Республики Казахстан по статистике».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Агентства Республики Казахстан по статистике (Айдапкелов Н.С).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А.                              Смаилов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