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638f" w14:textId="0706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2012 года № 501. Зарегистрирован в Министерстве юстиции Республики Казахстан 23 ноября 2012 года № 8092.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036 "Модернизация информационных систем налоговых органов, связанных с изменением налогового законодательства"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"036 Модернизация информационных систем Налоговых органов, связанных с изменением налогового законодательства" внесено изменение на русском языке,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 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080 и 081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081 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бюджетными программами 080 и 081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081 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368, 373 и 466 с бюджетной программой 080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373 Управление строительства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 Отдел архитектуры, градостроительства и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467 с бюджетной программой 040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 Отдел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Развитие объектов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080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080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03 "Общественный порядок, безопасность, правовая, судебная, уголовно-исполнительная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016 "Изготовление водительских удостоверений,  документов, номерных знаков для государственной регистрации транспортных средств"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Изготовление водительских удостоверений, документов, номерных знаков для государственной регистрации транспортных средств" внесено изменение на русском языке,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"079 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003 "Общеобразовательное обучение по специальным образовательным учебным программам"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Строительство и реконструкция объектов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"086 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086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"086 Оснащение Национального интерактивного парка для детей и юношества в структуре Дворца школьников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05 "Здравоохранение":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"027 Целевые текущие трансферты областным бюджетам, бюджетам городов Астаны и Алматы на содержание вновь вводимых объектов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Развитие объектов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354 с бюджетной программой 017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 Управление природных ресурсов и регулирования природопользования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Развитие благоустройства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Благоустройство и озеленение города";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003 "Реализация мероприятий в сфере молодежной политики"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601 "Национальное космическое агентство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005 "Увеличение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экономического развития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054 "Целевые текущие трансферты бюджету Мангистауской области на поддержку предпринимательства в городе Жанаозен"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"054 Целевые текущие трансферты областному бюджету Мангистауской области на поддержку предпринимательства в городе Жанаозен";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"Услуги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топливно-энергетического комплекса, угольной промышленности, использования атомной энергии и туристской индустрии"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100 "Обеспечение деятельности уполномоченного органа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топливно-энергетического комплекса, угольной промышленности, использования атомной энергии и туристской индустрии"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