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809d" w14:textId="5f68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апреля 2010 года № 141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октября 2012 года № 457. Зарегистрирован в Министерстве юстиции Республики Казахстан 30 октября 2012 года № 8049. Утратил силу приказом Министра экономики и бюджетного планирования Республики Казахстан от 13 марта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«Некоторые вопросы Единой бюджетной классификации Республики Казахстан» (зарегистрирован в Реестре государственной регистрации нормативных правовых актов за № 6148),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экономическую классификацию расходов бюджета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структуру специфики экономической классификации расходов бюджета Республики Казахстан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(А.Н. Калиева)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Жамишев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11 октября 2012 года № 457   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Экономическая классификация расходов бюджета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62"/>
        <w:gridCol w:w="921"/>
        <w:gridCol w:w="921"/>
        <w:gridCol w:w="915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Текущие затраты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на товары и услуги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денежные выплаты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Компенсационные выплаты </w:t>
            </w:r>
          </w:p>
        </w:tc>
      </w:tr>
      <w:tr>
        <w:trPr>
          <w:trHeight w:val="7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установленные обязательные пенсионные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работодателей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отчисления в Государственный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на обязательное страхование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заработной платы отдельным категориям граждан и отчисления взносов в соответствии с законодательными актами Республики Казахстан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технического персонала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патронатных воспитателей</w:t>
            </w:r>
          </w:p>
        </w:tc>
      </w:tr>
      <w:tr>
        <w:trPr>
          <w:trHeight w:val="7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средней заработной платы депутатам маслихата по их основному месту работы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вознаграждений присяжным заседателям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работодателей по техническому персоналу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 и служебные разъезды внутри страны технического персонала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расходы присяжных заседателей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запасов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продуктов питания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медикаментов и прочих средств медицинского назначения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топлива, горюче-смазочных материалов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прочих запасов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услуг и работ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коммунальных услуг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связи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транспортных услуг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аренды за помещение</w:t>
            </w:r>
          </w:p>
        </w:tc>
      </w:tr>
      <w:tr>
        <w:trPr>
          <w:trHeight w:val="5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в рамках государственного социального заказа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консалтинговых услуг и исследований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прочих услуг и работ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текущие затраты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 и служебные разъезды внутри страны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 и служебные разъезды за пределы страны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Фонда всеобщего обязательного среднего образования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обучения стипендиатов за рубежом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исполнительных документов, судебных актов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вклад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затраты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текущие затраты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вознаграждений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по внутренним займам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по внутренним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по займам, полученным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вышестоящего бюджета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по внешним займам</w:t>
            </w:r>
          </w:p>
        </w:tc>
      </w:tr>
      <w:tr>
        <w:trPr>
          <w:trHeight w:val="5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по внешним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 юридическим лицам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 юридическим лицам, в том числе крестьянским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(фермерским) хозяйствам 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физическим лицам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Жилищные выплаты сотрудникам специальных государственных органов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физическим лицам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 другим уровням государственного управления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 другим уровням государственного управления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 за границу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 за границу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текущие трансферты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текущие трансферты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затраты</w:t>
            </w:r>
          </w:p>
        </w:tc>
      </w:tr>
      <w:tr>
        <w:trPr>
          <w:trHeight w:val="4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основного капитала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основных средств, нематериальных и биологических активов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земли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помещений, зданий, сооружений, передаточных устройств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транспортных средств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машин, оборудования, инструментов, производственного и хозяйственного инвентаря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нематериальных активов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биологических активов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предприятий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прочих основных средств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основных средств</w:t>
            </w:r>
          </w:p>
        </w:tc>
      </w:tr>
      <w:tr>
        <w:trPr>
          <w:trHeight w:val="4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помещений, зданий, сооружений, передаточных устройств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дорог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помещений, зданий, сооружений государственных предприятий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прочих основных средств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затраты, направленные на развитие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новых объектов и реконструкция имеющихся объектов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доставка судов</w:t>
            </w:r>
          </w:p>
        </w:tc>
      </w:tr>
      <w:tr>
        <w:trPr>
          <w:trHeight w:val="4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внедрение и развитие информационных систем</w:t>
            </w:r>
          </w:p>
        </w:tc>
      </w:tr>
      <w:tr>
        <w:trPr>
          <w:trHeight w:val="4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новых объектов и реконструкция имеющихся объектов государственных предприятий</w:t>
            </w:r>
          </w:p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концессионных проектов на условии софинансирования из бюджета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</w:tr>
      <w:tr>
        <w:trPr>
          <w:trHeight w:val="5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другим уровням государственного управления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трансферты за границу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трансферты международным организациям и правительствам иностранных государств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бюджетные кредиты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специализированным организациям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физическим лицам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внутренние бюджетные кредиты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бюджетные кредиты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иностранным государствам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 государства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 государства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гарантия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гарантия</w:t>
            </w:r>
          </w:p>
        </w:tc>
      </w:tr>
      <w:tr>
        <w:trPr>
          <w:trHeight w:val="5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долей участия, ценных бумаг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уставных капиталов субъектов квазигосударственного сектора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 за пределами страны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акций международных организаций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по внутренним займам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перед вышестоящим бюджетом</w:t>
            </w:r>
          </w:p>
        </w:tc>
      </w:tr>
      <w:tr>
        <w:trPr>
          <w:trHeight w:val="10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эмиссионным ценным бумагам, размещенным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рынке</w:t>
            </w:r>
          </w:p>
        </w:tc>
      </w:tr>
      <w:tr>
        <w:trPr>
          <w:trHeight w:val="5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по внутренним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сумм бюджетных кредитов</w:t>
            </w:r>
          </w:p>
        </w:tc>
      </w:tr>
      <w:tr>
        <w:trPr>
          <w:trHeight w:val="5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нецелевого использования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по внешним займам</w:t>
            </w:r>
          </w:p>
        </w:tc>
      </w:tr>
      <w:tr>
        <w:trPr>
          <w:trHeight w:val="10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эмиссионным ценным бумагам, размещенным на внешнем рынке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по внешним договорам займа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11 октября 2012 года № 457   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2010г. № 141     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</w:t>
      </w:r>
      <w:r>
        <w:br/>
      </w:r>
      <w:r>
        <w:rPr>
          <w:rFonts w:ascii="Times New Roman"/>
          <w:b/>
          <w:i w:val="false"/>
          <w:color w:val="000000"/>
        </w:rPr>
        <w:t>
СПЕЦИФИКИ ЭКОНОМИЧЕСКОЙ КЛАССИФИКАЦИИ</w:t>
      </w:r>
      <w:r>
        <w:br/>
      </w:r>
      <w:r>
        <w:rPr>
          <w:rFonts w:ascii="Times New Roman"/>
          <w:b/>
          <w:i w:val="false"/>
          <w:color w:val="000000"/>
        </w:rPr>
        <w:t>
РАСХОДОВ БЮДЖЕТА РЕСПУБЛИКИ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1198"/>
        <w:gridCol w:w="1423"/>
        <w:gridCol w:w="5285"/>
        <w:gridCol w:w="5040"/>
      </w:tblGrid>
      <w:tr>
        <w:trPr>
          <w:trHeight w:val="5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нование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затрат</w:t>
            </w:r>
          </w:p>
        </w:tc>
      </w:tr>
      <w:tr>
        <w:trPr>
          <w:trHeight w:val="40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Заработная плата</w:t>
            </w:r>
          </w:p>
        </w:tc>
      </w:tr>
      <w:tr>
        <w:trPr>
          <w:trHeight w:val="235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выплаты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обязанностей, доплаты, надбавки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повышения к должностному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окладу, носящие постоянный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и 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законодательством, а также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дополнительную работу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учреждения.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налог, 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взносы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накопительные пенсионные фонды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удержания из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следует перечислять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данной специфики.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Должностные оклады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оклады по воинским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званиям, доплаты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надбавки,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17 января 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1284 «О единой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труда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сметы (бюджета)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должностные оклады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служащих, доплаты и надбавки,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29 декабря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1400 «О системе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гражданских 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казенных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сверхурочной работы, работы в ночное время, в праздничные дни и выходные дни, компенсационные выплаты за неиспользованные дни оплачиваемого ежегодного трудового отпуска согласно Трудовому кодексу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доплаты, 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2007 года: доплата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совмещение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(расширения зон обслуживания)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выполнение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отсутствующего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работника.</w:t>
            </w:r>
          </w:p>
        </w:tc>
      </w:tr>
      <w:tr>
        <w:trPr>
          <w:trHeight w:val="36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выплаты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стимулирующего, поощрительного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 а также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дополнительную работу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учреждения.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налог, 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взносы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накопительные пенсионные фонды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удержания.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политических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судей, Чрезвычайных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Полномочных Послов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странах дальнего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ближнего зарубежья,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 границей,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военнослужащих,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 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прокуратуры: надбавки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окладам,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за счет экономии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предусмотренных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финансирования; премия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абзаца 3 подпункта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2002 года № 825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утратившим силу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18 июня 1996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3038». Премии, выплачиваемые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Председателей Палат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 счет экономии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предусмотренных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финансирования. 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выплаты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учреждений: стимулирующие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надбавки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премии,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за счет экономии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предусмотренных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поступившим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воинскую службу по контракту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должности солдат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(матросов), сержантов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(старшин) до 1 января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в зависимости от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заключенного контракта.</w:t>
            </w:r>
          </w:p>
        </w:tc>
      </w:tr>
      <w:tr>
        <w:trPr>
          <w:trHeight w:val="28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на 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 гражданским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служащим, 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Компенсационные выплаты,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пособия,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помощь,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выплачиваемая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за счет экономии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средств.</w:t>
            </w:r>
          </w:p>
        </w:tc>
      </w:tr>
      <w:tr>
        <w:trPr>
          <w:trHeight w:val="7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специфике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пенсионные взносы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негосударственные накопительные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фонды в размере 20 %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размера денежного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военнослужащих,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прокуратуры,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финансовой полиции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службы, содержащихся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бюджетов, имеющих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января 1998 года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службы, службы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органах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лет. 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взносы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 фонд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 10 % от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судьи.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Взносы работодателей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Отчисления, производимые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бюджет, выплата пособий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нетрудоспособности.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отчисления,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уплачиваемые в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социального страхования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пеня за несвоевременную уплату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отчислений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обязательном социальном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страховании».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специфике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страхование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действующими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законодательными актами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Выплата заработной платы отдельным категориям граждан и отчисления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взносов в соответствии с законодательными актами Республики Казахстан</w:t>
            </w:r>
          </w:p>
        </w:tc>
      </w:tr>
      <w:tr>
        <w:trPr>
          <w:trHeight w:val="48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выплаты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персоналу, а также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с 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пенсионные взносы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накопительные пенсионные фонды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удержания из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 начисляемые на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персонала.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специфике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оплата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патронатных воспитателей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патронатных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воспитателей определяются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 условиям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воспитателей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2007 года № 1400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казенных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предприятий».</w:t>
            </w:r>
          </w:p>
        </w:tc>
      </w:tr>
      <w:tr>
        <w:trPr>
          <w:trHeight w:val="48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специфике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депутатам маслихата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 месту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присяж-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телям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специфике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вознаграждений присяжным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заседателям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вознаграждений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присяжным заседателям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2006 года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присяжных заседателях».</w:t>
            </w:r>
          </w:p>
        </w:tc>
      </w:tr>
      <w:tr>
        <w:trPr>
          <w:trHeight w:val="48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налу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Отчисления, производимые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по социальному налогу,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отчисления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фонд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страхования, выплата пособий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нетрудоспособности.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Отчисления, уплачиваемые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2003 года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обязательном социальном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страховании».</w:t>
            </w:r>
          </w:p>
        </w:tc>
      </w:tr>
      <w:tr>
        <w:trPr>
          <w:trHeight w:val="48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персо-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служебные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в пределах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Суточные за время 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командировке;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проезду к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обратно;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найму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затраты, 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законодательством.</w:t>
            </w:r>
          </w:p>
        </w:tc>
      </w:tr>
      <w:tr>
        <w:trPr>
          <w:trHeight w:val="48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присяж-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командировки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присяжных заседателей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запасов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 поставщикам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розничным продавцам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продукты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собственных нужд.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питания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в столовых.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питание контингента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(учащихся,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срочной службы, курсантов)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участии в выездных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осуществляются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169 специфике.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питание;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питания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спасателей профессиональных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аварийно-спасательных служб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спасательных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питания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срочной службы, курсантов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учебных заведений,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в случаях,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статьей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 2012 года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службе и 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военнослужащих»,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осужденных, подозреваемых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обвиняемых в совершении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продовольствием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(военных) учебных заведений,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на казарменном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положении 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Республики Казахстан»;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продуктов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школьных столовых в случае,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в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предусмотрены повара. Если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штатной численности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предусмотрены повара,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учащихся осуществляются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 со сторонним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лицом и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отражаются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специфике 159.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медикаментов и прочих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одноразового и многоразового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по данной специфике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отражаются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атрибутов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назначения.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медикаментов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перевязочных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инструментов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биопрепаратов;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назначения.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обмунди-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приобретение, пошив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предметов вещевого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другого форменного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обмундирования,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форменного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обмундирования.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риалов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 топлива,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затраты на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перевозку, погрузку, разгрузку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топлива всех видов.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других запасов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по спецификам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141-144. Также по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специфике отражаются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предметов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военного назначения.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материалов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учебных, научных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целей, 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канцелярских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принадлежностей,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частей, прочих запасов.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услуг и работ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оплату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(за воду, газ,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электроэнергию и отопление).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помещений у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являющихся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 (балансодержатель),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(арендатор) средства на 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на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балансодержателя по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специфике.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горячую, холодную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воду, канализацию;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газ, электроэнергию;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теплоэнергию;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пеня за несвоевременную 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 услуг.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всех видов связи,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услуги по установлению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(подключению, расширению),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отключению каналов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поставщиком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абонентная плата за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междугородние переговоры;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сотовая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почтово-телеграфные затраты;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правительственная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спутниковая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телетайп;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виды связи.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транспортные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лицами,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железнодорожного, морского,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грузового, воздушного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 транспорта. Сюда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входят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предметов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контингента,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вооружения,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призывников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перевозки.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специфике отражается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аренду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зданий. Затраты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арендуемого помещения,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услуги,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электроэнергию, отопление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классифицируются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соответствующим спецификам.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заказа, оказываемых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по социальным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и проектам.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оплату консалтинговых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 исследований.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специфике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оплате услуг,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лицами,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отражаемых в спецификах 151-156,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содержанию,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зданий,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транспортных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основных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теплоснабжения,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или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а также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и других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товаров,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зданий,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и других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их текущим ремонтом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отражаются по специфике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«Приобретение прочих запасов»,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случаев, когда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услуг,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лицами, входит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материалов. В данных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товаров,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по специфике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«Оплата прочих услуг и работ».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текущие затраты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служебные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Суточные за время нахождения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проезду к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обратно;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найму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затраты, 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законодательством.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служебные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Суточные за время нахождения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проезду к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обратно;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найму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затраты, 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законодательством.</w:t>
            </w:r>
          </w:p>
        </w:tc>
      </w:tr>
      <w:tr>
        <w:trPr>
          <w:trHeight w:val="23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оказание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помощи остро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учащимся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малообеспеченных семей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образовании».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одежды, обуви,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учебников, учебных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школьно-письменных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питания в школах;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денежной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путевок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санаторно-курортные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лагеря 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обеспечение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культурно-массовых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школьников.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обучения стипендиатов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кадров за рубежом,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обучения 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стажировок стипендиатов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международных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кадров за рубежом,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оплата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«Болашак».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специфике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оплате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юристов, консультантов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отражаются по специфике 159,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уплата государственной пошлины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отражается по специфике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вклад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Безвозмездные и безвозвратные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из бюджета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автономных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некоммерческую организацию,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создаваемую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исключительно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автономных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затраты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обороны.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задачами и полномочиями,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законодательными актами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регулирующими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секретов,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данной специфике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затраты, не отнесенные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спецификам.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военнослужащих,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финансовой полиции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опекаемых домов-интернатов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затраты;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пеня, штраф за несвоевременное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подоходного налога;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пеня за несвоевременную уплату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неустойка,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вступительные взносы;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среду, 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пошлина, налоги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пеня и штрафы по ним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налога, уплачиваемого по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политических партий;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выборов: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кандидатов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публичных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предвыборных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и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агитационных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(аренда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горюче-смазочные материалы);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призы, памятные подарки,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победителям 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культурных, спортивных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законодательными актами,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денежные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проездных билетов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освобождаемых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отбывания наказания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свободы, ареста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лишения свободы, до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проведением выездных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(проезд,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проживание, питание),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командировочных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компенсацию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льготного проезда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каникулярный период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фонда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хранение 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библиотеки и личного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Лидера Нации;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осмотру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2011-2020 годы, 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7 декабря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затраты,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классифицируемые по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спецификам.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Выплаты вознаграждений по внутренним займам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заимствованными на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 капитала (в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эмиссионных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 от банков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и других формах).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займам, полученным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вышестоящего бюджета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Выплаты вознаграждений по внешним займам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заимствованными на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 капитала (в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эмиссионных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 от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коммерческих банков и фирм)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Текущие трансферты юридическим лицам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ствам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 крестьянским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(фермерским) хозяйствам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 не являющимся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общественными объединениями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физическим лицам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специфике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жилищным выплатам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Законами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2012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 и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1997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физическим лицам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форме, предназначенные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увеличения их располагаемого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дохода, либо для полной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частичной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определенных видов затрат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установлении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оказания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предусматривающего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пособий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письменному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(получателя)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поставщиков услуг,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производятся по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Удержания из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перечисляются по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специфике.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ущерба,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причиненного рабочим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 увечьем либо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повреждением здоровья,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связанного с исполнением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обязанностей,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денежная компенсация взамен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 пайка,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выплачиваемая военнослужащим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срочной службы, курсантам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(специальных)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 при убытии в отпуск,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каникулы;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затрат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компенсации,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Законами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2012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службе и 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военнослужащих» и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2012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Республики Казахстан»;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трансферты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лицам.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специфике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пенсии.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дии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специфике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выплате стипендий,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денежного довольствия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слушателей, магистрантов,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докторантов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(специальных) учебных заведений,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очной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из числа офицерского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органов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Сил, других войск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формирований.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 в размере 20%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размера денежного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слушателей, магистрантов,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докторантов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(специальных) учебных заведений,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очной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из числа офицерского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 начальствующего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органов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Сил, других войск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формирований.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размера должностного оклада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(стипендии) курсантов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(специальных)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(военных факультетов)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производиться по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специфике.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Текущие трансферты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столицы,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 областного значения).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изъятия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 из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бюджета) в областной или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и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между различными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уровнями бюджетов,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классифицируемые по спецификам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331, 332.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Текущие трансферты за границу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границу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 связанные с членством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долевое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членские взносы;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донорские взносы;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вступительные взносы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многосторонние конвенции.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текущие трансферты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ферты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другим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в случаях,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Бюджетного кодекса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основных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нематериальных и биологических активов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 любого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земли, лесов,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месторождений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 государством.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на 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земле находится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сооружение, и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может быть отдельно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оценена от стоимости 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должны быть отнесены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специфику 412.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же затраты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отделены от затрат на покупку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земли, необходимо отнести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земли и сооружения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в данную специфику,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специфику 412 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того, что является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 - земля или сооружение.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компенсацию по выкупу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включенные в стоимость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отражаются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данной специфике.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 зданий и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передаточных устройств,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 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которой размещены 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и сооружения. Если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включается стоимость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 вместе со зданием,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например, оборудование,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них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здесь.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средств. Также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данной специфике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таря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инструментов,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инвентаря.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специфике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нематериальных активов.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активов.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или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для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нематериальных активов.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средств, не отраженных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спецификам 411-414.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данном подклассе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капитальный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реставрацию помещений,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дорог.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могут включать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заработную плату рабочих 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удержания из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платы), занятых в капитальном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и реставрации,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налог, взносы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накопительные пенсионные фонды,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предметов,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и реставрации,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(проектно-сметную)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документацию,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инжиниринговые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технического надзора,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прочие 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капитальным ремонтом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реставрацией,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того, каким способом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производится 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реставрация 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способом или по контракту.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 связанные с капитальным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ремонтом и реставрацией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 зданий,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передаточных устройств,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водообеспечения,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канализации, электрообеспечения,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 связанные с капитальным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ремонтом 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взлетно-посадочных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аэродромов. Текущий 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озеленение,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(заполнение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отверстий, повторное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прохудившихся участков дороги)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классифицируются как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специфике 159.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ятий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связанные с капитальным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ремонтом помещений,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теплоснабжения,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реставрации и 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помещений,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или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объектов, не отраженных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спецификам 421, 422. Также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данной специфике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модернизацию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данном подклассе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затраты, связанные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основных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непроизводственного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возведения новых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(расширения,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перевооружения, реконструкции)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объектов (зданий,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их комплексов,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коммуникаций), монтажа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(демонтажа) связанного с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и инженерного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(производства)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незавершенных 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постутилизации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выработавших свой ресурс,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реставрации и 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ремонта, а также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создание, внедрение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 из бюджета.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подклассу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разработку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(проектно-сметной)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разработку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 предпроектной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обоснования)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классифицируются по специфике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«Оплата прочих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работ».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строительство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 объектов,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военного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капитального ремонта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реставрации.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строительство дорог,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капитального ремонта.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доставка судов 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доставка судов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оплату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созданию, внедрению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приобретению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предусмотренных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обосновании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или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для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 ремонта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реставрации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специфике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по вновь заключаемым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 ранее заключенным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предприятиями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долгосрочным договорам.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вии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условии софинансирования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трансферты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трансферты за границу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организациям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правительствам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на капитальные цели.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бюджетные кредиты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возвратной основе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органам,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возвратной основе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органам.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зациям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возвратной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специализированным организациям.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возвратной основе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предоставляемые на возвратной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не классифицируемые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спецификам 511-514.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Внешние бюджетные кредиты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дарствам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предоставляемые на возвратной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иностранным государствам.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Поручительство государства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заимодателем погасить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частично долг заемщика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займу, привлеченному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концессии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договором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поручительства.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гарантия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заимодателем полностью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 погасить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заемщиком-резидентом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причитающейся с 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в установленный срок.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бюджета,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долей участия,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на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бюджета, на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квазигосударственного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 за пределами страны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бюджета,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по внутренним займам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бюджетом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суммы основного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займам, полученным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вышестоящего бюджета.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суммы основного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 бумагам, размещенным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рынке.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суммы основного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внутренним договорам займа.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кредитов,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вышестоящего бюджета.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кредитов, полученных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вышестоящего бюджета.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по внешним займам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суммы основного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 бумагам, размещенным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рынке.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суммы основного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внешним договорам займа.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