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52b3" w14:textId="a345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организаций на проведение энергетической экспертизы и электролабораторий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21 сентября 2012 года № 334. Зарегистрирован в Министерстве юстиции Республики Казахстан 29 октября 2012 года № 8039. Утратил силу приказом Министра энергетики Республики Казахстан от 30 января 2015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30.01.2015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 Закона Республики Казахстан «Об электроэнергетике»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 на проведение энергетической экспертизы и электролабораторий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12 января 2012 года № 6 «Об утверждении Правил аккредитации организаций на проведение энергетической экспертизы и электролабораторий» (зарегистрированный в  реестре государственной регистрации нормативных правовых актов за № 7398, опубликованный в газете «Казахстанская правда» от 29 мая 2012 года, № 157-158)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энергетического надзора и контроля  Министерства индустрии и новых технологий Республики Казахстан (Турлубек А.)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А.                                  Исекешев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индустрии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сентября 2012 года № 334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аккредитации организаций на проведение</w:t>
      </w:r>
      <w:r>
        <w:br/>
      </w:r>
      <w:r>
        <w:rPr>
          <w:rFonts w:ascii="Times New Roman"/>
          <w:b/>
          <w:i w:val="false"/>
          <w:color w:val="000000"/>
        </w:rPr>
        <w:t>
энергетической экспертизы и электролабораторий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аккредитации организаций на проведение энергетической экспертизы и электролабораторий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  Республики Казахстан от 9 июля 2004 года «Об электроэнергетике» (далее - Закон) определяет порядок и сроки </w:t>
      </w:r>
      <w:r>
        <w:rPr>
          <w:rFonts w:ascii="Times New Roman"/>
          <w:b w:val="false"/>
          <w:i w:val="false"/>
          <w:color w:val="000000"/>
          <w:sz w:val="28"/>
        </w:rPr>
        <w:t>аккредитации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энергетической экспертизы и электролабораторий.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аккредитация - процедура официального признания  уполномоченным органом компетентности организаций проводить </w:t>
      </w:r>
      <w:r>
        <w:rPr>
          <w:rFonts w:ascii="Times New Roman"/>
          <w:b w:val="false"/>
          <w:i w:val="false"/>
          <w:color w:val="000000"/>
          <w:sz w:val="28"/>
        </w:rPr>
        <w:t>энергетическую 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компетентности электролабораторий, используемых для производственных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- документ, подтверждающий официальное признание уполномоченным органом компетентности организации проводить энергетическую экспертизу и компетентности электролаборатории, используемой для проведения энергетической экспертизы или производственных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 - физическое лицо, осуществляющее деятельность по проведению энергетической экспертизы в качестве работника экспертной организации, имеющий высшее образование по соответствующей специальности и стаж работы по специальности на должностях  специалиста в области электроэнергетики не менее 3 лет или среднее техническое и профессиональное (среднее специальное, среднее  профессиональное) образование по соответствующей специальности  (квалификации) и стаж работы по специальности в области электроэнергетики на должностях специалиста не менее 5 лет, а также группу допуска по электробезопасности (IV и выше группы);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экспертная организация - организация, аккредитованная на проведение энергетической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 по государственному энергетическому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экспертная организация 1 категории – организация, аккредитованная уполномоченным органом на проведение энергетической экспертизы энергопроизводящих, энергопередающих организаций и потребителей электрической и тепловой энергии с присоединенной мощностью электрических установок до 500 кВА (КилоВольтАмпер) и выше  и (или) тепловых установок до 1 Гкал/час (Гигакаллорий в час) и выше,  имеющая в своем штате не менее пяти экспертов, электролабораторию на праве собственности или ином законном основании, опыт работы в  области проведения энергетической экспертизы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экспертная организация 2 категории – организация, аккредитованная уполномоченным органом на проведение энергетической экспертизы потребителей электрической и тепловой энергии с    присоединенной мощностью электрических установок до 500 кВА (КилоВольтАмпер) и (или) тепловых установок до 1 Гкал/час (Гигакаллорий в час), имеющая в своем штате не менее трех экспертов,  электролабораторию на праве собственности или ином законном основании, опыт работы в области проведения энергетической экспертизы 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экспертная организация 3 категории - организация, аккредитованная уполномоченным органом на проведение энергетической  экспертизы потребителей электрической и тепловой энергии с присоединенной мощностью электрических установок до 100 кВА и (или) тепловых установок до 1 Гкал/час, имеющая в своем штате не менее одного эксперта и электролабораторию на праве собственности или ином законном 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электролаборатория – стационарная или передвижная станция, стенд, установка, предназначенные для проведения исследований, испытаний, оснащенные соответствующим испытательным оборудованием, средствами измерений и защиты. Переносное испытательное оборудование или средства измерений приравниваются к передвижной электролаборатории.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Аккредитация организаций на проведение энергетической экспертизы осуществляется уполномоченным органом, аккредитация электролабораторий - территориальными подразделениями уполномоченного  органа.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аккредитации организаций и электролабораторий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прохождения аккредитации организации на проведение энергетической экспертизы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аккредитации организации на проведение энергетической экспертизы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устава и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постановке заявителя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 наличии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электролаборатории;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 наличии электролаборатории - для организаций, имеющих электролабораторию не на праве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 квалификации обслуживающего электролабораторию персонала и  допуска его к испытаниям (измерениям) – для организаций, использующих  не собственную электролабораторию;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 наличии опыта работы в области проведения энергетической экспертизы (для экспертных организаций 1 и 2 категорий).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аккредитации электролабораторий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аккредитации электролаборатории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устава и свидетельства о государственной регистрации (перерегистрации) юридического лица – для юридического лица, копия свидетельства о государственной регистрации заявителя в качестве индивидуального предпринимателя и копия документа, удостоверяющего  личность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постановке заявителя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правоустанавливающие документы на электролабораторию;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положение об электролаборатории;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 квалификации обслуживающего электролабораторию персонала и  допуска его к испытаниям (измерениям);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 поверке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представляются в  нотариально засвидетельствованных либо удостоверенных подписью руководителя и печатью организации – для юридических лиц, подписью и печатью индивидуального предпринимателя – для индивидуальных предпринимателей, копиях.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Аккредитация организаций на проведение энергетической экспертизы и электролабораторий осуществляется в течении 30 календарных дней со дня поступления документов в уполномоченный орган, о чем вносится запись в Реестр экспертных организаций либо в Реестр аккредитованных электролабораторий и выдается соответствующее свидетельство об аккредитации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отказа в аккредитации является непредставление  заявителем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заявителем документов, не соответствующих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  орган в течение 10 рабочих дней со дня их поступления возвращает   заявление об аккредитации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Реестры  экспертных организаций и аккредитованных электролабораторий ведутся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Свидетельства об аккредитации выдаются бессрочно.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Свидетельства об аккредитации является неотчуждаемым и не подлежит передаче другим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обеспечивает изготовление, учет и хранение бланков свидетельств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Исключение из Реестра экспертных организаций и Реестра аккредитованных электролабораторий производится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письменному заявлению экспертной организации либо собственника аккредитованной электролаборатории;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несоответствия экспертной организации либо электролаборатории предъявляемым Правилами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ликвидации, реорганизации экспертной организации, смерти собственника аккредитованной электролаборатории-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решению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Свидетельства об аккредитации подлежит возврату в уполномоченный орган в течение 10 рабочих дней со дня исключения из Реестров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 изменения наименования, организационно-правовой формы экспертной организации, утери или порчи свидетельства об аккредитации в Реестры экспертных организаций и аккредитованных  электролабораторий вносятся соответствующие изменения. Изменения в Реестры и выдача нового свидетельства об аккредитации производится в течении 10 рабочих дней с момента поступления заявления с приложением  документов подтверждающих наступление вышеуказанных событий в свидетельстве об аккредитации, выданной по заявлению об утере или порче, содержится в правом верхнем углу надпись «Дубликат».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электролабораторий 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об аккредитации организации на проведение энергетической экспертизы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(БИН (РНН), номер и дата свидетельства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(перерегистрации)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просит провести аккредитацию на проведение энергетической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и электролабораторий по категории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юридического лица (его филиалов,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 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 перечень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 указанием количества листов):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 «______» ______________ 20____ г.</w:t>
      </w:r>
    </w:p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электролабораторий 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</w:p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об аккредитации электролаборатории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собственника электролаборатории)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(БИН (РНН), номер и дата свидетельства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юридического лица, свидетельство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заявителя в качестве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провести аккредитацию электролабораторий.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 перечень документов (с указанием количества   листов):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 «______» ______________ 20____ г.</w:t>
      </w:r>
    </w:p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электролабораторий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государственного органа, выдавшего свидетельство)</w:t>
      </w:r>
    </w:p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
на проведение энергетической экспертизы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Выдано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юридического лица, БИН (РНН)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 (почтовый  адрес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экспертной организации: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действует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Руководитель(уполномоченного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 ____ № ____</w:t>
      </w:r>
    </w:p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электролабораторий 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органа, выдавшего свидетельство)</w:t>
      </w:r>
    </w:p>
    <w:bookmarkStart w:name="z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
электролаборатории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«____» __________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собственника электролаборатории, БИН (РНН)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(почтовый адрес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действует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 ____ № ____</w:t>
      </w:r>
    </w:p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электролабораторий  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9"/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экспертных организаций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1353"/>
        <w:gridCol w:w="2195"/>
        <w:gridCol w:w="1483"/>
        <w:gridCol w:w="2736"/>
        <w:gridCol w:w="1245"/>
        <w:gridCol w:w="2067"/>
        <w:gridCol w:w="2456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дитации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(РНН)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Примечание*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о прекращении и переоформлении свидетельства об аккредитации</w:t>
      </w:r>
    </w:p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электролабораторий  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2"/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аккредитованных электролабораторий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028"/>
        <w:gridCol w:w="2338"/>
        <w:gridCol w:w="3670"/>
        <w:gridCol w:w="1197"/>
        <w:gridCol w:w="2339"/>
        <w:gridCol w:w="2720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(РНН)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Примечание*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о прекращении и переоформлении свидетельства об аккредитации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