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8f09" w14:textId="2b58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7 сентября 2010 года № 444 "Об утверждении Учетной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сентября 2012 года № 433. Зарегистрирован в Министерстве юстиции Республики Казахстан 8 октября 2012 года № 7986.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Бюджетного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сентября 2010 года № 444 "Об утверждении Учетной политики" (зарегистрированный в Реестре государственной регистрации нормативных правовых актов за № 6505, опубликованный в газете "Казахстанская правда" от 6 октября 2010 года за № 263 (26324)) следующие изменения: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Учетной политике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Статья, отвечающая определению элемента финансовой отчетности, признается как актив, если: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существует вероятность того, что любая будущая экономическая выгода или сервисный потенциал, связанные со статьей, будут получены государственным учреждением;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фактические затраты на приобретение или стоимость объекта могут быть надежно измерены.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Статья, отвечающая определению элемента финансовой отчетности, признается как обязательство, если: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субъекта имеется существующее обязательство в результате прошлого события;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есть вероятность, что потребуется выбытие ресурсов, заключающих в себе экономические выгоды или сервисный потенциал, для погашения обязательства;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может быть определена надежная оценка обязательства.";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первоначальном признании финансовые инвестиции (кроме инвестиций в субъекты квазигосударственного сектора) оцениваются по справедливой стоимости плюс, в случае финансового актива, не учитываемых по справедливой стоимости через финансовый результат, затраты по сделке, которые напрямую связаны с приобретением такого финансового актива.";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последующем администратор бюджетных программ учитывает: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финансовые инвестиции, учитываемые по справедливой стоимости с признанием на финансовый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финансовые инвестиции, имеющиеся в наличии для продажи – по справедливой стоимости с признанием на чистые активы/капитал;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финансовые инвестиции, удерживаемые до погашения – по амортизированной стоимости с применением метода эффективной ставки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финансовые инвестиции в субъекты квазигосударственного сектора – по фактически понесенным затратам (себестоимости);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займы, предоставленные по бюджетному кредитованию – по себестоимости.";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отсутствии активного рынка финансовые инвестиции в долевые инструменты, учитываются по себестоимости за вычетом убытков от обесценения.";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Дебиторская задолженность (в частности, покупателей и заказчиков, работников, по вознаграждениям к получению), которая образуется в рамках обычного операционного цикла, относится к оборотным активам даже, когда их погашение в течение двенадцати месяцев с отчетной даты не ожидается.";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создает резерв по сомнительным долгам при возникновении просрочки оплаты:";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Запасы, которые хранятся для бесплатного распределения или распределения по номинальной стоимости, потребления в процессе производства товаров, подлежащих бесплатному распределению или распределению по номинальной стоимости, оцениваются по наименьшей из величин себестоимости и текущей восстановительной стоимости. Остальные запасы оцениваются по наименьшей из двух величин: себестоимости и чистой реализационной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продажи, обмена или передачи запасов сумма, по которой они учитывались, признается в качестве расхода в том периоде, в котором признается соответствующий доход. Если связанный с этим доход отсутствует, расход признается тогда, когда товары переданы или услуги оказаны.";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Затраты на обслуживание объекта основных средств, на текущий ремонт и эксплуатацию основных средств, производимые в целях сохранения и поддержания технического состояния объекта первоначальную стоимость не увеличивают, а признаются как текущие расходы в момент их возникновения.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государственного учреждения при проведении работ по достройке, дооборудованию или реконструкции объектов основных средств увеличивают их стоимость. Увеличение балансовой стоимости объектов основных средств в результате последующих капитальных вложений производится в случае, если будущие экономические выгоды сверх первоначально оцененных норм поступят в государственное учреждение.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Примерами затрат, увеличивающих будущие экономические выгоды (капитальные вложения), являются затраты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модификацию объекта основных средств для продления срока его полезного использования, включая повышение его мощности;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усовершенствование деталей машин для достижения значительного улучшения качества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новых производственных процессов, позволяющих значительно сократить ранее оцененные затраты.";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"Государственное учреждение ежемесячно начисляет амортизацию основных средств методом равномерного начисления с использованием годовых норм амортизации,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февраля 2011 года № 95 "О некоторых вопросах государственного регулирования системы бухгалтерского учета и финансовой отчетности в государственных учреждениях", зарегистрированный в Реестре государственной регистрации нормативных правовых актов за № 6829 (далее – Приказ № 95).";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"Инвентаризация основных средств проводится в соответствии с законодательством Республики Казахстан в сфере бухгалтерского учета и финансовой отчетности государственных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обесценения стоимости основных средств осуществляется в соответствии с положениями раздела "Обесценение активов" Правил бухгалтерского учета.";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Государственное учреждение ежемесячно начисляет амортизацию инвестиционной недвижимости методом равномерного начисления с использованием годовых норм амортизации для основных средств, утвержденных Приказом № 95.";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Перевод в категорию инвестиционной недвижимости или исключение из нее производятся тогда, когда меняется назначение его использования. Перевод инвестиционной недвижимости в категорию основные средства или запасы и обратно производятся без изменения балансовой стоимости переводимых объектов.";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на стадии разработки на выполнение работ по научным разработкам относятся на счет учета капитальных вложений при соответствии критериям признания активов.";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Государственное учреждение ежемесячно начисляет амортизацию нематериальных активов методом равномерного начисления с использованием годовых норм амортизации, утвержденных Приказом № 95.";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При первоначальном признании финансовые обязательства оцениваются по справедливой стоимости плюс, в случае финансового обязательства, не учитываемых по справедливой стоимости через финансовый результат, затраты по сделке, которые напрямую связаны с выпуском такого финансового обязательства.";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После первоначального признания государственным учреждением финансовые обязательства оценивается по амортизированной стоимости с использованием метода эффективной ставки процента, за исключением финансовых обязательств, учтенных по справедливой стоимости на финансовый результат, и займов полученных. Учет займов полученных производится по себестоимости и/или номинальной стоимости.";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Начисление сумм налогов и других платежей в бюджет государственное учреждение осуществляет в соответствии с налоговым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Краткосрочные обязательства, такие как начисленная зарплата и другие операционные затраты, составляют часть оборотного капитала, используемого в операционном цикле государственного учреждения. Такие операционные статьи классифицируются как краткосрочные обязательства, даже если они подлежат погашению более чем через двенадцать месяцев с отчетной даты.";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При первоначальном отражении в бухгалтерском учете операции в иностранной валюте отражаются в функциональной валюте путем применения к сумме в иностранной валюте рыночного курса обмена валют на дату совершения операции.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каждую отчетную дату государственное учреждение отражает в учете: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(монетарные) статьи в иностранной валюте – пересчитанные с использованием конечного курса (текущего валютного курса на отчетную дату);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неденежные (немонетарные) статьи в иностранной валюте – по обменному курсу на дату совершения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неденежные (немонетарные) статьи в иностранной валюте, оцененные по справедливой стоимости, – пересчитанные по обменным курсам, которые действовали на дату определения справедливой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Непогашенные на конец отчетного периода суммы дебиторской и кредиторской задолженностей, выраженные в иностранной валюте и подлежащие к получению или погашению денежными средствами, отражаются в национальной валюте Республики Казахстан путем пересчета иностранной валюты по рыночному курсу обмена валют, действующему на последнее число отчетного периода и определяемому в соответствии с порядком определения и применения рыночного курса обмена валют,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января 2009 года № 36 и постановлением Правления Национального Банка Республики Казахстан от 26 января 2009 года № 4, зарегистрированным в Реестре государственной регистрации нормативных правовых актов за № 5570, и положениями раздела "Влияние изменений валютных курсов" Правил бухгалтерского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операций в иностранной валюте и зарубежной деятельности определен разделом "Влияние изменений валютных курсов" Правил бухгалтерского учета.";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Государственное учреждение получает доходы от необменных и обменных операций, от управления активами и прочие доходы, а также несет операционные расходы, расходы по бюджетным выплатам, по управлению активами и прочие 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по займам признаются в составе расходов того периода, в котором они были произведены.";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Некорректирующие события после отчетной даты, имеющие значительные финансовые действия на активы или обязательства государственного учреждения, отражаются путем раскрытия соответствующей информации в соответствии с положениями раздела "События после отчетной даты" Правил бухгалтерского учета. Суммы, признанные в финансовой отчетности для отражения корректирующих событий после отчетной даты, подлежат корректировке.";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"97. Администраторы бюджетных программ признают инвестиции в субъекты квазигосударственного сектора в размерах, произведенных в соответствии с решениями Правительства Республики Казахстан на формирование и/или пополнение уставных капиталов субъектов квазигосударственного сектора в годовой финансовой отчетности за 2013 год, подготовленной по методу начисления.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бухгалтерского учета по методу начисления в годовой финансовой отчетности за 2013 год государственные учреждения признают в соответствии с настоящей Учетной политикой и Правилами бухгалтерского учета активы и обязательства, ранее не признаваемые по кассовому методу учета.".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финансовой отчетности, аудиторской деятельности Министерства финансов Республики Казахстан (Тулеуов А.О.)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января 2013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