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8f87" w14:textId="79b8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в области здравоохранения, финансируемых из республиканского бюджета, на 2012/2013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сентября 2012 года № 621. Зарегистрирован в Министерстве юстиции Республики Казахстан 8 октября 2012 года № 7979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послевузовским образованием в области здравоохранения, финансируемых из республиканского бюджета, на 2012/2013 учебный год в научных организациях и организациях образования в области здравоохранения,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(Телеуов М.К.):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научных организаций и организаций образования в области здравоохранения, предусмотренных в приложении к настоящему приказу, и обеспечить заключение с ними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Интернет–ресурсе Министерства здравоохранения республики Казахстан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(Суентаева Г.Р.) обеспечить финансирование научных организаций и организаций образования в области здравоохранения,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за счет средств республиканского бюджета на основании заключенных договоров на подготовку специалистов с послевузовским образованием на 2012/2013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и государственных закупок Министерства здравоохранения Республики Казахстан (Амиргалиев Е.Р.)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 и распространяется на отношения, возникшие с 1 сентября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Мусинов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2012 года № 621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Размещение государственного образовательного заказа на</w:t>
      </w:r>
      <w:r>
        <w:br/>
      </w:r>
      <w:r>
        <w:rPr>
          <w:rFonts w:ascii="Times New Roman"/>
          <w:b/>
          <w:i w:val="false"/>
          <w:color w:val="000000"/>
        </w:rPr>
        <w:t>
подготовку специалистов с послевузовским образованием в области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финансируемых из республиканского бюджета, на</w:t>
      </w:r>
      <w:r>
        <w:br/>
      </w:r>
      <w:r>
        <w:rPr>
          <w:rFonts w:ascii="Times New Roman"/>
          <w:b/>
          <w:i w:val="false"/>
          <w:color w:val="000000"/>
        </w:rPr>
        <w:t>
2012/2013 учебный год в научных организациях и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в области здравоохранения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497"/>
        <w:gridCol w:w="1090"/>
        <w:gridCol w:w="7192"/>
        <w:gridCol w:w="1534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 и организации образования в области здравоохранения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выде-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мест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выде-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мест по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Резидентура</w:t>
            </w:r>
          </w:p>
        </w:tc>
      </w:tr>
      <w:tr>
        <w:trPr>
          <w:trHeight w:val="34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медицинский университет (далее – КГМУ)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 университет имени С.Д. Асфендиярова (далее – КазНМУ)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лабораторная диагностика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 хирургия,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психиатрия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 (далее – МУА)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 экспертиза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медицинский университет имени Марата Оспанова (далее – ЗКГМУ)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 университет города Семей (далее – ГМУ Семей)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государственная фармацевтическая академия (далее – ЮКГФА)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государственный институт усовершенствования врачей (далее – АГИУВ)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диагностика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педиатрии и детской хирургии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 хирургии имени А.Н. Сызганова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урологии имени академика Б.У. Джарбусынова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травматологии и ортопедии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кардиологии и внутренних болезней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научно-исследовательский институт онкологии и радиологии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акушерства, гинекологии и перинатологии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генетика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медицинский центр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Казахско-Турецкий университет имени Х.А.Ясави (далее – МКТУ)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ордена «Знак Почета» научно-исследовательский институт глазных болезней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научный центр неотложной медицинской помощи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научный центр нейрохирургии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 материнства и детства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генетика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Казахстанско-Российский медицинский университет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кардиохирургический центр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Магистратура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 общественного здравоохранения (далее – ВШОЗ)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(профильная)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ГМУ Семей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(профильная)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ЮКГФА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АГИУВ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(профильная)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Докторантура PhD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ГМУ Семей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ВШОЗ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