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b26c" w14:textId="ff5b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организационным мерам и программно-техническим средствам, обеспечивающим доступ в платежные системы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августа 2012 года № 269. Зарегистрировано в Министерстве юстиции Республики Казахстан 28 сентября 2012 года № 7950. Утратило силу постановлением Правления Национального Банка Республики Казахстан от 31 августа 2016 года № 200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31.08.2016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ff0000"/>
          <w:sz w:val="28"/>
        </w:rPr>
        <w:t xml:space="preserve">      Сноска. Заголовок приказа в редакции постановления Правления Национального Банка РК от 28.01.2016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30 марта 1995 года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организационным мерам и программно-техническим средствам, обеспечивающим доступ в платежные системы.</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2008 года № 95 «Об утверждении Инструкции о требованиях к организационным мерам и программно-техническим средствам, обеспечивающим доступ банков и организаций, осуществляющих отдельные виды банковских операций, в платежные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(зарегистрированное в Реестре государственной регистрации нормативных правовых актов под № 5411, опубликованное 6 февраля 2009 года в газете «Юридическая газета» № 19 (1616).</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Приостановить до 1 января 2014 года действие </w:t>
      </w:r>
      <w:r>
        <w:rPr>
          <w:rFonts w:ascii="Times New Roman"/>
          <w:b w:val="false"/>
          <w:i w:val="false"/>
          <w:color w:val="000000"/>
          <w:sz w:val="28"/>
        </w:rPr>
        <w:t>пункта 2</w:t>
      </w:r>
      <w:r>
        <w:rPr>
          <w:rFonts w:ascii="Times New Roman"/>
          <w:b w:val="false"/>
          <w:i w:val="false"/>
          <w:color w:val="000000"/>
          <w:sz w:val="28"/>
        </w:rPr>
        <w:t xml:space="preserve"> прилагаемых Требований к организационным мерам и программно-техническим средствам, обеспечивающим доступ банкам и организациям, осуществляющим отдельные виды банковских операций, в платежные системы, установив, что в период приостановления данный пункт действует в следующей редакции:</w:t>
      </w:r>
      <w:r>
        <w:br/>
      </w:r>
      <w:r>
        <w:rPr>
          <w:rFonts w:ascii="Times New Roman"/>
          <w:b w:val="false"/>
          <w:i w:val="false"/>
          <w:color w:val="000000"/>
          <w:sz w:val="28"/>
        </w:rPr>
        <w:t>
      «2. Требования распространяют свое действие на всех пользователей платежной системы, за исключением Национального Банка Республики Казахстан».</w:t>
      </w:r>
    </w:p>
    <w:bookmarkEnd w:id="1"/>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Национального Банка</w:t>
      </w:r>
      <w:r>
        <w:rPr>
          <w:rFonts w:ascii="Times New Roman"/>
          <w:b w:val="false"/>
          <w:i w:val="false"/>
          <w:color w:val="000000"/>
          <w:sz w:val="28"/>
        </w:rPr>
        <w:t>                        </w:t>
      </w:r>
      <w:r>
        <w:rPr>
          <w:rFonts w:ascii="Times New Roman"/>
          <w:b w:val="false"/>
          <w:i/>
          <w:color w:val="000000"/>
          <w:sz w:val="28"/>
        </w:rPr>
        <w:t>Г. Марченко</w:t>
      </w:r>
    </w:p>
    <w:bookmarkStart w:name="z6"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августа 2012 года № 269</w:t>
      </w:r>
    </w:p>
    <w:bookmarkEnd w:id="2"/>
    <w:bookmarkStart w:name="z7" w:id="3"/>
    <w:p>
      <w:pPr>
        <w:spacing w:after="0"/>
        <w:ind w:left="0"/>
        <w:jc w:val="left"/>
      </w:pPr>
      <w:r>
        <w:rPr>
          <w:rFonts w:ascii="Times New Roman"/>
          <w:b/>
          <w:i w:val="false"/>
          <w:color w:val="000000"/>
        </w:rPr>
        <w:t xml:space="preserve"> 
Требования к организационным мерам и программно-техническим</w:t>
      </w:r>
      <w:r>
        <w:br/>
      </w:r>
      <w:r>
        <w:rPr>
          <w:rFonts w:ascii="Times New Roman"/>
          <w:b/>
          <w:i w:val="false"/>
          <w:color w:val="000000"/>
        </w:rPr>
        <w:t>
средствам, обеспечивающим доступ в платежные системы</w:t>
      </w:r>
    </w:p>
    <w:bookmarkEnd w:id="3"/>
    <w:p>
      <w:pPr>
        <w:spacing w:after="0"/>
        <w:ind w:left="0"/>
        <w:jc w:val="both"/>
      </w:pPr>
      <w:r>
        <w:rPr>
          <w:rFonts w:ascii="Times New Roman"/>
          <w:b w:val="false"/>
          <w:i w:val="false"/>
          <w:color w:val="ff0000"/>
          <w:sz w:val="28"/>
        </w:rPr>
        <w:t xml:space="preserve">      Сноска. Заголовок Требования в редакции постановления Правления Национального Банка РК от 28.01.2016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Требования к организационным мерам и программно-техническим средствам, обеспечивающим доступ в платежные системы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(далее – Закон о Национальном Банке) и устанавливают требования к организационным мерам и программно-техническим средствам, обеспечивающим доступ в платежные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(далее – платежная система).</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Требования распространяют свое действие на всех пользователей платежной системы.</w:t>
      </w:r>
      <w:r>
        <w:br/>
      </w:r>
      <w:r>
        <w:rPr>
          <w:rFonts w:ascii="Times New Roman"/>
          <w:b w:val="false"/>
          <w:i w:val="false"/>
          <w:color w:val="000000"/>
          <w:sz w:val="28"/>
        </w:rPr>
        <w:t>
</w:t>
      </w:r>
      <w:r>
        <w:rPr>
          <w:rFonts w:ascii="Times New Roman"/>
          <w:b w:val="false"/>
          <w:i w:val="false"/>
          <w:color w:val="000000"/>
          <w:sz w:val="28"/>
        </w:rPr>
        <w:t>
      3. В Требованиях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аутентификация – комплекс мер для подтверждения подлинности участия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(далее - Центр) и пользователей платежной системы при обмене сообщениями платежной системы, а также для подтверждения подлинности таких сообщений;</w:t>
      </w:r>
      <w:r>
        <w:br/>
      </w:r>
      <w:r>
        <w:rPr>
          <w:rFonts w:ascii="Times New Roman"/>
          <w:b w:val="false"/>
          <w:i w:val="false"/>
          <w:color w:val="000000"/>
          <w:sz w:val="28"/>
        </w:rPr>
        <w:t>
</w:t>
      </w:r>
      <w:r>
        <w:rPr>
          <w:rFonts w:ascii="Times New Roman"/>
          <w:b w:val="false"/>
          <w:i w:val="false"/>
          <w:color w:val="000000"/>
          <w:sz w:val="28"/>
        </w:rPr>
        <w:t>
      2) средства контроля доступа – технические, программные или другие средства, позволяющие фиксировать информацию о доступе к объектам;</w:t>
      </w:r>
      <w:r>
        <w:br/>
      </w:r>
      <w:r>
        <w:rPr>
          <w:rFonts w:ascii="Times New Roman"/>
          <w:b w:val="false"/>
          <w:i w:val="false"/>
          <w:color w:val="000000"/>
          <w:sz w:val="28"/>
        </w:rPr>
        <w:t>
</w:t>
      </w:r>
      <w:r>
        <w:rPr>
          <w:rFonts w:ascii="Times New Roman"/>
          <w:b w:val="false"/>
          <w:i w:val="false"/>
          <w:color w:val="000000"/>
          <w:sz w:val="28"/>
        </w:rPr>
        <w:t>
      3) ключевая информация – криптографические ключи или другая информация, позволяющая осуществлять криптографические преобразования информации;</w:t>
      </w:r>
      <w:r>
        <w:br/>
      </w:r>
      <w:r>
        <w:rPr>
          <w:rFonts w:ascii="Times New Roman"/>
          <w:b w:val="false"/>
          <w:i w:val="false"/>
          <w:color w:val="000000"/>
          <w:sz w:val="28"/>
        </w:rPr>
        <w:t>
</w:t>
      </w:r>
      <w:r>
        <w:rPr>
          <w:rFonts w:ascii="Times New Roman"/>
          <w:b w:val="false"/>
          <w:i w:val="false"/>
          <w:color w:val="000000"/>
          <w:sz w:val="28"/>
        </w:rPr>
        <w:t>
      4) операционный риск – риск, связанный с нарушениями в работе информационных систем или внутренних процессов, человеческими ошибками, сбоями или нарушениями в управлении платежной системой, в том числе вследствие внешних событий;</w:t>
      </w:r>
      <w:r>
        <w:br/>
      </w:r>
      <w:r>
        <w:rPr>
          <w:rFonts w:ascii="Times New Roman"/>
          <w:b w:val="false"/>
          <w:i w:val="false"/>
          <w:color w:val="000000"/>
          <w:sz w:val="28"/>
        </w:rPr>
        <w:t>
</w:t>
      </w:r>
      <w:r>
        <w:rPr>
          <w:rFonts w:ascii="Times New Roman"/>
          <w:b w:val="false"/>
          <w:i w:val="false"/>
          <w:color w:val="000000"/>
          <w:sz w:val="28"/>
        </w:rPr>
        <w:t>
      5) несанкционированный доступ – доступ к информационным и программным ресурсам с нарушением установленного пользователем платежной системы порядка доступа к ним;</w:t>
      </w:r>
      <w:r>
        <w:br/>
      </w:r>
      <w:r>
        <w:rPr>
          <w:rFonts w:ascii="Times New Roman"/>
          <w:b w:val="false"/>
          <w:i w:val="false"/>
          <w:color w:val="000000"/>
          <w:sz w:val="28"/>
        </w:rPr>
        <w:t>
</w:t>
      </w:r>
      <w:r>
        <w:rPr>
          <w:rFonts w:ascii="Times New Roman"/>
          <w:b w:val="false"/>
          <w:i w:val="false"/>
          <w:color w:val="000000"/>
          <w:sz w:val="28"/>
        </w:rPr>
        <w:t>
      6) программно-аппаратный комплекс защиты от несанкционированного доступа – система защиты персонального компьютера от использования посторонними лицами, а также для разграничения полномочий зарегистрированных пользователей по доступу к информационным и программным ресурсам;</w:t>
      </w:r>
      <w:r>
        <w:br/>
      </w:r>
      <w:r>
        <w:rPr>
          <w:rFonts w:ascii="Times New Roman"/>
          <w:b w:val="false"/>
          <w:i w:val="false"/>
          <w:color w:val="000000"/>
          <w:sz w:val="28"/>
        </w:rPr>
        <w:t>
</w:t>
      </w:r>
      <w:r>
        <w:rPr>
          <w:rFonts w:ascii="Times New Roman"/>
          <w:b w:val="false"/>
          <w:i w:val="false"/>
          <w:color w:val="000000"/>
          <w:sz w:val="28"/>
        </w:rPr>
        <w:t>
      7) нестандартные ситуации – ситуации, приведшие к сбоям (нарушениям) в функционировании программно-технического комплекса пользователя платежной системы вследствие возникновения операционного риска;</w:t>
      </w:r>
      <w:r>
        <w:br/>
      </w:r>
      <w:r>
        <w:rPr>
          <w:rFonts w:ascii="Times New Roman"/>
          <w:b w:val="false"/>
          <w:i w:val="false"/>
          <w:color w:val="000000"/>
          <w:sz w:val="28"/>
        </w:rPr>
        <w:t>
</w:t>
      </w:r>
      <w:r>
        <w:rPr>
          <w:rFonts w:ascii="Times New Roman"/>
          <w:b w:val="false"/>
          <w:i w:val="false"/>
          <w:color w:val="000000"/>
          <w:sz w:val="28"/>
        </w:rPr>
        <w:t>
      8) пользователь платежной системы – юридические лица, заключившие договор с Центром об оказании услуг в платежной системе, и Центр;</w:t>
      </w:r>
      <w:r>
        <w:br/>
      </w:r>
      <w:r>
        <w:rPr>
          <w:rFonts w:ascii="Times New Roman"/>
          <w:b w:val="false"/>
          <w:i w:val="false"/>
          <w:color w:val="000000"/>
          <w:sz w:val="28"/>
        </w:rPr>
        <w:t>
</w:t>
      </w:r>
      <w:r>
        <w:rPr>
          <w:rFonts w:ascii="Times New Roman"/>
          <w:b w:val="false"/>
          <w:i w:val="false"/>
          <w:color w:val="000000"/>
          <w:sz w:val="28"/>
        </w:rPr>
        <w:t>
      9) информационная система пользователя платежной системы – программное обеспечение пользователя платежной системы, используемое для формирования или преобразования электронных документов, предназначенных для дальнейшего направления в платежную систему посредством терминала платежной системы;</w:t>
      </w:r>
      <w:r>
        <w:br/>
      </w:r>
      <w:r>
        <w:rPr>
          <w:rFonts w:ascii="Times New Roman"/>
          <w:b w:val="false"/>
          <w:i w:val="false"/>
          <w:color w:val="000000"/>
          <w:sz w:val="28"/>
        </w:rPr>
        <w:t>
</w:t>
      </w:r>
      <w:r>
        <w:rPr>
          <w:rFonts w:ascii="Times New Roman"/>
          <w:b w:val="false"/>
          <w:i w:val="false"/>
          <w:color w:val="000000"/>
          <w:sz w:val="28"/>
        </w:rPr>
        <w:t>
      10) программно-технический комплекс пользователя платежной системы – технические, программные или другие средства, обеспечивающие работу пользователя в платежной системе, включающие информационную систему, рабочее место пользователя платежной системы, терминалы платежной системы, средства коммуникации (передачи данных) с платежной системой;</w:t>
      </w:r>
      <w:r>
        <w:br/>
      </w:r>
      <w:r>
        <w:rPr>
          <w:rFonts w:ascii="Times New Roman"/>
          <w:b w:val="false"/>
          <w:i w:val="false"/>
          <w:color w:val="000000"/>
          <w:sz w:val="28"/>
        </w:rPr>
        <w:t>
</w:t>
      </w:r>
      <w:r>
        <w:rPr>
          <w:rFonts w:ascii="Times New Roman"/>
          <w:b w:val="false"/>
          <w:i w:val="false"/>
          <w:color w:val="000000"/>
          <w:sz w:val="28"/>
        </w:rPr>
        <w:t>
      11) основной центр программно-технического комплекса пользователя платежной системы (далее – основной центр) – программно-технический комплекс пользователя платежной системы, обеспечивающий работу пользователя в платежной системе в обычном (повседневном) режиме;</w:t>
      </w:r>
      <w:r>
        <w:br/>
      </w:r>
      <w:r>
        <w:rPr>
          <w:rFonts w:ascii="Times New Roman"/>
          <w:b w:val="false"/>
          <w:i w:val="false"/>
          <w:color w:val="000000"/>
          <w:sz w:val="28"/>
        </w:rPr>
        <w:t>
</w:t>
      </w:r>
      <w:r>
        <w:rPr>
          <w:rFonts w:ascii="Times New Roman"/>
          <w:b w:val="false"/>
          <w:i w:val="false"/>
          <w:color w:val="000000"/>
          <w:sz w:val="28"/>
        </w:rPr>
        <w:t>
      12) резервный центр программно-технического комплекса пользователя платежной системы (далее – резервный центр) – резервный программно-технический комплекс пользователя платежной системы, обеспечивающий работу пользователя в платежной системе при возникновении нестандартных ситуаций или проведении плановых тестовых работ в основном центре;</w:t>
      </w:r>
      <w:r>
        <w:br/>
      </w:r>
      <w:r>
        <w:rPr>
          <w:rFonts w:ascii="Times New Roman"/>
          <w:b w:val="false"/>
          <w:i w:val="false"/>
          <w:color w:val="000000"/>
          <w:sz w:val="28"/>
        </w:rPr>
        <w:t>
</w:t>
      </w:r>
      <w:r>
        <w:rPr>
          <w:rFonts w:ascii="Times New Roman"/>
          <w:b w:val="false"/>
          <w:i w:val="false"/>
          <w:color w:val="000000"/>
          <w:sz w:val="28"/>
        </w:rPr>
        <w:t>
      13) рабочее место пользователя платежной системы – персональный компьютер (сервер), на котором установлен терминал платежной системы, обеспечивающий доступ в платежную систему;</w:t>
      </w:r>
      <w:r>
        <w:br/>
      </w:r>
      <w:r>
        <w:rPr>
          <w:rFonts w:ascii="Times New Roman"/>
          <w:b w:val="false"/>
          <w:i w:val="false"/>
          <w:color w:val="000000"/>
          <w:sz w:val="28"/>
        </w:rPr>
        <w:t>
</w:t>
      </w:r>
      <w:r>
        <w:rPr>
          <w:rFonts w:ascii="Times New Roman"/>
          <w:b w:val="false"/>
          <w:i w:val="false"/>
          <w:color w:val="000000"/>
          <w:sz w:val="28"/>
        </w:rPr>
        <w:t>
      14) подразделение безопасности пользователя платежной системы – структурное подразделение пользователя платежной системы, обеспечивающее безопасность и защиту информационных и программных ресурсов пользователя платежной системы;</w:t>
      </w:r>
      <w:r>
        <w:br/>
      </w:r>
      <w:r>
        <w:rPr>
          <w:rFonts w:ascii="Times New Roman"/>
          <w:b w:val="false"/>
          <w:i w:val="false"/>
          <w:color w:val="000000"/>
          <w:sz w:val="28"/>
        </w:rPr>
        <w:t>
</w:t>
      </w:r>
      <w:r>
        <w:rPr>
          <w:rFonts w:ascii="Times New Roman"/>
          <w:b w:val="false"/>
          <w:i w:val="false"/>
          <w:color w:val="000000"/>
          <w:sz w:val="28"/>
        </w:rPr>
        <w:t>
      15) терминал платежной системы – специальное программное обеспечение, обеспечивающее доступ в платежную систему, установленное у пользователей платежной системы;</w:t>
      </w:r>
      <w:r>
        <w:br/>
      </w:r>
      <w:r>
        <w:rPr>
          <w:rFonts w:ascii="Times New Roman"/>
          <w:b w:val="false"/>
          <w:i w:val="false"/>
          <w:color w:val="000000"/>
          <w:sz w:val="28"/>
        </w:rPr>
        <w:t>
</w:t>
      </w:r>
      <w:r>
        <w:rPr>
          <w:rFonts w:ascii="Times New Roman"/>
          <w:b w:val="false"/>
          <w:i w:val="false"/>
          <w:color w:val="000000"/>
          <w:sz w:val="28"/>
        </w:rPr>
        <w:t>
      16) приложение терминала платежной системы – специальное программное обеспечение, предназначенное для удаленной работы с терминалом платежной системы.</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Процедуры обмена и форматы сообщений, применяемые в платежной системе, устанавливаются Центром.</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24" w:id="6"/>
    <w:p>
      <w:pPr>
        <w:spacing w:after="0"/>
        <w:ind w:left="0"/>
        <w:jc w:val="left"/>
      </w:pPr>
      <w:r>
        <w:rPr>
          <w:rFonts w:ascii="Times New Roman"/>
          <w:b/>
          <w:i w:val="false"/>
          <w:color w:val="000000"/>
        </w:rPr>
        <w:t xml:space="preserve"> 
2. Размещение рабочего места пользователя платежной системы</w:t>
      </w:r>
    </w:p>
    <w:bookmarkEnd w:id="6"/>
    <w:bookmarkStart w:name="z25" w:id="7"/>
    <w:p>
      <w:pPr>
        <w:spacing w:after="0"/>
        <w:ind w:left="0"/>
        <w:jc w:val="both"/>
      </w:pPr>
      <w:r>
        <w:rPr>
          <w:rFonts w:ascii="Times New Roman"/>
          <w:b w:val="false"/>
          <w:i w:val="false"/>
          <w:color w:val="000000"/>
          <w:sz w:val="28"/>
        </w:rPr>
        <w:t>
      5. Рабочее место пользователя платежной системы размещается в помещении пользователя платежной системы с ограниченным доступом (далее – Помещение). Не допускается размещение в Помещении рабочих мест, не предназначенных для работы с платежной системой, за исключением рабочих мест работников, выполняющих функции операторов рабочего места пользователя платежной системы.</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Помещение оборудуется металлическими и (или) усиленными от проникновения входными дверями, на которые устанавливаются механические и (или) электромеханические замки.</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Двери Помещения оборудуются средствами контроля доступа для осуществления мониторинга событий доступа в Помещение в режиме реального времени и записи событий доступа в Помещение в электронном журнале с возможностью получения отчета о событиях доступа в Помещение. Архив событий электронного журнала хранится пользователем платежной системы не менее шести месяцев.</w:t>
      </w:r>
      <w:r>
        <w:br/>
      </w:r>
      <w:r>
        <w:rPr>
          <w:rFonts w:ascii="Times New Roman"/>
          <w:b w:val="false"/>
          <w:i w:val="false"/>
          <w:color w:val="000000"/>
          <w:sz w:val="28"/>
        </w:rPr>
        <w:t>
</w:t>
      </w:r>
      <w:r>
        <w:rPr>
          <w:rFonts w:ascii="Times New Roman"/>
          <w:b w:val="false"/>
          <w:i w:val="false"/>
          <w:color w:val="000000"/>
          <w:sz w:val="28"/>
        </w:rPr>
        <w:t>
      8. Рабочее место пользователя платежной системы обеспечивается средствами защиты информации от утечки по электромагнитным каналам или жидкокристаллическим монитором с подключением его по цифровому интерфейсу.</w:t>
      </w:r>
      <w:r>
        <w:br/>
      </w:r>
      <w:r>
        <w:rPr>
          <w:rFonts w:ascii="Times New Roman"/>
          <w:b w:val="false"/>
          <w:i w:val="false"/>
          <w:color w:val="000000"/>
          <w:sz w:val="28"/>
        </w:rPr>
        <w:t>
</w:t>
      </w:r>
      <w:r>
        <w:rPr>
          <w:rFonts w:ascii="Times New Roman"/>
          <w:b w:val="false"/>
          <w:i w:val="false"/>
          <w:color w:val="000000"/>
          <w:sz w:val="28"/>
        </w:rPr>
        <w:t>
      9. При расположении Помещения на первых и последних этажах зданий, а также при наличии рядом с окнами балконов, пожарных лестниц, прилегающих крыш иных строений, окна Помещения оборудуются металлическими решетками или аналогичными средствами защиты, предназначенными для предотвращения физического проникновения в Помещение путем разбития оконных стекол.</w:t>
      </w:r>
      <w:r>
        <w:br/>
      </w:r>
      <w:r>
        <w:rPr>
          <w:rFonts w:ascii="Times New Roman"/>
          <w:b w:val="false"/>
          <w:i w:val="false"/>
          <w:color w:val="000000"/>
          <w:sz w:val="28"/>
        </w:rPr>
        <w:t>
</w:t>
      </w:r>
      <w:r>
        <w:rPr>
          <w:rFonts w:ascii="Times New Roman"/>
          <w:b w:val="false"/>
          <w:i w:val="false"/>
          <w:color w:val="000000"/>
          <w:sz w:val="28"/>
        </w:rPr>
        <w:t>
      10. Двери и окна Помещения оборудуются исправной охранной сигнализацией.</w:t>
      </w:r>
      <w:r>
        <w:br/>
      </w:r>
      <w:r>
        <w:rPr>
          <w:rFonts w:ascii="Times New Roman"/>
          <w:b w:val="false"/>
          <w:i w:val="false"/>
          <w:color w:val="000000"/>
          <w:sz w:val="28"/>
        </w:rPr>
        <w:t>
</w:t>
      </w:r>
      <w:r>
        <w:rPr>
          <w:rFonts w:ascii="Times New Roman"/>
          <w:b w:val="false"/>
          <w:i w:val="false"/>
          <w:color w:val="000000"/>
          <w:sz w:val="28"/>
        </w:rPr>
        <w:t>
      11. За входом в Помещение, а также за рабочим местом пользователя платежной системы устанавливается видеонаблюдение с возможностью записи видеосигналов. Допускается срабатывание запуска записи видеосигналов на движение объектов. Архив записи видеосигналов хранится не менее периода контроля целостности печатей или пломб на системном блоке рабочего места пользователя платежной системы, установленного внутренними документами пользователя платежной системы.</w:t>
      </w:r>
      <w:r>
        <w:br/>
      </w: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11-1. Доступ в помещение имеют лица, допущенные к работе с платежной системой. Посещение Помещения лицами, не допущенными к работе с платежной системой, за исключением случаев возникновения нестандартных ситуаций, допускается только в присутствии лица, допущенного к работе с платежной системой.</w:t>
      </w:r>
      <w:r>
        <w:br/>
      </w: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11-1 в соответствии с постановлением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При создании рабочего места пользователя платежной системы, получившего доступ в платежную систему, или переносе рабочего места пользователя платежной системы на новое место пользователь платежной системы в течение десяти рабочих дней с момента эксплуатации рабочего места пользователя платежной системы уведомляет об этом Национальный Банк Республики Казахстан (далее – Национальный Банк).</w:t>
      </w:r>
    </w:p>
    <w:bookmarkEnd w:id="7"/>
    <w:bookmarkStart w:name="z33" w:id="8"/>
    <w:p>
      <w:pPr>
        <w:spacing w:after="0"/>
        <w:ind w:left="0"/>
        <w:jc w:val="left"/>
      </w:pPr>
      <w:r>
        <w:rPr>
          <w:rFonts w:ascii="Times New Roman"/>
          <w:b/>
          <w:i w:val="false"/>
          <w:color w:val="000000"/>
        </w:rPr>
        <w:t xml:space="preserve"> 
3. Взаимодействие пользователя платежной системы и Центра</w:t>
      </w:r>
    </w:p>
    <w:bookmarkEnd w:id="8"/>
    <w:bookmarkStart w:name="z34" w:id="9"/>
    <w:p>
      <w:pPr>
        <w:spacing w:after="0"/>
        <w:ind w:left="0"/>
        <w:jc w:val="both"/>
      </w:pPr>
      <w:r>
        <w:rPr>
          <w:rFonts w:ascii="Times New Roman"/>
          <w:b w:val="false"/>
          <w:i w:val="false"/>
          <w:color w:val="000000"/>
          <w:sz w:val="28"/>
        </w:rPr>
        <w:t>
      13. Аутентификация пользователя платежной системы и Центра осуществляется путем двухстороннего обмена информацией с использованием средств криптографической защиты.</w:t>
      </w:r>
      <w:r>
        <w:br/>
      </w:r>
      <w:r>
        <w:rPr>
          <w:rFonts w:ascii="Times New Roman"/>
          <w:b w:val="false"/>
          <w:i w:val="false"/>
          <w:color w:val="000000"/>
          <w:sz w:val="28"/>
        </w:rPr>
        <w:t>
</w:t>
      </w:r>
      <w:r>
        <w:rPr>
          <w:rFonts w:ascii="Times New Roman"/>
          <w:b w:val="false"/>
          <w:i w:val="false"/>
          <w:color w:val="000000"/>
          <w:sz w:val="28"/>
        </w:rPr>
        <w:t>
      14. При возникновении ошибки в процессе аутентификации в платежной системе выдается сообщение об ошибке и связь разрывается.</w:t>
      </w:r>
      <w:r>
        <w:br/>
      </w:r>
      <w:r>
        <w:rPr>
          <w:rFonts w:ascii="Times New Roman"/>
          <w:b w:val="false"/>
          <w:i w:val="false"/>
          <w:color w:val="000000"/>
          <w:sz w:val="28"/>
        </w:rPr>
        <w:t>
</w:t>
      </w:r>
      <w:r>
        <w:rPr>
          <w:rFonts w:ascii="Times New Roman"/>
          <w:b w:val="false"/>
          <w:i w:val="false"/>
          <w:color w:val="000000"/>
          <w:sz w:val="28"/>
        </w:rPr>
        <w:t>
      15. Рабочее место пользователя платежной системы содержит средства, необходимые для обеспечения соединения по протоколу TCP/IP с прикладными серверами Центра, обеспечивающими работоспособность пользователя платежной системы.</w:t>
      </w:r>
      <w:r>
        <w:br/>
      </w:r>
      <w:r>
        <w:rPr>
          <w:rFonts w:ascii="Times New Roman"/>
          <w:b w:val="false"/>
          <w:i w:val="false"/>
          <w:color w:val="000000"/>
          <w:sz w:val="28"/>
        </w:rPr>
        <w:t>
</w:t>
      </w:r>
      <w:r>
        <w:rPr>
          <w:rFonts w:ascii="Times New Roman"/>
          <w:b w:val="false"/>
          <w:i w:val="false"/>
          <w:color w:val="000000"/>
          <w:sz w:val="28"/>
        </w:rPr>
        <w:t>
      16. Договор, заключаемый между пользователем платежной системы и юридическим лицом, обеспечивающим используемый для взаимодействия с платежной системой канал передачи данных, предусматривает ответственность при сбоях в работе такого канала передачи данных.</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
    <w:bookmarkStart w:name="z39" w:id="10"/>
    <w:p>
      <w:pPr>
        <w:spacing w:after="0"/>
        <w:ind w:left="0"/>
        <w:jc w:val="left"/>
      </w:pPr>
      <w:r>
        <w:rPr>
          <w:rFonts w:ascii="Times New Roman"/>
          <w:b/>
          <w:i w:val="false"/>
          <w:color w:val="000000"/>
        </w:rPr>
        <w:t xml:space="preserve"> 
4. Терминал платежной системы</w:t>
      </w:r>
    </w:p>
    <w:bookmarkEnd w:id="10"/>
    <w:bookmarkStart w:name="z40" w:id="11"/>
    <w:p>
      <w:pPr>
        <w:spacing w:after="0"/>
        <w:ind w:left="0"/>
        <w:jc w:val="both"/>
      </w:pPr>
      <w:r>
        <w:rPr>
          <w:rFonts w:ascii="Times New Roman"/>
          <w:b w:val="false"/>
          <w:i w:val="false"/>
          <w:color w:val="000000"/>
          <w:sz w:val="28"/>
        </w:rPr>
        <w:t>
      18. Терминал платежной системы осуществляет прием и передачу сообщений платежной системы и является обязательным для использования пользователем платежной системы.</w:t>
      </w:r>
      <w:r>
        <w:br/>
      </w:r>
      <w:r>
        <w:rPr>
          <w:rFonts w:ascii="Times New Roman"/>
          <w:b w:val="false"/>
          <w:i w:val="false"/>
          <w:color w:val="000000"/>
          <w:sz w:val="28"/>
        </w:rPr>
        <w:t>
</w:t>
      </w:r>
      <w:r>
        <w:rPr>
          <w:rFonts w:ascii="Times New Roman"/>
          <w:b w:val="false"/>
          <w:i w:val="false"/>
          <w:color w:val="000000"/>
          <w:sz w:val="28"/>
        </w:rPr>
        <w:t>
      19. Терминал платежной системы обрабатывает сообщения платежной системы в соответствии с процедурами обмена и форматами сообщений, применяемыми в платежной системе.</w:t>
      </w:r>
      <w:r>
        <w:br/>
      </w: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Терминал платежной системы выполняет следующие функции:</w:t>
      </w:r>
      <w:r>
        <w:br/>
      </w:r>
      <w:r>
        <w:rPr>
          <w:rFonts w:ascii="Times New Roman"/>
          <w:b w:val="false"/>
          <w:i w:val="false"/>
          <w:color w:val="000000"/>
          <w:sz w:val="28"/>
        </w:rPr>
        <w:t>
</w:t>
      </w:r>
      <w:r>
        <w:rPr>
          <w:rFonts w:ascii="Times New Roman"/>
          <w:b w:val="false"/>
          <w:i w:val="false"/>
          <w:color w:val="000000"/>
          <w:sz w:val="28"/>
        </w:rPr>
        <w:t>
      1) аутентификация пользователя платежной системы и Центра;</w:t>
      </w:r>
      <w:r>
        <w:br/>
      </w:r>
      <w:r>
        <w:rPr>
          <w:rFonts w:ascii="Times New Roman"/>
          <w:b w:val="false"/>
          <w:i w:val="false"/>
          <w:color w:val="000000"/>
          <w:sz w:val="28"/>
        </w:rPr>
        <w:t>
</w:t>
      </w:r>
      <w:r>
        <w:rPr>
          <w:rFonts w:ascii="Times New Roman"/>
          <w:b w:val="false"/>
          <w:i w:val="false"/>
          <w:color w:val="000000"/>
          <w:sz w:val="28"/>
        </w:rPr>
        <w:t>
      2) обеспечение конфиденциальности и аутентификации передаваемых и получаемых сообщений;</w:t>
      </w:r>
      <w:r>
        <w:br/>
      </w:r>
      <w:r>
        <w:rPr>
          <w:rFonts w:ascii="Times New Roman"/>
          <w:b w:val="false"/>
          <w:i w:val="false"/>
          <w:color w:val="000000"/>
          <w:sz w:val="28"/>
        </w:rPr>
        <w:t>
</w:t>
      </w:r>
      <w:r>
        <w:rPr>
          <w:rFonts w:ascii="Times New Roman"/>
          <w:b w:val="false"/>
          <w:i w:val="false"/>
          <w:color w:val="000000"/>
          <w:sz w:val="28"/>
        </w:rPr>
        <w:t>
      3) передача и прием сообщений от пользователя платежной системы к Центру и от Центра к пользователю платежной системы;</w:t>
      </w:r>
      <w:r>
        <w:br/>
      </w:r>
      <w:r>
        <w:rPr>
          <w:rFonts w:ascii="Times New Roman"/>
          <w:b w:val="false"/>
          <w:i w:val="false"/>
          <w:color w:val="000000"/>
          <w:sz w:val="28"/>
        </w:rPr>
        <w:t>
</w:t>
      </w:r>
      <w:r>
        <w:rPr>
          <w:rFonts w:ascii="Times New Roman"/>
          <w:b w:val="false"/>
          <w:i w:val="false"/>
          <w:color w:val="000000"/>
          <w:sz w:val="28"/>
        </w:rPr>
        <w:t>
      4) проверка целостности полученных сообщений платежной системы;</w:t>
      </w:r>
      <w:r>
        <w:br/>
      </w:r>
      <w:r>
        <w:rPr>
          <w:rFonts w:ascii="Times New Roman"/>
          <w:b w:val="false"/>
          <w:i w:val="false"/>
          <w:color w:val="000000"/>
          <w:sz w:val="28"/>
        </w:rPr>
        <w:t>
</w:t>
      </w:r>
      <w:r>
        <w:rPr>
          <w:rFonts w:ascii="Times New Roman"/>
          <w:b w:val="false"/>
          <w:i w:val="false"/>
          <w:color w:val="000000"/>
          <w:sz w:val="28"/>
        </w:rPr>
        <w:t>
      5) проверка целостности терминала платежной системы;</w:t>
      </w:r>
      <w:r>
        <w:br/>
      </w:r>
      <w:r>
        <w:rPr>
          <w:rFonts w:ascii="Times New Roman"/>
          <w:b w:val="false"/>
          <w:i w:val="false"/>
          <w:color w:val="000000"/>
          <w:sz w:val="28"/>
        </w:rPr>
        <w:t>
</w:t>
      </w:r>
      <w:r>
        <w:rPr>
          <w:rFonts w:ascii="Times New Roman"/>
          <w:b w:val="false"/>
          <w:i w:val="false"/>
          <w:color w:val="000000"/>
          <w:sz w:val="28"/>
        </w:rPr>
        <w:t>
      6) применение ключевой информации;</w:t>
      </w:r>
      <w:r>
        <w:br/>
      </w:r>
      <w:r>
        <w:rPr>
          <w:rFonts w:ascii="Times New Roman"/>
          <w:b w:val="false"/>
          <w:i w:val="false"/>
          <w:color w:val="000000"/>
          <w:sz w:val="28"/>
        </w:rPr>
        <w:t>
</w:t>
      </w:r>
      <w:r>
        <w:rPr>
          <w:rFonts w:ascii="Times New Roman"/>
          <w:b w:val="false"/>
          <w:i w:val="false"/>
          <w:color w:val="000000"/>
          <w:sz w:val="28"/>
        </w:rPr>
        <w:t>
      7) формирование и проверка электронной цифровой подписи сообщений;</w:t>
      </w:r>
      <w:r>
        <w:br/>
      </w:r>
      <w:r>
        <w:rPr>
          <w:rFonts w:ascii="Times New Roman"/>
          <w:b w:val="false"/>
          <w:i w:val="false"/>
          <w:color w:val="000000"/>
          <w:sz w:val="28"/>
        </w:rPr>
        <w:t>
</w:t>
      </w:r>
      <w:r>
        <w:rPr>
          <w:rFonts w:ascii="Times New Roman"/>
          <w:b w:val="false"/>
          <w:i w:val="false"/>
          <w:color w:val="000000"/>
          <w:sz w:val="28"/>
        </w:rPr>
        <w:t>
      8) проверка принадлежности электронной цифровой подписи сообщения пользователю платежной системы или Центру.</w:t>
      </w:r>
      <w:r>
        <w:br/>
      </w:r>
      <w:r>
        <w:rPr>
          <w:rFonts w:ascii="Times New Roman"/>
          <w:b w:val="false"/>
          <w:i w:val="false"/>
          <w:color w:val="000000"/>
          <w:sz w:val="28"/>
        </w:rPr>
        <w:t>
</w:t>
      </w:r>
      <w:r>
        <w:rPr>
          <w:rFonts w:ascii="Times New Roman"/>
          <w:b w:val="false"/>
          <w:i w:val="false"/>
          <w:color w:val="000000"/>
          <w:sz w:val="28"/>
        </w:rPr>
        <w:t>
      21. Терминал платежной системы обеспечивает ведение электронных журналов, в которых регистрируются следующие ключевые события и действия операторов и администраторов рабочего места пользователя платежной системы:</w:t>
      </w:r>
      <w:r>
        <w:br/>
      </w:r>
      <w:r>
        <w:rPr>
          <w:rFonts w:ascii="Times New Roman"/>
          <w:b w:val="false"/>
          <w:i w:val="false"/>
          <w:color w:val="000000"/>
          <w:sz w:val="28"/>
        </w:rPr>
        <w:t>
</w:t>
      </w:r>
      <w:r>
        <w:rPr>
          <w:rFonts w:ascii="Times New Roman"/>
          <w:b w:val="false"/>
          <w:i w:val="false"/>
          <w:color w:val="000000"/>
          <w:sz w:val="28"/>
        </w:rPr>
        <w:t>
      1) время и дата открытия и закрытия терминала платежной системы;</w:t>
      </w:r>
      <w:r>
        <w:br/>
      </w:r>
      <w:r>
        <w:rPr>
          <w:rFonts w:ascii="Times New Roman"/>
          <w:b w:val="false"/>
          <w:i w:val="false"/>
          <w:color w:val="000000"/>
          <w:sz w:val="28"/>
        </w:rPr>
        <w:t>
</w:t>
      </w:r>
      <w:r>
        <w:rPr>
          <w:rFonts w:ascii="Times New Roman"/>
          <w:b w:val="false"/>
          <w:i w:val="false"/>
          <w:color w:val="000000"/>
          <w:sz w:val="28"/>
        </w:rPr>
        <w:t>
      2) время и дата соединения с Центром и отсоединения от Центра;</w:t>
      </w:r>
      <w:r>
        <w:br/>
      </w:r>
      <w:r>
        <w:rPr>
          <w:rFonts w:ascii="Times New Roman"/>
          <w:b w:val="false"/>
          <w:i w:val="false"/>
          <w:color w:val="000000"/>
          <w:sz w:val="28"/>
        </w:rPr>
        <w:t>
</w:t>
      </w:r>
      <w:r>
        <w:rPr>
          <w:rFonts w:ascii="Times New Roman"/>
          <w:b w:val="false"/>
          <w:i w:val="false"/>
          <w:color w:val="000000"/>
          <w:sz w:val="28"/>
        </w:rPr>
        <w:t>
      3) время начала и время завершения действий операторов и администраторов платежной системы над сообщениями платежной системы, описание совершенных действий.</w:t>
      </w:r>
      <w:r>
        <w:br/>
      </w:r>
      <w:r>
        <w:rPr>
          <w:rFonts w:ascii="Times New Roman"/>
          <w:b w:val="false"/>
          <w:i w:val="false"/>
          <w:color w:val="000000"/>
          <w:sz w:val="28"/>
        </w:rPr>
        <w:t>
</w:t>
      </w:r>
      <w:r>
        <w:rPr>
          <w:rFonts w:ascii="Times New Roman"/>
          <w:b w:val="false"/>
          <w:i w:val="false"/>
          <w:color w:val="000000"/>
          <w:sz w:val="28"/>
        </w:rPr>
        <w:t>
      22. Доступ операторов и администраторов рабочего места пользователя платежной системы к терминалу платежной системы либо к его приложению обеспечивается только после успешного выполнения процедур идентификации и аутентификации.</w:t>
      </w:r>
      <w:r>
        <w:br/>
      </w:r>
      <w:r>
        <w:rPr>
          <w:rFonts w:ascii="Times New Roman"/>
          <w:b w:val="false"/>
          <w:i w:val="false"/>
          <w:color w:val="000000"/>
          <w:sz w:val="28"/>
        </w:rPr>
        <w:t>
</w:t>
      </w:r>
      <w:r>
        <w:rPr>
          <w:rFonts w:ascii="Times New Roman"/>
          <w:b w:val="false"/>
          <w:i w:val="false"/>
          <w:color w:val="000000"/>
          <w:sz w:val="28"/>
        </w:rPr>
        <w:t>
      23. Эксплуатация терминала платежной системы осуществляется с использованием технических средств, которые обеспечивают надежную и бесперебойную работу терминала платежной системы и соответствуют требованиям, указанным в документации к терминалу платежной системы.</w:t>
      </w:r>
      <w:r>
        <w:br/>
      </w:r>
      <w:r>
        <w:rPr>
          <w:rFonts w:ascii="Times New Roman"/>
          <w:b w:val="false"/>
          <w:i w:val="false"/>
          <w:color w:val="000000"/>
          <w:sz w:val="28"/>
        </w:rPr>
        <w:t>
</w:t>
      </w:r>
      <w:r>
        <w:rPr>
          <w:rFonts w:ascii="Times New Roman"/>
          <w:b w:val="false"/>
          <w:i w:val="false"/>
          <w:color w:val="000000"/>
          <w:sz w:val="28"/>
        </w:rPr>
        <w:t>
      24. Терминал платежной системы либо его приложение устанавливается на специально выделенном для этих целей персональном компьютере (сервере), имеющем инвентарный номер учета и паспорт с подробными данными по конфигурации, аппаратным и программным средствам, установленным на нем.</w:t>
      </w:r>
      <w:r>
        <w:br/>
      </w:r>
      <w:r>
        <w:rPr>
          <w:rFonts w:ascii="Times New Roman"/>
          <w:b w:val="false"/>
          <w:i w:val="false"/>
          <w:color w:val="000000"/>
          <w:sz w:val="28"/>
        </w:rPr>
        <w:t>
</w:t>
      </w:r>
      <w:r>
        <w:rPr>
          <w:rFonts w:ascii="Times New Roman"/>
          <w:b w:val="false"/>
          <w:i w:val="false"/>
          <w:color w:val="000000"/>
          <w:sz w:val="28"/>
        </w:rPr>
        <w:t>
      25. Администрирование терминала платежной системы или его приложения осуществляется непосредственно с рабочего места пользователя платежной системы и в присутствии офицера безопасности рабочего места пользователя платежной системы.</w:t>
      </w:r>
      <w:r>
        <w:br/>
      </w:r>
      <w:r>
        <w:rPr>
          <w:rFonts w:ascii="Times New Roman"/>
          <w:b w:val="false"/>
          <w:i w:val="false"/>
          <w:color w:val="000000"/>
          <w:sz w:val="28"/>
        </w:rPr>
        <w:t>
</w:t>
      </w:r>
      <w:r>
        <w:rPr>
          <w:rFonts w:ascii="Times New Roman"/>
          <w:b w:val="false"/>
          <w:i w:val="false"/>
          <w:color w:val="000000"/>
          <w:sz w:val="28"/>
        </w:rPr>
        <w:t>
      25-1. Работа с терминалом платежной системы осуществляется с рабочего места пользователя платежной системы. Не допускается установка и использование систем удаленного доступа на рабочем месте пользователя платежной системы. Встроенные службы удаленного доступа к рабочему месту пользователя платежной системы удаляются или отключаются.</w:t>
      </w:r>
      <w:r>
        <w:br/>
      </w: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25-1 в соответствии с постановлением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 В случае выявления некорректной работы терминала платежной системы, при которой может быть нанесен ущерб пользователям платежной системы или Центру, последний закрывает доступ этому терминалу платежной системы в платежную систему с одновременным извещением пользователя платежной системы и указанием соответствующих причин.</w:t>
      </w:r>
      <w:r>
        <w:br/>
      </w:r>
      <w:r>
        <w:rPr>
          <w:rFonts w:ascii="Times New Roman"/>
          <w:b w:val="false"/>
          <w:i w:val="false"/>
          <w:color w:val="000000"/>
          <w:sz w:val="28"/>
        </w:rPr>
        <w:t>
</w:t>
      </w:r>
      <w:r>
        <w:rPr>
          <w:rFonts w:ascii="Times New Roman"/>
          <w:b w:val="false"/>
          <w:i w:val="false"/>
          <w:color w:val="000000"/>
          <w:sz w:val="28"/>
        </w:rPr>
        <w:t>
      27.  Обязательным условием подключения пользователя платежной системы к платежной системе является использование средства криптографической защиты информации, которое обеспечивает:</w:t>
      </w:r>
      <w:r>
        <w:br/>
      </w:r>
      <w:r>
        <w:rPr>
          <w:rFonts w:ascii="Times New Roman"/>
          <w:b w:val="false"/>
          <w:i w:val="false"/>
          <w:color w:val="000000"/>
          <w:sz w:val="28"/>
        </w:rPr>
        <w:t>
      1) механизм формирования и проверки электронной цифровой подписи;</w:t>
      </w:r>
      <w:r>
        <w:br/>
      </w:r>
      <w:r>
        <w:rPr>
          <w:rFonts w:ascii="Times New Roman"/>
          <w:b w:val="false"/>
          <w:i w:val="false"/>
          <w:color w:val="000000"/>
          <w:sz w:val="28"/>
        </w:rPr>
        <w:t>
      2) конфиденциальность информации (шифрование данных);</w:t>
      </w:r>
      <w:r>
        <w:br/>
      </w:r>
      <w:r>
        <w:rPr>
          <w:rFonts w:ascii="Times New Roman"/>
          <w:b w:val="false"/>
          <w:i w:val="false"/>
          <w:color w:val="000000"/>
          <w:sz w:val="28"/>
        </w:rPr>
        <w:t>
      3) целостность передаваемой информации (имитационная защита данных);</w:t>
      </w:r>
      <w:r>
        <w:br/>
      </w:r>
      <w:r>
        <w:rPr>
          <w:rFonts w:ascii="Times New Roman"/>
          <w:b w:val="false"/>
          <w:i w:val="false"/>
          <w:color w:val="000000"/>
          <w:sz w:val="28"/>
        </w:rPr>
        <w:t>
      4) целостность хранимой информации и программного обеспечения (хэширование данных).</w:t>
      </w:r>
      <w:r>
        <w:br/>
      </w: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bookmarkStart w:name="z65" w:id="12"/>
    <w:p>
      <w:pPr>
        <w:spacing w:after="0"/>
        <w:ind w:left="0"/>
        <w:jc w:val="left"/>
      </w:pPr>
      <w:r>
        <w:rPr>
          <w:rFonts w:ascii="Times New Roman"/>
          <w:b/>
          <w:i w:val="false"/>
          <w:color w:val="000000"/>
        </w:rPr>
        <w:t xml:space="preserve"> 
5. Ключевая информация</w:t>
      </w:r>
    </w:p>
    <w:bookmarkEnd w:id="12"/>
    <w:bookmarkStart w:name="z66" w:id="13"/>
    <w:p>
      <w:pPr>
        <w:spacing w:after="0"/>
        <w:ind w:left="0"/>
        <w:jc w:val="both"/>
      </w:pPr>
      <w:r>
        <w:rPr>
          <w:rFonts w:ascii="Times New Roman"/>
          <w:b w:val="false"/>
          <w:i w:val="false"/>
          <w:color w:val="000000"/>
          <w:sz w:val="28"/>
        </w:rPr>
        <w:t>
      28. Ключевая информация находится на внешнем носителе. Доступ к ключевой информации предоставляется только операторам рабочего места пользователя платежной системы.</w:t>
      </w:r>
      <w:r>
        <w:br/>
      </w:r>
      <w:r>
        <w:rPr>
          <w:rFonts w:ascii="Times New Roman"/>
          <w:b w:val="false"/>
          <w:i w:val="false"/>
          <w:color w:val="000000"/>
          <w:sz w:val="28"/>
        </w:rPr>
        <w:t>
</w:t>
      </w:r>
      <w:r>
        <w:rPr>
          <w:rFonts w:ascii="Times New Roman"/>
          <w:b w:val="false"/>
          <w:i w:val="false"/>
          <w:color w:val="000000"/>
          <w:sz w:val="28"/>
        </w:rPr>
        <w:t>
      29. Ключевая информация загружается в терминал платежной системы только с внешнего носителя. Наличие несанкционированных копий ключевой информации, в том числе на жестком диске рабочего места пользователя платежной системы, не допускается.</w:t>
      </w:r>
      <w:r>
        <w:br/>
      </w:r>
      <w:r>
        <w:rPr>
          <w:rFonts w:ascii="Times New Roman"/>
          <w:b w:val="false"/>
          <w:i w:val="false"/>
          <w:color w:val="000000"/>
          <w:sz w:val="28"/>
        </w:rPr>
        <w:t>
</w:t>
      </w:r>
      <w:r>
        <w:rPr>
          <w:rFonts w:ascii="Times New Roman"/>
          <w:b w:val="false"/>
          <w:i w:val="false"/>
          <w:color w:val="000000"/>
          <w:sz w:val="28"/>
        </w:rPr>
        <w:t>
      30. Порядок хранения и использования внешних носителей с ключевой информацией исключает возможность несанкционированного доступа к ним.</w:t>
      </w:r>
      <w:r>
        <w:br/>
      </w:r>
      <w:r>
        <w:rPr>
          <w:rFonts w:ascii="Times New Roman"/>
          <w:b w:val="false"/>
          <w:i w:val="false"/>
          <w:color w:val="000000"/>
          <w:sz w:val="28"/>
        </w:rPr>
        <w:t>
</w:t>
      </w:r>
      <w:r>
        <w:rPr>
          <w:rFonts w:ascii="Times New Roman"/>
          <w:b w:val="false"/>
          <w:i w:val="false"/>
          <w:color w:val="000000"/>
          <w:sz w:val="28"/>
        </w:rPr>
        <w:t>
      31. Лица, имеющие доступ к ключевой информации, обеспечивают сохранность и неразглашение информации, полученной в результате работы с платежной системой.</w:t>
      </w:r>
      <w:r>
        <w:br/>
      </w:r>
      <w:r>
        <w:rPr>
          <w:rFonts w:ascii="Times New Roman"/>
          <w:b w:val="false"/>
          <w:i w:val="false"/>
          <w:color w:val="000000"/>
          <w:sz w:val="28"/>
        </w:rPr>
        <w:t>
</w:t>
      </w:r>
      <w:r>
        <w:rPr>
          <w:rFonts w:ascii="Times New Roman"/>
          <w:b w:val="false"/>
          <w:i w:val="false"/>
          <w:color w:val="000000"/>
          <w:sz w:val="28"/>
        </w:rPr>
        <w:t>
      32. Плановая смена ключевой информации осуществляется не реже одного раза в год.</w:t>
      </w:r>
      <w:r>
        <w:br/>
      </w:r>
      <w:r>
        <w:rPr>
          <w:rFonts w:ascii="Times New Roman"/>
          <w:b w:val="false"/>
          <w:i w:val="false"/>
          <w:color w:val="000000"/>
          <w:sz w:val="28"/>
        </w:rPr>
        <w:t>
</w:t>
      </w:r>
      <w:r>
        <w:rPr>
          <w:rFonts w:ascii="Times New Roman"/>
          <w:b w:val="false"/>
          <w:i w:val="false"/>
          <w:color w:val="000000"/>
          <w:sz w:val="28"/>
        </w:rPr>
        <w:t>
      33. Для хранения внешних носителей с ключевой информацией в помещении работников, ответственных за хранение внешних носителей с ключевой информацией, устанавливаются сейфы, оборудованные запирающими устройствами. При неиспользовании ключевой информации внешние носители с ключевой информацией находятся в сейфах.</w:t>
      </w:r>
      <w:r>
        <w:br/>
      </w:r>
      <w:r>
        <w:rPr>
          <w:rFonts w:ascii="Times New Roman"/>
          <w:b w:val="false"/>
          <w:i w:val="false"/>
          <w:color w:val="000000"/>
          <w:sz w:val="28"/>
        </w:rPr>
        <w:t>
</w:t>
      </w:r>
      <w:r>
        <w:rPr>
          <w:rFonts w:ascii="Times New Roman"/>
          <w:b w:val="false"/>
          <w:i w:val="false"/>
          <w:color w:val="000000"/>
          <w:sz w:val="28"/>
        </w:rPr>
        <w:t>
      34. В случаях увольнения работников, имевших доступ к ключевой информации, или выявления попытки несанкционированного доступа к ключевой информации производится внеплановая смена ключевой информации. Новая ключевая информация вводится в действие не позднее дня увольнения работника, имеющего доступ к ключевой информации, либо не позднее дня выявления попытки несанкционированного доступа к ключевой информации.</w:t>
      </w:r>
      <w:r>
        <w:br/>
      </w:r>
      <w:r>
        <w:rPr>
          <w:rFonts w:ascii="Times New Roman"/>
          <w:b w:val="false"/>
          <w:i w:val="false"/>
          <w:color w:val="000000"/>
          <w:sz w:val="28"/>
        </w:rPr>
        <w:t>
</w:t>
      </w:r>
      <w:r>
        <w:rPr>
          <w:rFonts w:ascii="Times New Roman"/>
          <w:b w:val="false"/>
          <w:i w:val="false"/>
          <w:color w:val="000000"/>
          <w:sz w:val="28"/>
        </w:rPr>
        <w:t>
      35. Процедуры по хранению и уходу за внешними носителями с ключевой информацией осуществляются в соответствии с рекомендациями изготовителя.</w:t>
      </w:r>
      <w:r>
        <w:br/>
      </w:r>
      <w:r>
        <w:rPr>
          <w:rFonts w:ascii="Times New Roman"/>
          <w:b w:val="false"/>
          <w:i w:val="false"/>
          <w:color w:val="000000"/>
          <w:sz w:val="28"/>
        </w:rPr>
        <w:t>
</w:t>
      </w:r>
      <w:r>
        <w:rPr>
          <w:rFonts w:ascii="Times New Roman"/>
          <w:b w:val="false"/>
          <w:i w:val="false"/>
          <w:color w:val="000000"/>
          <w:sz w:val="28"/>
        </w:rPr>
        <w:t>
      36. Устаревшая ключевая информация хранится пользователем платежной системы в течение срока хранения электронных документов, подписанных или зашифрованных с использованием этой ключевой информации.</w:t>
      </w:r>
      <w:r>
        <w:br/>
      </w:r>
      <w:r>
        <w:rPr>
          <w:rFonts w:ascii="Times New Roman"/>
          <w:b w:val="false"/>
          <w:i w:val="false"/>
          <w:color w:val="000000"/>
          <w:sz w:val="28"/>
        </w:rPr>
        <w:t>
</w:t>
      </w:r>
      <w:r>
        <w:rPr>
          <w:rFonts w:ascii="Times New Roman"/>
          <w:b w:val="false"/>
          <w:i w:val="false"/>
          <w:color w:val="000000"/>
          <w:sz w:val="28"/>
        </w:rPr>
        <w:t>
      37. Пользователю платежной системы не допускается:</w:t>
      </w:r>
      <w:r>
        <w:br/>
      </w:r>
      <w:r>
        <w:rPr>
          <w:rFonts w:ascii="Times New Roman"/>
          <w:b w:val="false"/>
          <w:i w:val="false"/>
          <w:color w:val="000000"/>
          <w:sz w:val="28"/>
        </w:rPr>
        <w:t>
</w:t>
      </w:r>
      <w:r>
        <w:rPr>
          <w:rFonts w:ascii="Times New Roman"/>
          <w:b w:val="false"/>
          <w:i w:val="false"/>
          <w:color w:val="000000"/>
          <w:sz w:val="28"/>
        </w:rPr>
        <w:t>
      1) снимать несанкционированные копии ключевой информации;</w:t>
      </w:r>
      <w:r>
        <w:br/>
      </w:r>
      <w:r>
        <w:rPr>
          <w:rFonts w:ascii="Times New Roman"/>
          <w:b w:val="false"/>
          <w:i w:val="false"/>
          <w:color w:val="000000"/>
          <w:sz w:val="28"/>
        </w:rPr>
        <w:t>
</w:t>
      </w:r>
      <w:r>
        <w:rPr>
          <w:rFonts w:ascii="Times New Roman"/>
          <w:b w:val="false"/>
          <w:i w:val="false"/>
          <w:color w:val="000000"/>
          <w:sz w:val="28"/>
        </w:rPr>
        <w:t>
      2) знакомить с содержанием внешних носителей с ключевой информацией или передавать их лицам, не имеющим к ним доступ;</w:t>
      </w:r>
      <w:r>
        <w:br/>
      </w:r>
      <w:r>
        <w:rPr>
          <w:rFonts w:ascii="Times New Roman"/>
          <w:b w:val="false"/>
          <w:i w:val="false"/>
          <w:color w:val="000000"/>
          <w:sz w:val="28"/>
        </w:rPr>
        <w:t>
</w:t>
      </w:r>
      <w:r>
        <w:rPr>
          <w:rFonts w:ascii="Times New Roman"/>
          <w:b w:val="false"/>
          <w:i w:val="false"/>
          <w:color w:val="000000"/>
          <w:sz w:val="28"/>
        </w:rPr>
        <w:t>
      3) выводить ключевую информацию на дисплей или принтер;</w:t>
      </w:r>
      <w:r>
        <w:br/>
      </w:r>
      <w:r>
        <w:rPr>
          <w:rFonts w:ascii="Times New Roman"/>
          <w:b w:val="false"/>
          <w:i w:val="false"/>
          <w:color w:val="000000"/>
          <w:sz w:val="28"/>
        </w:rPr>
        <w:t>
</w:t>
      </w:r>
      <w:r>
        <w:rPr>
          <w:rFonts w:ascii="Times New Roman"/>
          <w:b w:val="false"/>
          <w:i w:val="false"/>
          <w:color w:val="000000"/>
          <w:sz w:val="28"/>
        </w:rPr>
        <w:t>
      4) использовать внешний носитель с ключевой информацией в режимах, не предусмотренных условиями функционирования, установленными его производителем;</w:t>
      </w:r>
      <w:r>
        <w:br/>
      </w:r>
      <w:r>
        <w:rPr>
          <w:rFonts w:ascii="Times New Roman"/>
          <w:b w:val="false"/>
          <w:i w:val="false"/>
          <w:color w:val="000000"/>
          <w:sz w:val="28"/>
        </w:rPr>
        <w:t>
</w:t>
      </w:r>
      <w:r>
        <w:rPr>
          <w:rFonts w:ascii="Times New Roman"/>
          <w:b w:val="false"/>
          <w:i w:val="false"/>
          <w:color w:val="000000"/>
          <w:sz w:val="28"/>
        </w:rPr>
        <w:t>
      5) записывать на внешний носитель с ключевой информацией постороннюю информацию;</w:t>
      </w:r>
      <w:r>
        <w:br/>
      </w:r>
      <w:r>
        <w:rPr>
          <w:rFonts w:ascii="Times New Roman"/>
          <w:b w:val="false"/>
          <w:i w:val="false"/>
          <w:color w:val="000000"/>
          <w:sz w:val="28"/>
        </w:rPr>
        <w:t>
</w:t>
      </w:r>
      <w:r>
        <w:rPr>
          <w:rFonts w:ascii="Times New Roman"/>
          <w:b w:val="false"/>
          <w:i w:val="false"/>
          <w:color w:val="000000"/>
          <w:sz w:val="28"/>
        </w:rPr>
        <w:t>
      6) использовать чужую ключевую информацию.</w:t>
      </w:r>
    </w:p>
    <w:bookmarkEnd w:id="13"/>
    <w:bookmarkStart w:name="z82" w:id="14"/>
    <w:p>
      <w:pPr>
        <w:spacing w:after="0"/>
        <w:ind w:left="0"/>
        <w:jc w:val="left"/>
      </w:pPr>
      <w:r>
        <w:rPr>
          <w:rFonts w:ascii="Times New Roman"/>
          <w:b/>
          <w:i w:val="false"/>
          <w:color w:val="000000"/>
        </w:rPr>
        <w:t xml:space="preserve"> 
6. Требования к рабочему месту пользователя платежной системы</w:t>
      </w:r>
    </w:p>
    <w:bookmarkEnd w:id="14"/>
    <w:bookmarkStart w:name="z83" w:id="15"/>
    <w:p>
      <w:pPr>
        <w:spacing w:after="0"/>
        <w:ind w:left="0"/>
        <w:jc w:val="both"/>
      </w:pPr>
      <w:r>
        <w:rPr>
          <w:rFonts w:ascii="Times New Roman"/>
          <w:b w:val="false"/>
          <w:i w:val="false"/>
          <w:color w:val="000000"/>
          <w:sz w:val="28"/>
        </w:rPr>
        <w:t>
      38. На рабочем месте пользователя платежной системы устанавливается программно-аппаратный комплекс защиты от несанкционированного доступа, включающий в себя средства опознавания пользователя, возможность ведения электронных журналов в течение срока хранения электронных документов платежной системы с целью контроля событий, связанных с доступом к рабочему месту пользователя платежной системы и действиями пользователей.</w:t>
      </w:r>
      <w:r>
        <w:br/>
      </w:r>
      <w:r>
        <w:rPr>
          <w:rFonts w:ascii="Times New Roman"/>
          <w:b w:val="false"/>
          <w:i w:val="false"/>
          <w:color w:val="000000"/>
          <w:sz w:val="28"/>
        </w:rPr>
        <w:t>
</w:t>
      </w:r>
      <w:r>
        <w:rPr>
          <w:rFonts w:ascii="Times New Roman"/>
          <w:b w:val="false"/>
          <w:i w:val="false"/>
          <w:color w:val="000000"/>
          <w:sz w:val="28"/>
        </w:rPr>
        <w:t>
      39. На рабочее место пользователя платежной системы устанавливаются средства обнаружения вредоносных программного кода и/или программы. В случае выявления факта заражения данная информация немедленно сообщается в подразделение безопасности пользователя платежной системы.</w:t>
      </w:r>
      <w:r>
        <w:br/>
      </w:r>
      <w:r>
        <w:rPr>
          <w:rFonts w:ascii="Times New Roman"/>
          <w:b w:val="false"/>
          <w:i w:val="false"/>
          <w:color w:val="000000"/>
          <w:sz w:val="28"/>
        </w:rPr>
        <w:t>
</w:t>
      </w:r>
      <w:r>
        <w:rPr>
          <w:rFonts w:ascii="Times New Roman"/>
          <w:b w:val="false"/>
          <w:i w:val="false"/>
          <w:color w:val="000000"/>
          <w:sz w:val="28"/>
        </w:rPr>
        <w:t>
      40. Установка на рабочем месте пользователя платежной системы аппаратных и программных средств, не предусмотренных Требованиями и не предназначенных для решения задач по подготовке, обработке, передаче или ведения электронных документов в рамках платежной системы, не допускается.</w:t>
      </w:r>
      <w:r>
        <w:br/>
      </w:r>
      <w:r>
        <w:rPr>
          <w:rFonts w:ascii="Times New Roman"/>
          <w:b w:val="false"/>
          <w:i w:val="false"/>
          <w:color w:val="000000"/>
          <w:sz w:val="28"/>
        </w:rPr>
        <w:t>
</w:t>
      </w:r>
      <w:r>
        <w:rPr>
          <w:rFonts w:ascii="Times New Roman"/>
          <w:b w:val="false"/>
          <w:i w:val="false"/>
          <w:color w:val="000000"/>
          <w:sz w:val="28"/>
        </w:rPr>
        <w:t>
      41. Одному системному имени пользователя, по которому идентифицируется пользователь на входе в информационные системы пользователя платежной системы, соответствует одно физическое лицо.</w:t>
      </w:r>
      <w:r>
        <w:br/>
      </w:r>
      <w:r>
        <w:rPr>
          <w:rFonts w:ascii="Times New Roman"/>
          <w:b w:val="false"/>
          <w:i w:val="false"/>
          <w:color w:val="000000"/>
          <w:sz w:val="28"/>
        </w:rPr>
        <w:t>
</w:t>
      </w:r>
      <w:r>
        <w:rPr>
          <w:rFonts w:ascii="Times New Roman"/>
          <w:b w:val="false"/>
          <w:i w:val="false"/>
          <w:color w:val="000000"/>
          <w:sz w:val="28"/>
        </w:rPr>
        <w:t>
      42. Системный блок рабочего места пользователя платежной системы опечатывается или опломбируется с указанием на стикере или пломбе даты последнего опечатывания или опломбирования и инвентарного номера учета персонального компьютера.</w:t>
      </w:r>
      <w:r>
        <w:br/>
      </w:r>
      <w:r>
        <w:rPr>
          <w:rFonts w:ascii="Times New Roman"/>
          <w:b w:val="false"/>
          <w:i w:val="false"/>
          <w:color w:val="000000"/>
          <w:sz w:val="28"/>
        </w:rPr>
        <w:t>
</w:t>
      </w:r>
      <w:r>
        <w:rPr>
          <w:rFonts w:ascii="Times New Roman"/>
          <w:b w:val="false"/>
          <w:i w:val="false"/>
          <w:color w:val="000000"/>
          <w:sz w:val="28"/>
        </w:rPr>
        <w:t>
      43. Порядок хранения и использования технических средств, паролей или другой информации, обеспечивающих доступ к рабочему месту пользователя платежной системы, исключает возможность их несанкционированного использования.</w:t>
      </w:r>
      <w:r>
        <w:br/>
      </w:r>
      <w:r>
        <w:rPr>
          <w:rFonts w:ascii="Times New Roman"/>
          <w:b w:val="false"/>
          <w:i w:val="false"/>
          <w:color w:val="000000"/>
          <w:sz w:val="28"/>
        </w:rPr>
        <w:t>
</w:t>
      </w:r>
      <w:r>
        <w:rPr>
          <w:rFonts w:ascii="Times New Roman"/>
          <w:b w:val="false"/>
          <w:i w:val="false"/>
          <w:color w:val="000000"/>
          <w:sz w:val="28"/>
        </w:rPr>
        <w:t>
      44. Права по установлению и изменению настроек средств защиты от несанкционированного доступа рабочего места пользователя платежной системы предоставляются только работникам, выполняющим функции офицера безопасности рабочего места пользователя платежной системы.</w:t>
      </w:r>
      <w:r>
        <w:br/>
      </w:r>
      <w:r>
        <w:rPr>
          <w:rFonts w:ascii="Times New Roman"/>
          <w:b w:val="false"/>
          <w:i w:val="false"/>
          <w:color w:val="000000"/>
          <w:sz w:val="28"/>
        </w:rPr>
        <w:t>
</w:t>
      </w:r>
      <w:r>
        <w:rPr>
          <w:rFonts w:ascii="Times New Roman"/>
          <w:b w:val="false"/>
          <w:i w:val="false"/>
          <w:color w:val="000000"/>
          <w:sz w:val="28"/>
        </w:rPr>
        <w:t>
      45. Порядок доступа к ресурсам (дисковое пространство, директории, сетевые ресурсы, базы данных), выделенным для накопления в них информации для передачи в платежную систему, получения информации из платежной системы, хранения, архивирования либо другой обработки информации, исключает возможность доступа к этим ресурсам лиц, не допущенных к работе с ними.</w:t>
      </w:r>
      <w:r>
        <w:br/>
      </w:r>
      <w:r>
        <w:rPr>
          <w:rFonts w:ascii="Times New Roman"/>
          <w:b w:val="false"/>
          <w:i w:val="false"/>
          <w:color w:val="000000"/>
          <w:sz w:val="28"/>
        </w:rPr>
        <w:t>
</w:t>
      </w:r>
      <w:r>
        <w:rPr>
          <w:rFonts w:ascii="Times New Roman"/>
          <w:b w:val="false"/>
          <w:i w:val="false"/>
          <w:color w:val="000000"/>
          <w:sz w:val="28"/>
        </w:rPr>
        <w:t>
      46. Порядок доступа к рабочему месту пользователя платежной системы посредством сети и иных технических каналов передачи данных исключает возможность несанкционированного доступа.</w:t>
      </w:r>
      <w:r>
        <w:br/>
      </w:r>
      <w:r>
        <w:rPr>
          <w:rFonts w:ascii="Times New Roman"/>
          <w:b w:val="false"/>
          <w:i w:val="false"/>
          <w:color w:val="000000"/>
          <w:sz w:val="28"/>
        </w:rPr>
        <w:t>
</w:t>
      </w:r>
      <w:r>
        <w:rPr>
          <w:rFonts w:ascii="Times New Roman"/>
          <w:b w:val="false"/>
          <w:i w:val="false"/>
          <w:color w:val="000000"/>
          <w:sz w:val="28"/>
        </w:rPr>
        <w:t>
      47. Рабочее место пользователя платежной системы оснащается техническими средствами бесперебойного электропитания, позволяющего осуществлять работу персонального компьютера при отсутствии напряжения в электросети в течение времени, необходимого для корректного завершения работы в системе, но не менее 30 (тридцати) минут.</w:t>
      </w:r>
      <w:r>
        <w:br/>
      </w:r>
      <w:r>
        <w:rPr>
          <w:rFonts w:ascii="Times New Roman"/>
          <w:b w:val="false"/>
          <w:i w:val="false"/>
          <w:color w:val="000000"/>
          <w:sz w:val="28"/>
        </w:rPr>
        <w:t>
</w:t>
      </w:r>
      <w:r>
        <w:rPr>
          <w:rFonts w:ascii="Times New Roman"/>
          <w:b w:val="false"/>
          <w:i w:val="false"/>
          <w:color w:val="000000"/>
          <w:sz w:val="28"/>
        </w:rPr>
        <w:t>
      48. В случае внесения изменений в программное обеспечение, посредством которого осуществляется связь между пользователем платежной системы и Центром, в программно-аппаратный комплекс защиты от несанкционированного доступа рабочего места пользователя платежной системы, а также в технологию передачи электронных документов, подготовленных в информационной системе пользователя платежной системы, на рабочее место пользователя платежной системы, пользователь платежной системы в течение десяти рабочих дней со дня эксплуатации уведомляет об этом Национальный Банк.</w:t>
      </w:r>
    </w:p>
    <w:bookmarkEnd w:id="15"/>
    <w:bookmarkStart w:name="z94" w:id="16"/>
    <w:p>
      <w:pPr>
        <w:spacing w:after="0"/>
        <w:ind w:left="0"/>
        <w:jc w:val="left"/>
      </w:pPr>
      <w:r>
        <w:rPr>
          <w:rFonts w:ascii="Times New Roman"/>
          <w:b/>
          <w:i w:val="false"/>
          <w:color w:val="000000"/>
        </w:rPr>
        <w:t xml:space="preserve"> 
7. Организация работ обслуживающего персонала</w:t>
      </w:r>
    </w:p>
    <w:bookmarkEnd w:id="16"/>
    <w:bookmarkStart w:name="z95" w:id="17"/>
    <w:p>
      <w:pPr>
        <w:spacing w:after="0"/>
        <w:ind w:left="0"/>
        <w:jc w:val="both"/>
      </w:pPr>
      <w:r>
        <w:rPr>
          <w:rFonts w:ascii="Times New Roman"/>
          <w:b w:val="false"/>
          <w:i w:val="false"/>
          <w:color w:val="000000"/>
          <w:sz w:val="28"/>
        </w:rPr>
        <w:t>
      49. Лица, допущенные к работе с платежной системой, подразделяются на следующие категории:</w:t>
      </w:r>
      <w:r>
        <w:br/>
      </w:r>
      <w:r>
        <w:rPr>
          <w:rFonts w:ascii="Times New Roman"/>
          <w:b w:val="false"/>
          <w:i w:val="false"/>
          <w:color w:val="000000"/>
          <w:sz w:val="28"/>
        </w:rPr>
        <w:t>
      1) администратор рабочего места пользователя платежной системы – лицо, непосредственно осуществляющее администрирование терминала платежной системы;</w:t>
      </w:r>
      <w:r>
        <w:br/>
      </w:r>
      <w:r>
        <w:rPr>
          <w:rFonts w:ascii="Times New Roman"/>
          <w:b w:val="false"/>
          <w:i w:val="false"/>
          <w:color w:val="000000"/>
          <w:sz w:val="28"/>
        </w:rPr>
        <w:t>
      2) оператор рабочего места пользователя платежной системы – лицо, непосредственно осуществляющее подготовку, передачу и прием сообщений платежной системы с использованием ключевой информации пользователя платежной системы, а также выработку и регистрацию ключевой информации в Центре в присутствии офицера безопасности рабочего места пользователя платежной системы;</w:t>
      </w:r>
      <w:r>
        <w:br/>
      </w:r>
      <w:r>
        <w:rPr>
          <w:rFonts w:ascii="Times New Roman"/>
          <w:b w:val="false"/>
          <w:i w:val="false"/>
          <w:color w:val="000000"/>
          <w:sz w:val="28"/>
        </w:rPr>
        <w:t>
      3) офицер безопасности рабочего места пользователя платежной системы – лицо, обеспечивающее установку и функционирование на рабочем месте пользователя платежной системы программно-аппаратного комплекса защиты информации от несанкционированного доступа, средств защиты информации от утечки по электромагнитным каналам, а также осуществляющее мониторинг за их работоспособностью и за выполнением требований безопасности.</w:t>
      </w:r>
      <w:r>
        <w:br/>
      </w:r>
      <w:r>
        <w:rPr>
          <w:rFonts w:ascii="Times New Roman"/>
          <w:b w:val="false"/>
          <w:i w:val="false"/>
          <w:color w:val="000000"/>
          <w:sz w:val="28"/>
        </w:rPr>
        <w:t>
</w:t>
      </w:r>
      <w:r>
        <w:rPr>
          <w:rFonts w:ascii="Times New Roman"/>
          <w:b w:val="false"/>
          <w:i w:val="false"/>
          <w:color w:val="ff0000"/>
          <w:sz w:val="28"/>
        </w:rPr>
        <w:t xml:space="preserve">      Сноска. Пункт 49 в редакции постановления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50. В случае наличия функции создания платежных сообщений в формате МТ 100 и (или) МТ 102 посредством терминала платежной системы либо его приложения при организации работ обслуживающего персонала не допускается исполнение одним лицом функций (полностью или частично) разных категорий лиц, указанных в пункте 49 Требований.</w:t>
      </w:r>
      <w:r>
        <w:br/>
      </w:r>
      <w:r>
        <w:rPr>
          <w:rFonts w:ascii="Times New Roman"/>
          <w:b w:val="false"/>
          <w:i w:val="false"/>
          <w:color w:val="000000"/>
          <w:sz w:val="28"/>
        </w:rPr>
        <w:t>
</w:t>
      </w:r>
      <w:r>
        <w:rPr>
          <w:rFonts w:ascii="Times New Roman"/>
          <w:b w:val="false"/>
          <w:i w:val="false"/>
          <w:color w:val="ff0000"/>
          <w:sz w:val="28"/>
        </w:rPr>
        <w:t xml:space="preserve">      Сноска. Пункт 50 в редакции постановления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51. Пользователь платежной системы осуществляет ведение следующих внутренних журналов регистрации:</w:t>
      </w:r>
      <w:r>
        <w:br/>
      </w:r>
      <w:r>
        <w:rPr>
          <w:rFonts w:ascii="Times New Roman"/>
          <w:b w:val="false"/>
          <w:i w:val="false"/>
          <w:color w:val="000000"/>
          <w:sz w:val="28"/>
        </w:rPr>
        <w:t>
      1) журнал посещений Помещения лицами, не допущенными к работе с платежной системой, с указанием:</w:t>
      </w:r>
      <w:r>
        <w:br/>
      </w:r>
      <w:r>
        <w:rPr>
          <w:rFonts w:ascii="Times New Roman"/>
          <w:b w:val="false"/>
          <w:i w:val="false"/>
          <w:color w:val="000000"/>
          <w:sz w:val="28"/>
        </w:rPr>
        <w:t>
      даты, времени входа/выхода посетителя и цели посещения;</w:t>
      </w:r>
      <w:r>
        <w:br/>
      </w:r>
      <w:r>
        <w:rPr>
          <w:rFonts w:ascii="Times New Roman"/>
          <w:b w:val="false"/>
          <w:i w:val="false"/>
          <w:color w:val="000000"/>
          <w:sz w:val="28"/>
        </w:rPr>
        <w:t>
      фамилии и подписи посетителя;</w:t>
      </w:r>
      <w:r>
        <w:br/>
      </w:r>
      <w:r>
        <w:rPr>
          <w:rFonts w:ascii="Times New Roman"/>
          <w:b w:val="false"/>
          <w:i w:val="false"/>
          <w:color w:val="000000"/>
          <w:sz w:val="28"/>
        </w:rPr>
        <w:t>
      фамилии и подписи сопровождающего лица из числа лиц, допущенных к работе с платежной системой;</w:t>
      </w:r>
      <w:r>
        <w:br/>
      </w:r>
      <w:r>
        <w:rPr>
          <w:rFonts w:ascii="Times New Roman"/>
          <w:b w:val="false"/>
          <w:i w:val="false"/>
          <w:color w:val="000000"/>
          <w:sz w:val="28"/>
        </w:rPr>
        <w:t>
      2) журнал использования ключевой информации с указанием:</w:t>
      </w:r>
      <w:r>
        <w:br/>
      </w:r>
      <w:r>
        <w:rPr>
          <w:rFonts w:ascii="Times New Roman"/>
          <w:b w:val="false"/>
          <w:i w:val="false"/>
          <w:color w:val="000000"/>
          <w:sz w:val="28"/>
        </w:rPr>
        <w:t>
      даты, времени начала и окончания использования ключевой информации;</w:t>
      </w:r>
      <w:r>
        <w:br/>
      </w:r>
      <w:r>
        <w:rPr>
          <w:rFonts w:ascii="Times New Roman"/>
          <w:b w:val="false"/>
          <w:i w:val="false"/>
          <w:color w:val="000000"/>
          <w:sz w:val="28"/>
        </w:rPr>
        <w:t>
      фамилии и подписи лица, использующего ключевую информацию;</w:t>
      </w:r>
      <w:r>
        <w:br/>
      </w:r>
      <w:r>
        <w:rPr>
          <w:rFonts w:ascii="Times New Roman"/>
          <w:b w:val="false"/>
          <w:i w:val="false"/>
          <w:color w:val="000000"/>
          <w:sz w:val="28"/>
        </w:rPr>
        <w:t>
      даты замены ключевой информации с указанием причин замены;</w:t>
      </w:r>
      <w:r>
        <w:br/>
      </w:r>
      <w:r>
        <w:rPr>
          <w:rFonts w:ascii="Times New Roman"/>
          <w:b w:val="false"/>
          <w:i w:val="false"/>
          <w:color w:val="000000"/>
          <w:sz w:val="28"/>
        </w:rPr>
        <w:t>
      3) журнал опломбирования и проверки целостности пломб и печатей системного блока рабочего места пользователя платежной системы с указанием:</w:t>
      </w:r>
      <w:r>
        <w:br/>
      </w:r>
      <w:r>
        <w:rPr>
          <w:rFonts w:ascii="Times New Roman"/>
          <w:b w:val="false"/>
          <w:i w:val="false"/>
          <w:color w:val="000000"/>
          <w:sz w:val="28"/>
        </w:rPr>
        <w:t>
      даты и времени опломбирования или проверки целостности пломб или печатей;</w:t>
      </w:r>
      <w:r>
        <w:br/>
      </w:r>
      <w:r>
        <w:rPr>
          <w:rFonts w:ascii="Times New Roman"/>
          <w:b w:val="false"/>
          <w:i w:val="false"/>
          <w:color w:val="000000"/>
          <w:sz w:val="28"/>
        </w:rPr>
        <w:t>
      фамилии и подписи лица, осуществившего опломбирование или проверки целостности пломб или печатей;</w:t>
      </w:r>
      <w:r>
        <w:br/>
      </w:r>
      <w:r>
        <w:rPr>
          <w:rFonts w:ascii="Times New Roman"/>
          <w:b w:val="false"/>
          <w:i w:val="false"/>
          <w:color w:val="000000"/>
          <w:sz w:val="28"/>
        </w:rPr>
        <w:t>
      причины опломбирования или проверки целостности пломб или печатей;</w:t>
      </w:r>
      <w:r>
        <w:br/>
      </w:r>
      <w:r>
        <w:rPr>
          <w:rFonts w:ascii="Times New Roman"/>
          <w:b w:val="false"/>
          <w:i w:val="false"/>
          <w:color w:val="000000"/>
          <w:sz w:val="28"/>
        </w:rPr>
        <w:t>
      формы и материала пломбы или стикера для опечатывания.</w:t>
      </w:r>
      <w:r>
        <w:br/>
      </w:r>
      <w:r>
        <w:rPr>
          <w:rFonts w:ascii="Times New Roman"/>
          <w:b w:val="false"/>
          <w:i w:val="false"/>
          <w:color w:val="000000"/>
          <w:sz w:val="28"/>
        </w:rPr>
        <w:t>
</w:t>
      </w:r>
      <w:r>
        <w:rPr>
          <w:rFonts w:ascii="Times New Roman"/>
          <w:b w:val="false"/>
          <w:i w:val="false"/>
          <w:color w:val="ff0000"/>
          <w:sz w:val="28"/>
        </w:rPr>
        <w:t xml:space="preserve">      Сноска. Пункт 51 в редакции постановления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52. Внутренние журналы регистрации, указанные в пункте 51 Требований, пронумеровываются, прошнуровываются и скрепляются печатью пользователя платежной системы (при ее наличии). Ошибочные записи во внутренних журналах регистрации подлежат корректировке и заверяются подписью лица, допущенного к работе с платежной системой.</w:t>
      </w:r>
      <w:r>
        <w:br/>
      </w:r>
      <w:r>
        <w:rPr>
          <w:rFonts w:ascii="Times New Roman"/>
          <w:b w:val="false"/>
          <w:i w:val="false"/>
          <w:color w:val="000000"/>
          <w:sz w:val="28"/>
        </w:rPr>
        <w:t>
</w:t>
      </w:r>
      <w:r>
        <w:rPr>
          <w:rFonts w:ascii="Times New Roman"/>
          <w:b w:val="false"/>
          <w:i w:val="false"/>
          <w:color w:val="ff0000"/>
          <w:sz w:val="28"/>
        </w:rPr>
        <w:t xml:space="preserve">      Сноска. Пункт 52 в редакции постановления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53. Внутренние журналы регистрации, указанные в пункте 51 Требований, хранятся пользователем платежной системы не менее одного года с момента внесения последней записи.</w:t>
      </w:r>
      <w:r>
        <w:br/>
      </w:r>
      <w:r>
        <w:rPr>
          <w:rFonts w:ascii="Times New Roman"/>
          <w:b w:val="false"/>
          <w:i w:val="false"/>
          <w:color w:val="000000"/>
          <w:sz w:val="28"/>
        </w:rPr>
        <w:t>
</w:t>
      </w:r>
      <w:r>
        <w:rPr>
          <w:rFonts w:ascii="Times New Roman"/>
          <w:b w:val="false"/>
          <w:i w:val="false"/>
          <w:color w:val="ff0000"/>
          <w:sz w:val="28"/>
        </w:rPr>
        <w:t xml:space="preserve">      Сноска. Пункт 53 в редакции постановления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54. Внутренними документами пользователя платежной системы определяются:</w:t>
      </w:r>
      <w:r>
        <w:br/>
      </w:r>
      <w:r>
        <w:rPr>
          <w:rFonts w:ascii="Times New Roman"/>
          <w:b w:val="false"/>
          <w:i w:val="false"/>
          <w:color w:val="000000"/>
          <w:sz w:val="28"/>
        </w:rPr>
        <w:t>
      1) режим работы с платежной системой с указанием времени работы и перерывов, порядка работы в выходные и праздничные дни, а также случаев продления операционного дня платежной системы;</w:t>
      </w:r>
      <w:r>
        <w:br/>
      </w:r>
      <w:r>
        <w:rPr>
          <w:rFonts w:ascii="Times New Roman"/>
          <w:b w:val="false"/>
          <w:i w:val="false"/>
          <w:color w:val="000000"/>
          <w:sz w:val="28"/>
        </w:rPr>
        <w:t>
      2) список работников (с указанием должности, фамилии и инициалов), допущенных к работе с платежной системой, с указанием по каждому работнику выполняемых им функций:</w:t>
      </w:r>
      <w:r>
        <w:br/>
      </w:r>
      <w:r>
        <w:rPr>
          <w:rFonts w:ascii="Times New Roman"/>
          <w:b w:val="false"/>
          <w:i w:val="false"/>
          <w:color w:val="000000"/>
          <w:sz w:val="28"/>
        </w:rPr>
        <w:t>
      администратора, оператора или офицера безопасности рабочего места пользователя платежной системы;</w:t>
      </w:r>
      <w:r>
        <w:br/>
      </w:r>
      <w:r>
        <w:rPr>
          <w:rFonts w:ascii="Times New Roman"/>
          <w:b w:val="false"/>
          <w:i w:val="false"/>
          <w:color w:val="000000"/>
          <w:sz w:val="28"/>
        </w:rPr>
        <w:t>
      архивирования и хранения электронных документов, переданных в платежную систему и полученных из платежной системы;</w:t>
      </w:r>
      <w:r>
        <w:br/>
      </w:r>
      <w:r>
        <w:rPr>
          <w:rFonts w:ascii="Times New Roman"/>
          <w:b w:val="false"/>
          <w:i w:val="false"/>
          <w:color w:val="000000"/>
          <w:sz w:val="28"/>
        </w:rPr>
        <w:t>
      мониторинга целостности печатей или пломб на системном блоке рабочего места пользователя платежной системы;</w:t>
      </w:r>
      <w:r>
        <w:br/>
      </w:r>
      <w:r>
        <w:rPr>
          <w:rFonts w:ascii="Times New Roman"/>
          <w:b w:val="false"/>
          <w:i w:val="false"/>
          <w:color w:val="000000"/>
          <w:sz w:val="28"/>
        </w:rPr>
        <w:t>
      3) список работников (с указанием должности, фамилии и инициалов), имеющих доступ к ресурсам, указанным в пункте 45 Требований, с указанием уровня доступа и выполняемых функций;</w:t>
      </w:r>
      <w:r>
        <w:br/>
      </w:r>
      <w:r>
        <w:rPr>
          <w:rFonts w:ascii="Times New Roman"/>
          <w:b w:val="false"/>
          <w:i w:val="false"/>
          <w:color w:val="000000"/>
          <w:sz w:val="28"/>
        </w:rPr>
        <w:t>
      4) список работников (с указанием должности, фамилии и инициалов) и ресурсов, имеющих доступ к рабочему месту пользователя платежной системы посредством сети и иных технических каналов передачи данных, с указанием целей предоставления доступа;</w:t>
      </w:r>
      <w:r>
        <w:br/>
      </w:r>
      <w:r>
        <w:rPr>
          <w:rFonts w:ascii="Times New Roman"/>
          <w:b w:val="false"/>
          <w:i w:val="false"/>
          <w:color w:val="000000"/>
          <w:sz w:val="28"/>
        </w:rPr>
        <w:t>
      5) порядок архивирования и дальнейшего хранения электронных документов, переданных в платежную систему и полученных из платежной системы, с указанием условий, сроков и места их хранения, а также порядка доступа к этим архивам;</w:t>
      </w:r>
      <w:r>
        <w:br/>
      </w:r>
      <w:r>
        <w:rPr>
          <w:rFonts w:ascii="Times New Roman"/>
          <w:b w:val="false"/>
          <w:i w:val="false"/>
          <w:color w:val="000000"/>
          <w:sz w:val="28"/>
        </w:rPr>
        <w:t>
      6) порядок хранения и использования технических средств, паролей или другой информации, обеспечивающих доступ к рабочему месту пользователя платежной системы, с указанием условий и мест хранения, процедур доступа к ним и сроков смены;</w:t>
      </w:r>
      <w:r>
        <w:br/>
      </w:r>
      <w:r>
        <w:rPr>
          <w:rFonts w:ascii="Times New Roman"/>
          <w:b w:val="false"/>
          <w:i w:val="false"/>
          <w:color w:val="000000"/>
          <w:sz w:val="28"/>
        </w:rPr>
        <w:t>
      7) порядок передачи электронных документов, подготовленных в информационной системе пользователя платежной системы, на рабочее место пользователя платежной системы;</w:t>
      </w:r>
      <w:r>
        <w:br/>
      </w:r>
      <w:r>
        <w:rPr>
          <w:rFonts w:ascii="Times New Roman"/>
          <w:b w:val="false"/>
          <w:i w:val="false"/>
          <w:color w:val="000000"/>
          <w:sz w:val="28"/>
        </w:rPr>
        <w:t>
      8) порядок работы с программно-аппаратным комплексом защиты от несанкционированного доступа и средствами обеспечения целостности программного обеспечения, установленными на рабочем месте пользователя платежной системы;</w:t>
      </w:r>
      <w:r>
        <w:br/>
      </w:r>
      <w:r>
        <w:rPr>
          <w:rFonts w:ascii="Times New Roman"/>
          <w:b w:val="false"/>
          <w:i w:val="false"/>
          <w:color w:val="000000"/>
          <w:sz w:val="28"/>
        </w:rPr>
        <w:t>
      9) порядок и процедуры работы с терминалом платежной системы;</w:t>
      </w:r>
      <w:r>
        <w:br/>
      </w:r>
      <w:r>
        <w:rPr>
          <w:rFonts w:ascii="Times New Roman"/>
          <w:b w:val="false"/>
          <w:i w:val="false"/>
          <w:color w:val="000000"/>
          <w:sz w:val="28"/>
        </w:rPr>
        <w:t>
      10) порядок работы с основным и резервным каналами передачи данных с указанием случаев и процедур перехода с одного канала на другой.</w:t>
      </w:r>
      <w:r>
        <w:br/>
      </w:r>
      <w:r>
        <w:rPr>
          <w:rFonts w:ascii="Times New Roman"/>
          <w:b w:val="false"/>
          <w:i w:val="false"/>
          <w:color w:val="000000"/>
          <w:sz w:val="28"/>
        </w:rPr>
        <w:t>
</w:t>
      </w:r>
      <w:r>
        <w:rPr>
          <w:rFonts w:ascii="Times New Roman"/>
          <w:b w:val="false"/>
          <w:i w:val="false"/>
          <w:color w:val="ff0000"/>
          <w:sz w:val="28"/>
        </w:rPr>
        <w:t xml:space="preserve">      Сноска. Пункт 54 в редакции постановления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55. С работников, допущенных к работе в платежной системе, пользователь платежных систем получает специальное обязательство о неразглашении и нераспространении технических средств, паролей или другой информации, обеспечивающих доступ к рабочему месту пользователя платежной системы, а также конфиденциальной и ключевой информации.</w:t>
      </w:r>
      <w:r>
        <w:br/>
      </w:r>
      <w:r>
        <w:rPr>
          <w:rFonts w:ascii="Times New Roman"/>
          <w:b w:val="false"/>
          <w:i w:val="false"/>
          <w:color w:val="000000"/>
          <w:sz w:val="28"/>
        </w:rPr>
        <w:t>
</w:t>
      </w:r>
      <w:r>
        <w:rPr>
          <w:rFonts w:ascii="Times New Roman"/>
          <w:b w:val="false"/>
          <w:i w:val="false"/>
          <w:color w:val="ff0000"/>
          <w:sz w:val="28"/>
        </w:rPr>
        <w:t xml:space="preserve">      Сноска. Пункт 55 в редакции постановления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56. При необходимости решения текущих и оперативных вопросов в части безопасности оператор и офицер безопасности рабочего места пользователя платежной системы взаимодействуют с подразделением безопасности пользователя платежной системы.</w:t>
      </w:r>
      <w:r>
        <w:br/>
      </w:r>
      <w:r>
        <w:rPr>
          <w:rFonts w:ascii="Times New Roman"/>
          <w:b w:val="false"/>
          <w:i w:val="false"/>
          <w:color w:val="000000"/>
          <w:sz w:val="28"/>
        </w:rPr>
        <w:t>
</w:t>
      </w:r>
      <w:r>
        <w:rPr>
          <w:rFonts w:ascii="Times New Roman"/>
          <w:b w:val="false"/>
          <w:i w:val="false"/>
          <w:color w:val="ff0000"/>
          <w:sz w:val="28"/>
        </w:rPr>
        <w:t xml:space="preserve">      Сноска. Пункт 56 в редакции постановления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57. </w:t>
      </w:r>
      <w:r>
        <w:rPr>
          <w:rFonts w:ascii="Times New Roman"/>
          <w:b w:val="false"/>
          <w:i w:val="false"/>
          <w:color w:val="ff0000"/>
          <w:sz w:val="28"/>
        </w:rPr>
        <w:t xml:space="preserve">Исключена постановлением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
    <w:p>
      <w:pPr>
        <w:spacing w:after="0"/>
        <w:ind w:left="0"/>
        <w:jc w:val="both"/>
      </w:pP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Требования предусмотрено дополнить главой 7-1 в соответствии с  постановлением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w:t>
      </w:r>
    </w:p>
    <w:bookmarkStart w:name="z132" w:id="18"/>
    <w:p>
      <w:pPr>
        <w:spacing w:after="0"/>
        <w:ind w:left="0"/>
        <w:jc w:val="left"/>
      </w:pPr>
      <w:r>
        <w:rPr>
          <w:rFonts w:ascii="Times New Roman"/>
          <w:b/>
          <w:i w:val="false"/>
          <w:color w:val="000000"/>
        </w:rPr>
        <w:t xml:space="preserve"> 
8. Заключительные положения</w:t>
      </w:r>
    </w:p>
    <w:bookmarkEnd w:id="18"/>
    <w:bookmarkStart w:name="z133" w:id="19"/>
    <w:p>
      <w:pPr>
        <w:spacing w:after="0"/>
        <w:ind w:left="0"/>
        <w:jc w:val="both"/>
      </w:pPr>
      <w:r>
        <w:rPr>
          <w:rFonts w:ascii="Times New Roman"/>
          <w:b w:val="false"/>
          <w:i w:val="false"/>
          <w:color w:val="000000"/>
          <w:sz w:val="28"/>
        </w:rPr>
        <w:t>
      58. При расторжении (окончании срока действия) договора об оказании услуг в платежной системе, заключенного между пользователем платежной системы и Центром, Центр не позднее следующего рабочего дня с момента расторжения договора уведомляет об этом Национальный Банк в соответствии с договором.</w:t>
      </w:r>
      <w:r>
        <w:br/>
      </w:r>
      <w:r>
        <w:rPr>
          <w:rFonts w:ascii="Times New Roman"/>
          <w:b w:val="false"/>
          <w:i w:val="false"/>
          <w:color w:val="000000"/>
          <w:sz w:val="28"/>
        </w:rPr>
        <w:t>
</w:t>
      </w:r>
      <w:r>
        <w:rPr>
          <w:rFonts w:ascii="Times New Roman"/>
          <w:b w:val="false"/>
          <w:i w:val="false"/>
          <w:color w:val="ff0000"/>
          <w:sz w:val="28"/>
        </w:rPr>
        <w:t xml:space="preserve">      Сноска. Пункт 58 в редакции постановления Правления Национального Банка РК от 28.01.2016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59. Национальный Банк в течение десяти календарных дней со дня получения уведомления, предусмотренного пунктами </w:t>
      </w:r>
      <w:r>
        <w:rPr>
          <w:rFonts w:ascii="Times New Roman"/>
          <w:b w:val="false"/>
          <w:i w:val="false"/>
          <w:color w:val="000000"/>
          <w:sz w:val="28"/>
        </w:rPr>
        <w:t>12</w:t>
      </w:r>
      <w:r>
        <w:rPr>
          <w:rFonts w:ascii="Times New Roman"/>
          <w:b w:val="false"/>
          <w:i w:val="false"/>
          <w:color w:val="000000"/>
          <w:sz w:val="28"/>
        </w:rPr>
        <w:t xml:space="preserve"> или </w:t>
      </w:r>
      <w:r>
        <w:rPr>
          <w:rFonts w:ascii="Times New Roman"/>
          <w:b w:val="false"/>
          <w:i w:val="false"/>
          <w:color w:val="000000"/>
          <w:sz w:val="28"/>
        </w:rPr>
        <w:t>48</w:t>
      </w:r>
      <w:r>
        <w:rPr>
          <w:rFonts w:ascii="Times New Roman"/>
          <w:b w:val="false"/>
          <w:i w:val="false"/>
          <w:color w:val="000000"/>
          <w:sz w:val="28"/>
        </w:rPr>
        <w:t xml:space="preserve"> Требований, принимает решение о необходимости/отсутствии необходимости проведения проверки пользователя платежной системы.</w:t>
      </w:r>
      <w:r>
        <w:br/>
      </w:r>
      <w:r>
        <w:rPr>
          <w:rFonts w:ascii="Times New Roman"/>
          <w:b w:val="false"/>
          <w:i w:val="false"/>
          <w:color w:val="000000"/>
          <w:sz w:val="28"/>
        </w:rPr>
        <w:t>
</w:t>
      </w:r>
      <w:r>
        <w:rPr>
          <w:rFonts w:ascii="Times New Roman"/>
          <w:b w:val="false"/>
          <w:i w:val="false"/>
          <w:color w:val="000000"/>
          <w:sz w:val="28"/>
        </w:rPr>
        <w:t>
      При принятии решения о необходимости проведения проверки пользователя платежной системы Национальный Банк в течение двух месяцев со дня принятия указанного решения осуществляет проверку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