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5a24" w14:textId="de65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уровня профессиональной подготовленности и присвоения квалификации по профессиям (специальностям)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июня 2012 года № 281. Зарегистрирован в Министерстве юстиции Республики Казахстан 17 июля 2012 года № 7796. Утратил силу приказом Министра образования и науки Республики Казахстан от 6 сентября 2018 года № 446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06.09.2018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26.01.2016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оценки уровня профессиональной подготовленности и присвоения квалификации по профессиям (специальностям).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ноября 2007 года № 595 "Об утверждении Правил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труда" (зарегистрированный в Реестре государственной регистрации нормативных правовых актов за № 5035, опубликованный в "Юридической газете" от 4 января 2008 г. в № 1 (1401)).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(Борибекову К.К.):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опубликовать настоящий приказ в средствах массовой информации.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Шаяхметова С.Б.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2012 года № 281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Правила оценки уровня профессиональной подготовленности и</w:t>
      </w:r>
      <w:r>
        <w:br/>
      </w:r>
      <w:r>
        <w:rPr>
          <w:rFonts w:ascii="Times New Roman"/>
          <w:b/>
          <w:i w:val="false"/>
          <w:color w:val="000000"/>
        </w:rPr>
        <w:t>присвоения квалификации по профессиям (специальностям)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26.01.2016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уровня профессиональной подготовленности и присвоения квалификации по подготовке квалифицированных рабочих кадров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организации технического и профессионального образования независимо от форм собственности и ведомственной подчиненности.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порядок оценки уровня профессиональной подготовленности и присвоения квалификации по  профессиям (специальностям) квалифицированных рабочих кадров, который включает в себя: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деятельности квалификационной комиссии по оценке уровня профессиональной подготовленности и присвоения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проведения оценки уровня профессиональной подготовленности и присвоению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деятельности апелляционной комиссии и рассмотрение апелляции;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выдачу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квалификации (далее - Сертификат).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применяются следующие термины и определения: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апелляция – процедура, проводимая в целях рассмотрения спорных вопросов и защиты прав по письменному заявлению участников ОПП и ПК о нарушении установленного порядка проведения ОПП и ПК либо о несогласии с результатами;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присвоение квалификации (далее - ПК)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квалификационный экзамен (далее - КЭ) - письменное тестирование проводится по дисциплинам, определяющим профессиональную подготовку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>, образовательными программами (на языке обучения), продолжительностью 2,5 (два с половиной) астрономических часа (150 минут), кроме специальностей сферы искусства и культуры;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сдача квалификационной (практической) работы - выполнение квалификационной (практической) работы, характерной для конкретной специальности, соответствующей уровню квалификации, предусмотренной квалификационными характеристиками, техническими требованиями в виде практического задания, кроме специальностей сферы искусства и культуры;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уровень подготовки в результате успешного завершения соответствующей образовательной программы, отражающей индивидуальные способности, профессиональные знания, умения, навыки,  позволяющие компетентно осуществлять профессиональную деятельность;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комиссия (далее - КК) – определяет уровень знаний, умений и навыков экзаменуемых, их соответствие требованиям учебных программ и квалификационным характеристикам;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квалификации – документ, подтверждающий уровень соответствия специалиста (уровень профессиональной компетентности) квалификационным требованиям;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профессиональной подготовленности (далее - ОПП) -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организация, которая проводит ОПП и ПК - юридическое лицо, признанное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порядке поставщиком услуг по организации и проведению ОПП и ПК;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творческий экзамен – выполнение творческих заданий с целью определения фактического уровня знаний, умений и навыков по дисциплинам, определяющим профессиональную подготовку и их соответствия требованиям учебных программ, квалификационных характеристик по профессиям (специальностям) сферы искусства и культуры. Продолжительность зависит от специфики получаемой квалификации и формы творческого экзамена.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комиссии по оценке уровня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подготовленности и присвоения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по профессиям (специальностям) квалифицированных рабочих кадров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ОПП и ПК по профессиям (специальностям) квалифицированных рабочих кадров, организацией, которая проводит ОПП и ПК создается КК. Число членов КК составляет не менее 3 (трех) человек (нечетное количество).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КК формируется из числа специалистов соответствующих профессий (специальностей), представителей предприятий и ассоциаций работодателей по согласованию с Региональными палатами предпринимателей (далее – РПП) не менее чем за 30 календарных дней до начала проведения ОУПП.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КК привлекаются работодатели, инженер по охране труда, мастера производственных участков, заместители директоров по учебно-производственной работе, преподаватели специальных дисциплин, мастера производственного обучения, а также, представители учреждений сферы искусства и культуры для учебных заведений соответствующего профиля.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 культуры и искусства состав КК формируется из числа специалистов области культуры и искусства по согласованию с уполномоченным органом.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КК отбирается из числа представителей предприятий и ассоциаций работодателей по согласованию с РПП.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 искусства и культуры председатель КК выбирается из числа ведущих представителей соответствующей специальности.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КК имеет соответствующую специальность тестируемых профессий (специальностей).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КК назначается из числа работников организации ответственной за проведение ОПП и ПК. Секретарь не входит в состав КК.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Определение состава КК, организация их работы, порядок 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управление тракторами и другими самоходными сельскохозяйственными, мелиоративными машинами, а также автотранспортными средствами, регулируется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проходимости, утвержденные приказом Министра сельского хозяйства Республики Казахстан от 30 марта 2015 года № 4-3/270 (зарегистрирован в Реестре государственной регистрации нормативных правовых актов за № 11711).</w:t>
      </w:r>
    </w:p>
    <w:bookmarkEnd w:id="32"/>
    <w:bookmarkStart w:name="z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квалификационных экзаменов (письменные тесты), связанных с работами на объектах, поднадзорных специальным организациям и ведомствам (машинисты грузоподъемных кранов, слесари-монтажники по электрическим подъемникам (лифтам), электрогазосварщики, дежурный персонал электростанций и другие), в состав КК включаются представители этих организаций.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проведения оценки уровня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подготовленности и присвоению квалификации по профессиям (специальностям) квалифицированных рабочих кадров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ОПП и ПК осуществляется организацией, имеющей: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передовой производственный опыт (для организации, созданной при отраслевой ассоциации, засчитывается опыт работы отраслевой ассоциации);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в разработке и/или экспертизе профессиональных стандартов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длительного сотрудничества с учебными заведениями и участия в разработке типовых учебных планов и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базу тестовых заданий по тестируемой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потенциальных членов квалификационных и апелляционных комиссий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ОПП и ПК допускаются выпускники организаций технического и профессионального образования, завершившие освоение профессиональной образовательной программы.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участия в ОПП и ПК необходимо предоставить: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в ОПП и ПК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ранее выданного документа о квалификации (при наличии).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предоставления полного пакета документов заключается договор на оказание услуг по проведению ОПП и ПК.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полного пакета предоставленных документов отказывается в допуске к прохождению ОПП и ПК.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КЭ (письменное тестирование) проводится по дисциплинам, определяющим профессиональную подготовку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>, образовательными программами (на языке обучения) и состоит из 100 вопросов в соответствии с учебными программами. Правильный ответ на каждое тестовое задание оценивается 1 (одним) баллом.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Набравшие по письменному тестированию менее 60 баллов, к сдаче квалификационной (практической) работы не допускаются.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письменных тестов оцениваются баллами и объявляются в тот же день организацией ответственной за проведение ОПП и ПК. При проведении квалификационной (практической) работы предусматривается выполнение работы, соответствующей уровню квалификации, предусмотренной квалификационными характеристиками, техническими требованиями.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Перечень, содержание и требования к выполнению квалификационных (практических) работ, в том числе изготовление изделий, определяются в соответствии с образовательными программами и квалификационными характеристиками.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оценке квалификационной (практической) работы членами КК учитывается фактический уровень знаний по дисциплинам, определяющим профессиональную подготовку в соответствии с образовательными программами, умениями и практическими навыками по производственному обучению.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Квалификационная (практическая) работа: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считается принятой, если задание выполнено в полном соответствии с техническими требованиями 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считается не принятой при невыполнении норм выработки (времени), установленных на выполнение квалификационной работы (практическая работа).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нарушения порядка проведения экзаменуемым, вопрос о дальнейшей сдаче экзамена решается председателем КК.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КЭ (письменный тест) оформляется ведомостью. Решение КК о присвоении квалификации и разрядов по профессиям (специальностям) заносятся в протокол, который подписывается председателем и всеми членами КК, и направляются в организации технического и профессионального, послесреднего образования.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Творческие экзамены по профессиям (специальностям) сферы искусства и культуры предусматривают выполнение характерной для данной профессии формы работы (вида деятельности) соответствующей уровню квалификации, предусмотренной квалификационными характеристиками, требованиями (на языке обучения). Оценивается по 100 бальной шкале и объявляется в тот же день после оформления протокола заседания КК.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Творческий экзамен считается принятым, если он выполнено в соответствии с квалификационными требованиями. Выпускники, набравшие при выполнении творческого экзамена менее 60 баллов, считаются не сдавшими КЭ.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творческого экзамена и решение КК о присвоении квалификации заносятся в протокол, который подписывается председателем и всеми членами КК, и направляются в организации технического и профессионального, послесреднего образования сферы искусства и культуры.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Пересдача письменных тестов, квалификационных (практических работ) и творческих экзаменов разрешаются и проводятся не ранее чем через 10 (десять) рабочих дней до 3 (трех) раз на основании заявления на повторную пересдачу. Последующая пересдача допускается по истечению 3 (трех) месяцев.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апелляционной комиссии и</w:t>
      </w:r>
      <w:r>
        <w:br/>
      </w:r>
      <w:r>
        <w:rPr>
          <w:rFonts w:ascii="Times New Roman"/>
          <w:b/>
          <w:i w:val="false"/>
          <w:color w:val="000000"/>
        </w:rPr>
        <w:t>рассмотрение апелляции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спорных вопросов и защиты прав участников ОПП и ПК организацией, которая проводит ОПП и ПК создается Апелляционная комиссия (далее – АК) в количестве 3 человек.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Формирование АК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требования, предъявляемые к Председателю и членам АК 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состав АК не входят лица, являющиеся членами КК.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Секретарь АК назначается из числа работников организации ответственной за проведение ОПП и ПК. Секретарь не входит в состав АК.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Выпускник не согласный с результатами ОПП и ПК подает заявление на апелляцию.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Заявление на апелляцию (далее – заявление) подается на имя Председателя АК в течение суток после объявления результатов ОПП и ПК.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заявлении отражаются мотивы несогласия, и прилагается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заявителя.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Основаниями для подачи апелляции является: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ошибка;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содержания тестового задания по профилю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некорректные вопросы в тестовых заданиях;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некорректный перевод на государственный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норм, установленных настоящими Правилами.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 в течение суток по результатам рассмотрения апелляции принимает соответствующее решение об отклонении или удовлетворении апелляции.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Выдача Сертификата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Лицам, успешно прошедшим квалификационный экзамен по ОПП и ПК на основании оформленных в протоколе КК организацией, которая проводит ОПП и ПК, присваивается соответствующий уровень разряда, квалификации по конкретной профессии (специальности) и выдается Сертификат о присвоении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Протокол решения КК по итогам сдачи Квалификационного экзамена хранится в организации ответственной за проведение ОПП и ПК в течение пяти лет.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Выдача сертификатов об ОПП и ПК оформляется в журнале учета и выдаче сертификатов о присвоении квалификации по профессиям (специальностям) квалифицированных рабочих кадров.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Информация, о получивших сертификат, вносится в базу данных квалифицированных специалистов и отражается на сайте организации, которая за проводит ОПП и ПК.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утере Сертификата о присвоении квалификации, дубликат выдается организацией, которая проводила ОПП и ПК.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(специальностям)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ответственной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 ОПП и ПК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(Ф.И.О.)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1254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Вас допустить группу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 наименование)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сдачу 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 по специальности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квалификации)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 образования)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ГОСО/ТУП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</w:t>
            </w:r>
          </w:p>
        </w:tc>
        <w:tc>
          <w:tcPr>
            <w:tcW w:w="1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3368"/>
        <w:gridCol w:w="2209"/>
        <w:gridCol w:w="1941"/>
        <w:gridCol w:w="1594"/>
        <w:gridCol w:w="901"/>
      </w:tblGrid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экзаменуемого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 и/или свидетельства о рождении экзаменуемого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(муж/жен)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Претендуемая категория разряд, 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 квалификационного экзамена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экзаменуемого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ТиПО _____________________________________________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(специальностям)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присвоении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 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подтверждает, что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"__"_________ по "__"_________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сдал(а) квалификационный экзамен по профессии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(специальности)______________________________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и 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сертификации)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Теоретический тест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Практический тест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"__"_________ 20____ года протокол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присвоена квалификация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до "__"_________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_______________/_______________/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