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b749fa" w14:textId="ab749f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приказ Министра финансов Республики Казахстан от 15 декабря 2011 года № 637 "Об утверждении Правил назначения и отстранения реабилитационного и конкурсного управляющих, администратора внешнего наблюдения"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финансов Республики Казахстан от 9 апреля 2012 года № 198. Зарегистрирован в Министерстве юстиции Республики Казахстан 14 мая 2012 года № 7651. Утратил силу приказом Заместителя Премьер-Министра Республики Казахстан - Министра финансов Республики Казахстан от 28 апреля 2014 года № 189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Сноска. Утратил силу приказом Заместителя Премьер-Министра РК - Министра финансов РК от 28.04.2014 </w:t>
      </w:r>
      <w:r>
        <w:rPr>
          <w:rFonts w:ascii="Times New Roman"/>
          <w:b w:val="false"/>
          <w:i w:val="false"/>
          <w:color w:val="ff0000"/>
          <w:sz w:val="28"/>
        </w:rPr>
        <w:t>№ 189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подпунктом 24)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10-2 Закона Республики Казахстан от 21 января 1997 года «О банкротстве», </w:t>
      </w:r>
      <w:r>
        <w:rPr>
          <w:rFonts w:ascii="Times New Roman"/>
          <w:b/>
          <w:i w:val="false"/>
          <w:color w:val="000000"/>
          <w:sz w:val="28"/>
        </w:rPr>
        <w:t>ПРИКАЗЫВАЮ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финансов Республики Казахстан от 15 декабря 2011 года № 637 «Об утверждении Правил назначения и отстранения реабилитационного и конкурсного управляющих, администратора внешнего наблюдения» (зарегистрированный в Реестре государственной регистрации нормативных правовых актов под № 7374) следующие изменения и дополнения: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назначения и отстранения реабилитационного и конкурсного управляющих, администратора внешнего наблюдения, утвержденных указанным приказом: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пункты 4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«4. Территориальные подразделения Комитета издают приказ, которым назначают работника, ответственного за полноту, достоверность и своевременность вносимых в Реестр сведений, а также за его сохранность и ведение архива Реестра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Типовыми 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документирования и управления документацией в государственных и негосударственных организациях, утвержденными постановлением Правительства Республики Казахстан от 21 декабря 2011 года № 1570 (далее - Правила документирования).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Назначение конкурсного управляющего, администратора внешнего наблюдения осуществляется согласно очередности регистрации судебных актов в регистрационной учетной форме в территориальном подразделении Комитета в соответствии с Правилами документирования.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Назначение в качестве конкурсного управляющего, администратора внешнего наблюдения осуществляется территориальным подразделением Комитета в порядке очередности согласно соответствующему Реестру.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Территориальное подразделение Комитета назначает реабилитационным управляющим кандидатуру, представленную собранием кредиторов.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 В день назначения в качестве конкурсного управляющего администратора внешнего наблюдения сведения о нем переносятся в конец Реестра.»;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часть первую </w:t>
      </w:r>
      <w:r>
        <w:rPr>
          <w:rFonts w:ascii="Times New Roman"/>
          <w:b w:val="false"/>
          <w:i w:val="false"/>
          <w:color w:val="000000"/>
          <w:sz w:val="28"/>
        </w:rPr>
        <w:t>пункта 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«9. Назначение реабилитационного и конкурсного управляющих, администратора внешнего наблюдения производится приказом территориального подразделения Комитета в течение пяти рабочих дней после вступления в силу определения суда об утверждении плана реабилитации, определения суда об отстранении от управления имуществом и делами должника собственника имущества должника, учредителя (участников), решения суда о признании должника банкротом, определения суда о введении внешнего наблюдения, а также после представления протокола собрания кредиторов при отстранении реабилитационного управляющего, соответственно по формам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приложениям 4</w:t>
      </w:r>
      <w:r>
        <w:rPr>
          <w:rFonts w:ascii="Times New Roman"/>
          <w:b w:val="false"/>
          <w:i w:val="false"/>
          <w:color w:val="000000"/>
          <w:sz w:val="28"/>
        </w:rPr>
        <w:t>-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Правилам, который подписывается руководителем территориального подразделения Комитета, либо лицом его замещающим и заверяется печатью.»;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пунктами 10-1 и 10-2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«10-1. С момента вынесения судом определения о приостановлении реабилитационной процедуры реабилитационный управляющий отстраняется от управления имуществом и делами должника.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10-2. При выявлении в ходе процедуры реабилитации случаев, указанных в пунктах 10 и 10-1 настоящих Правил, территориальное подразделение Комитета уведомляет об этом кредиторов.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Собрание кредиторов в течение трех рабочих дней представляет в территориальное подразделение Комитета кандидатуру реабилитационного управляющего из числа лиц, зарегистрированных в уполномоченном органе.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Территориальное подразделение Комитета в течение пяти рабочих дней после представления кредиторами кандидатуры назначает реабилитационного управляющего.»;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часть первую </w:t>
      </w:r>
      <w:r>
        <w:rPr>
          <w:rFonts w:ascii="Times New Roman"/>
          <w:b w:val="false"/>
          <w:i w:val="false"/>
          <w:color w:val="000000"/>
          <w:sz w:val="28"/>
        </w:rPr>
        <w:t>пункта 13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«13. В случае отстранения или освобождения конкурсного управляющего, администратора внешнего наблюдения от выполнения возложенных полномочий, сведения о них переносятся в конец соответствующего Реестра.»;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указанным Правилам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Комитету по работе с несостоятельными должниками Министерства финансов Республики Казахстан (Усеновой Н.Д.) обеспечить государственную регистрацию настоящего приказа в Министерстве юстиции Республики Казахстан и его последующее опубликование в официальных средствах массовой информации в установленном законодательством порядке.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Министр                                    Б. Жамишев</w:t>
      </w:r>
    </w:p>
    <w:bookmarkStart w:name="z1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приказу Министра финансов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9 апреля 2012 года № 198       </w:t>
      </w:r>
    </w:p>
    <w:bookmarkEnd w:id="1"/>
    <w:bookmarkStart w:name="z1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Правилам назначения и отстранения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реабилитационного и конкурсного управляющих,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администратора внешнего наблюдения     </w:t>
      </w:r>
    </w:p>
    <w:bookmarkEnd w:id="2"/>
    <w:bookmarkStart w:name="z1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Форма            </w:t>
      </w:r>
    </w:p>
    <w:bookmarkEnd w:id="3"/>
    <w:bookmarkStart w:name="z14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Реестр назначения реабилитационных управляющих на __________</w:t>
      </w:r>
      <w:r>
        <w:br/>
      </w:r>
      <w:r>
        <w:rPr>
          <w:rFonts w:ascii="Times New Roman"/>
          <w:b/>
          <w:i w:val="false"/>
          <w:color w:val="000000"/>
        </w:rPr>
        <w:t>
                                                   (дата)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90"/>
        <w:gridCol w:w="1774"/>
        <w:gridCol w:w="1814"/>
        <w:gridCol w:w="1737"/>
        <w:gridCol w:w="1796"/>
        <w:gridCol w:w="2346"/>
        <w:gridCol w:w="1718"/>
        <w:gridCol w:w="1305"/>
      </w:tblGrid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п/п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Фамилия,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имя,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(при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реабилита-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ционного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управляю-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щего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рационный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лательщика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(индиви-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дуальный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идентифика-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ционный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реабилита-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ционного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управляю-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щего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Фамилия,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имя,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(при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должника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рационный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лательщика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(бизнес-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идентифика-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ционный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льный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идентифика-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ционный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должника</w:t>
            </w:r>
          </w:p>
        </w:tc>
        <w:tc>
          <w:tcPr>
            <w:tcW w:w="2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и номер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определения об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реабилитации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(об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отстранении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имуществом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делами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должника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собственника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имущества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должника,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учредителя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(участников)/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протокола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собрания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кредиторов)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назначении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Примеча-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ние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Фамилия, имя, отчество (при наличии) должностного лица, составившего реестр</w:t>
      </w:r>
    </w:p>
    <w:bookmarkStart w:name="z1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приказу Министра финансов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9 апреля 2012 года № 198       </w:t>
      </w:r>
    </w:p>
    <w:bookmarkEnd w:id="5"/>
    <w:bookmarkStart w:name="z1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4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Правилам назначения и отстранения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реабилитационного и конкурсного управляющих,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администратора внешнего наблюдения     </w:t>
      </w:r>
    </w:p>
    <w:bookmarkEnd w:id="6"/>
    <w:bookmarkStart w:name="z1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Форма            </w:t>
      </w:r>
    </w:p>
    <w:bookmarkEnd w:id="7"/>
    <w:bookmarkStart w:name="z19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ПРИКАЗ</w:t>
      </w:r>
      <w:r>
        <w:br/>
      </w:r>
      <w:r>
        <w:rPr>
          <w:rFonts w:ascii="Times New Roman"/>
          <w:b/>
          <w:i w:val="false"/>
          <w:color w:val="000000"/>
        </w:rPr>
        <w:t>
о назначении реабилитационного управляющего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21 января 1997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года «О банкротстве» и на основании определения 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суда _______________ области (города) от «___» _________ 201 __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 утверждении плана реабилитации (отстранении от управления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имуществом и делами должника собственника имущества должника,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учредителя (участников) протокола собрания кредиторов) _____________,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 (наименование должника)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ПРИКАЗЫВАЮ: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Назначить реабилитационным управляющим 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(Фамилия, имя, отчество (при наличии) полностью)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 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(наименование/ фамилия, имя, отчество (при наличии) должника,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бизнес-идентификационный номер (индивидуальный идентификационный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 номер)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Возложить на _______________________ исполнение обязанностей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(фамилия, имя, отчество (при наличии)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реабилитационного управляющего в соответствии с требованиями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законодательства о банкротстве.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Реабилитационному управляющему 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 (фамилия, имя, отчество (при наличии)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обеспечить выполнение требований законодательства о банкротстве.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приказа возложить 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(фамилия, имя, отчество (при наличии), должность должностного лица)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Руководитель территориального подразделения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Комитета по работе с несостоятельными должниками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Министерства финансов Республики Казахстан __________________ 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(фамилия, имя, отчество (при наличии) (подпись)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