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3e42" w14:textId="2633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добровольной ликвидации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132. Зарегистрировано в Министерстве юстиции Республики Казахстан 10 мая 2012 года № 7635.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добровольной ликвидации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80 «Об утверждении Правил добровольной ликвидации накопительных пенсионных фондов» (зарегистрированное в Реестре государственной регистрации нормативных правовых актов под № 4224);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№ 155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(зарегистрированное в Реестре государственной регистрации нормативных правовых актов под № 4803, опубликованное в мае-июле 2007 года в Собрании актов центральных исполнительных и иных центральных государственных органов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188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80 «Об утверждении Правил добровольной ликвидации накопительных пенсионных фондов» (зарегистрированное в Реестре государственной регистрации нормативных правовых актов под № 5442).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132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добровольной ликвидации</w:t>
      </w:r>
      <w:r>
        <w:br/>
      </w:r>
      <w:r>
        <w:rPr>
          <w:rFonts w:ascii="Times New Roman"/>
          <w:b/>
          <w:i w:val="false"/>
          <w:color w:val="000000"/>
        </w:rPr>
        <w:t>
накопительных пенсионных фондов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по добровольной ликвидации накопительных пенсионных фондов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(далее – Закон) и устанавливает особенности деятельности ликвидационной комиссии добровольно ликвидируемого накопительного пенсионного фонда (далее – ликвидационная комиссия), формирования и утверждения сметы ликвидационных расходов, требования по соблюдению ликвидационной комиссией кассовой дисциплины, формирования и деятельности комитета кредиторов добровольно ликвидируемого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Инструкции, применяются в значениях, определенных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Началом процесса добровольной ликвидации считается дата создания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комиссия создается общим собранием акционеров накопительного пенсионного фонда (далее - фонд) не позднее сорока пяти календарных дней с даты получения фондом решения государственного органа, осуществляющего государственное регулирование, контроль и надзор финансового рынка и финансовых организаций о выдаче разрешения на добровольную ликвидацию фонда, в том числе, по филиалам и представительствам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состава ликвидационной комиссии осуществляется по решению общего собрания акционеров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даты создания ликвидационной комиссии и до завершения процесса ликвидации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прекращаются полномочия общего собрания акционеров, других органов и должностных лиц добровольно ликвидируемого фонда, в том числе по управлению имуществом и погашению обязательств фонда, а также их права по управлению фондом, за исключением случаев, предусмотренных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действия, осуществляемые от имени или за счет ликвидируемого фонда имеют юридическую силу лишь в случае, если они совершены председателем ликвидационной комиссии, либо лицом, которому председателем выдана оформленная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Гражданский кодекс) порядке доверенность на совершение этих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имущественного характера, относящиеся к фонду, рассматриваются ликвидационной комиссией в соответствии с Инструкцией и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даты создания ликвидационной комиссии к ней переходят все полномочия по управлению делами и имуществом ликвидируемого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фонда, в том числе по обеспечению расчетов с его кредиторами и акционерами.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действует от имени ликвидируемого фонда и самостоятельна при принятии решений по вопросам, входящим в ее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ликвидационной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ликвидационной комиссии возглавляет работу ликвидационной комиссии. В отсутствие председателя ликвидационной комиссии его обязанности исполняет заместитель, назначаемый председателем из числа членов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наличии у фонда филиалов и (или) представительств, их ликвидация производится подразделением ликвидационной комиссии, создаваемым на местах (далее -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Подразделение возглавляется его руководителем, назначаемым приказом председателя ликвидационной комиссии из числа членов ликвидационной комиссии (далее - руководитель подразделения). Руководитель подразделения осуществляет свою деятельность на основании доверенности, выданной ему председателем ликвидационной комиссии. Руководитель подразделения и подразделение подотчетны председателю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Права и обязанности члена ликвидационной комиссии, руководителя подразделения, включая условия оплаты труда, определяются в трудовом договоре, заключаемом с председателем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на работу оформляется приказом председателя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привлеченного работника определяются в трудовом договоре или договоре возмездного оказания услуг, а также в должностных инструкциях на каждого работника, утверждаемых председателем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ликвидационной комиссии осуществляет оперативное руководство, контролирует работу руководителей подразделений и деятельность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Ликвидационная комиссия осуществляет процедуру ликвидации фонда в соответствии с планом работы, утвержденным председателем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План работы составляется на год, с разбивкой на полугодия и представляется для сведения в Комитет по контролю и надзору финансового рынка и финансовых организаций Национального Банка Республики Казахстан (далее - уполномоченный орган) в течение двадцати рабочих дней с даты назначения ликвидационной комиссии и не позднее десятого числа месяца, предшествующего планируемому периоду в последующем.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плана работы представляется ликвидационной комиссией в уполномоченный орган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Крупные акционеры фонда включаются в состав ликвидационной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13 мая 2003 года «Об акционерных обществах».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 даты создания ликвидационная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публикует информацию о добровольной ликвидации фонда в официальных печатных изданиях центрального органа юстиции на государственном и русском языках с обязательным указанием порядка, сроков заявления претензий кредиторов и адреса, по которому кредиторы фонда предъявляют свои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информирует органы, осуществляющие регистрацию имущества и сделок с ним, а также акционерные общества «Казахстанская фондовая биржа», «Центральный депозитарий ценных бумаг», «Единый регистратор ценных бумаг» о добровольной ликвидации фонда и устанавливает запрет на регистрацию сделок по отчуждению имущества фонда, совершаемых не ликвидационной комиссией, а также на снятие обременения с имущества, залогодержателем которого является ликвидируемый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органы юстиции, осуществляющие регистрацию юридических лиц, и налоговые органы о начале добровольной ликвидации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срок не позднее одного рабочего дня представляет в банки второго уровня, в которых имеются банковские счета фонда, новые документы с образцами подписей и оттиска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первый рабочий день истребует у руководства фонда правоустанавливающие документы фонда, печати, штампы, электронные носители информации, программное обеспечение, бланки и все другие документы ликвидируемого фонда с составлением необходимых актов о приеме-передаче документов и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акту приема-передачи принимает собственные активы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первый рабочий день производит ревизию кассы, остаток денег зачисляет на текущий счет ликвидируемого фонда, за исключением ежедневного лимита остатка наличных денег в кассе,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> 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течение десяти рабочих дней производит сверку банковских счетов фонда и закрывает их, открывает текущий счет ликвидируемого фонда в тенге и (или) иностранной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размещает копии решения государственного органа, осуществляющего государственное регулирование, контроль и надзор финансового рынка и финансовых организаций о даче разрешения на добровольную ликвидацию фонда, решения общего собрания акционеров о создании ликвидационной комиссии в месте, доступном для обозрения;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выявляет активы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распоряжается активами фонда в соответствии с целями его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предъявляет требования и выступает в суде от имени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распечатку бухгалтерской документации, имеющейся в электронном виде, на дату создания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данной документации в электронном виде за основу берется документация, имеющаяся на бумажном носителе на указанную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обработки финансовой и иной отчетности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после принятия дел и документов ликвидируемого фонда назначает лицо, ответственное за организацию хранения документов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сохранность программного обеспечения и электронных носителей информации, а также другой информации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увольняет руководящих и иных работников фонда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нанимает необходимое количество работников для обеспечения выполнения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составляет список кредиторов, устанавливает их адреса по имеющимся документам и сверяет с данными аналитического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письменно уведомляет каждого кредитора фонда о добровольной ликвидации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отсутствия сведений о кредиторах составляет акт с указанием имеющихся реквизитов и причин невозможности письменного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определяет правомерность требований кредиторов ликвидируемого фонда и удовлетворяет их в соответствии с утвержденным промежуточным ликвидационным балансом фонда и реестром требований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течение всего периода ликвидации фонда принимает меры по сохранности документов и имущества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принимает меры к получению задолженности с дебиторов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по итогам года публикует в двух периодических печатных изданиях на государственном и русском языках, распространяемых на всей территории Республики Казахстан, информацию о ходе ликвидационного производства фонда в срок не позднее 1 (первого) февраля года,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при установлении факта недостаточности имущества для удовлетворения требований кредиторов в полном объеме, подает в суд заявление о признании фонда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составляет отчет о ликвидации, ликвидационный баланс и представляет их на утверждение общего собрания акционеров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сдает документы для хранения в архив и уведомляет об этом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Текущий счет в тенге и (или) в иностранной валюте ликвидируемого фонда открывается в банке второго уровня по месту нахождения его головного офиса.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деньги ликвидируемого фонда, включая его филиалы и (или) представительства, зачисляются на текущий счет ликвидируемого фонда, за исключением ежедневного лимита остатка наличных денег в кассе,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физических или юридических лиц, не имеющих задолженности перед ликвидируемым фондом, ликвидационной комиссией осуществляется возврат денег, поступивших на банковские счета фонда после получения разрешения на добровольную ликвидацию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выявлении фактов нарушения законодательства Республики Казахстан со стороны членов и работников ликвидационной комиссии (руководящих и иных работников) председатель ликвидационной комиссии в установленном порядке обращается в правоохранительные органы или в суд, а также уведомляет об этом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сроков, установленных планом работы, ликвидационная комиссия в течение десяти календарных дней представляет в уполномоченный орган соответствующее письменное пояснение с приложением копий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Ликвидационная комиссия представляет отчеты о проделанной работе, а при необходимости и дополнительную информацию в уполномоченный орган. Формы, сроки и периодичность предоставления отчетов о проделанной работе ликвидационной комиссии фонда, а также получения сведений и документов, необходимых для проверки информации, указанной в отчетности, установлены Инструкцией о формах, сроках и периодичности представления отчетов и дополнительной информации ликвидационными комиссиями накопительных пенсионных фондов,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марта 2004 года № 71 (зарегистрированной в Реестре государственной регистрации нормативных правовых актов Республики Казахстан под № 2802).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ликвидационной комиссии, осуществляющие свою деятельность в филиалах и представительствах фонда, представляют отчет о проделанной работе председателю ликвидационной комиссии.</w:t>
      </w:r>
    </w:p>
    <w:bookmarkEnd w:id="3"/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Формирование и утверждение сметы ликвидационных расходов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расходы, связанные с добровольной ликвидацией фонда, производятся только за счет средств этого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ликвидационным производством, в том числе по обеспечению деятельности ликвидационной комиссии, расходы, вытекающие из необходимости обеспечения основных функций ликвидируемого фонда, производятся вне очереди и постоянно. Не допускается нецелевое расходование ликвидационной массы, а также резервирование средств на ликвидационные расходы на срок более девяноста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упорядочения расходов ликвидируемого фонда в период деятельности ликвидационной комиссии составляется смета ликвидационных расходов ликвидационной комиссии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Смета ликвидационных расходов составляется ликвидационной комиссией в течение десяти календарных дней после ее создания и предоставляется с приложением к ней пояснительной записки для согласования в уполномоченный орган, который рассматривает смету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Смета ликвидационных расходов составляется в разрезе каждого месяца в рамках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десятого числа месяца, предшествующего планируемому периоду, ликвидационная комиссия для последующего согласования предоставляет смету ликвидационных расходов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создания комитета кредиторов смета ликвидационных расходов утверждается председателем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смету ликвидационных расходов председателем ликвидационной комиссии вносятся только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утверждения состава комитета кредиторов смета ликвидационных расходов предоставляется ежеквартально ликвидационной комиссией на утверждение комитета кредиторов не позднее пятого числа месяца, предшествующего планируемому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комитета кредиторов об утверждении или об отказе в утверждении сметы ликвидационных расходов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Копия утвержденной комитетом кредиторов сметы ликвидационных расходов с приложением к ней пояснительной записки предоставляется ликвидационной комиссией в уполномоченный орган в первый рабочий день, следующий за днем ее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Председатель ликвидационной комиссии в утвержденную комитетом кредиторов смету ликвидационных расходов вносит изменения и дополнения, которые в обязательном порядке предварительно утверждаются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ликвидационные расходы не были осуществлены в предыдущем периоде и существует необходимость их осуществления в планируемом периоде, указанные расходы подлежат включению в смету ликвидационных расходов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орган, согласовавший смету ликвидационных расходов до создания комитета кредиторов, осуществляет контроль за ее исполнением. Комитет кредиторов, утвердивший смету ликвидационных расходов, осуществляет контроль за ее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Ликвидационная комиссия, уполномоченный орган и комитет кредиторов при формировании, согласовании и утверждении сметы ликвидационных расходов ликвидируемого фонда руководствуются принципами реальности, обоснованности, целесообразности и действительности ликвидационных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реальности ликвидационных расходов подразумевает, что при формировании сметы ликвидационных расходов следует исходить из фактического финансового положения ликвидируемого фонда, в том числе из объемов задолженности перед кредиторами.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целесообразности ликвидационных расходов означает, что производимые ликвидационной комиссией затраты соответствуют поставленной цели, то есть направлены на завершение ликвидационного производства и расчеты с кредиторами и акционерами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действительности ликвидационных расходов означает документальное подтверждение ликвидационной комиссией произведенных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смете ликвидационных расходов предусматриваются следующие статьи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по договорам возмездного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отчисления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 по приобретению товарно-материальных запасов, необходимых для осуществления ликвидационного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непредвиденные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Расходы по оплате труда персонала предусматривают следующие затраты: оплата труда председателя и членов ликвидационной комиссии, оплата труда привлеченных работников ликвидационной комиссии, работающих на основании трудовых договоров, с учетом имеющихся филиалов и представительств ликвидируемого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Расходы на оплату по договорам возмездного оказания услуг включают затраты на оплату услуг привлеченных работников, оказывающих услуги по договорам возмездного оказания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включении в смету ликвидационных расходов оплаты по договорам возмездного оказания услуг, ликвидационной комиссией расчеты производятся на основании заключенных договоров возмездного оказания услуг, по которым услуги оказываются на ежедневной основе и оплата осуществляется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формировании сметы ликвидационных расходов в части оплаты труда, расчеты основываются на заключенных трудовых договорах и приказах о приеме на работу. Статья расходов на оплату труда персонала формируется в соответствии со штатным расписанием, которое утверждается председателем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Расходы по налогам и другим обязательным платежам в бюджет производятся в соответствии с требованиями налогового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включении в смету расходов на закупку различных услуг и товарно-материальных запасов ликвидационными комиссиями расчеты производятся на основании тарифных сеток и среднерыночных цен, установленных в соответствующем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Расходы по выезду сотрудников ликвидационной комиссии в командировки осуществляются в пределах средств, предусмотренных в смете ликвидационных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Командированному работнику выплачиваются суточные в размере одного месячного расчетного показателя, а также возмещаются расходы по найму жилого помещения, которые не превышают пятикратного размера месячного расчетного показателя в городах Алматы и Астана, четырехкратного размера месячного расчетного показателя - в областных центрах и трехкратного размера - в районных центрах, транспортные расходы к месту командирования и обратно к месту постоянной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Непредвиденными расходами являются незапланированные ликвидационной комиссией затраты на неотложные нужды, размер которых не превышает сто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статье затрат «Непредвиденные расходы» не осуществляются расходы в связи с перерасходом по другой статье расходов, а также расходы на нужды, согласование либо утверждение которых предусмотрено в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Планируемые и произведенные расходы подтверждаются ликвидационной комиссией договорами, счетами-фактурами, чеками и иными подтверждающими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осуществление перерасхода по одной статье затрат за счет экономии по другой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осуществление расходов ликвидационной комиссией до утверждения сметы ликвидационных расходов комитетом кредиторов и (или) до ее согласования с уполномоченным органом,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 согласования сметы ликвидационных расходов с уполномоченным органом допускается осуществление ликвидационной комиссией расходов, связанных с проведением ею первоочередных мероприятий, по следующим статьям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услуги по публикации объявления о добровольной ликвидации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служб, расходы за пользование интернет-ресурсами);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услуги по нотариальному удостоверению документов с образцами подписей и оттиска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Основаниями отказа в согласовании уполномоченным органом (утверждении комитетом кредиторов) сметы ликвидационных расходов являются непредставление: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записки, отражающей соблюдение ликвидационной комиссией принципов формирования сметы ликвидационных расходов,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планируемые (произведенные)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сообщает ликвидационной комиссии о согласовании сметы ликвидационных расходов или об отказе в ее согласовании в письменной форме.</w:t>
      </w:r>
    </w:p>
    <w:bookmarkEnd w:id="5"/>
    <w:bookmarkStart w:name="z1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соблюдению</w:t>
      </w:r>
      <w:r>
        <w:br/>
      </w:r>
      <w:r>
        <w:rPr>
          <w:rFonts w:ascii="Times New Roman"/>
          <w:b/>
          <w:i w:val="false"/>
          <w:color w:val="000000"/>
        </w:rPr>
        <w:t>
ликвидационной комиссией кассовой дисциплины</w:t>
      </w:r>
    </w:p>
    <w:bookmarkEnd w:id="6"/>
    <w:bookmarkStart w:name="z1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Председатель, главный бухгалтер, кассир ликвидационной комиссии, а в подразделениях - руководитель подразделения обеспечивают сохранность наличных денег и ценностей, правильное ведение бухгалтерского учета, осуществляют контроль за своевременным оприходованием денег, поступивших в кассу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Председатель ликвидационной комиссии приказом определяет лиц, подписывающих бухгалтерские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ликвидационной комиссии, имеющей одного кассира, в случае необходимости его замены, исполнение обязанностей кассира возлагается на другого работника по письменному приказу председателя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 работником ликвидационной комиссии, выполняющим операции с наличными деньгами, а также имеющим доступ к иным ценностям, заключается договор о полной материальной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Хранение наличных денег и ценностей осуществляется в помещении, укрепленном и оборудованном средствами охранной, пожарной и тревожной сигнализации, оснащенными сейфами или несгораемыми металлическими шкафами.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 окончании работы кассы ликвидационной комиссии (далее - касса) помещение для хранения денег и ценностей закрывается ключами, один комплект которых находится у кассира, а другой - у главного бухгалтера либо председателя (руководителя подразделения) ликвидационной комиссии, и опечатывается печатью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Учет операций с наличными деньгами, совершаемых в кассе,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Ежедневный лимит остатка наличных денег в кассе определяется в следующих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головном офисе ликвидационной комиссии –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подразделении ликвидационной комиссии – 50 000 (пятьдесят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превышении суммы ежедневного лимита,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хранение ликвидационной комиссией наличных денег, полученных от банков второго уровня в целях проведения расчетов с кредиторами, от реализации имущества, взыскания дебиторской задолженности осуществляется не более трех рабочих дней, не включая день получения денег в обслуживающем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Прием наличных денег в кассу производится по приходным кассовым документам (объявление на взнос наличных денег и приходный кассовый ордер), которые подписываются главным бухгалтером и кассиром ликвидационной комиссии и отражаются общей суммой за день в кассовой книге по приходу. Прием в кассу других ценностей оформляется внебалансовыми ордерами.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Принятые в кассу наличные деньги (в том числе деньги, полученные в счет погашения дебиторской задолженности и от реализации имущества) приходуются в кассу в тот же день и не позднее следующего рабочего дня перечисляются на текущий счет ликвидационной комиссии, за исключением ежедневного лимита остатка наличных денег в кассе,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Выдача наличных денег из кассы производится по расходным кассовым ордерам. Выдача других ценностей оформляется по внебалансовым ордерам.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выдаче денег по расходному кассовому ордеру кассир, или лицо его заменяющее, требует предъявления документа, удостоверяющего личность получателя, записывает наименование и номер документа, кем и когда он выдан.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Выдачу наличных денег кассир или лицо, его заменяющее, производит только лицу, указанному в расходном кассовом ордере.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Если выдача денег производится по доверенности, оформленной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в тексте ордера после фамилии, имени и при наличии - отчества получателя денег кассиром указываются фамилия, имя и при наличии - отчество лица, которому доверено получение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выдача денег производится по ведомости, перед распиской в получении денег кассир делает запись «По доверенности». Доверенность остается у кассира и прикрепляется к расходному кассовому ордеру или ведомости.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Излишки или недостача денег и ценностей, образовавшиеся в результате кассовых операций и не оформленные кассовыми документами, подлежат, соответственно, оприходованию или взысканию с кассира с составлением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Документы на выдачу наличных денег подписываются председателем ликвидационной комиссии, главным бухгалтером и кассиром ликвидационной комиссии, а в подразделениях - руководителем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Оплата труда работников ликвидационной комиссии и привлеченных работников производится по платежным (расчетно-платежным) ведомостям без составления расходного кассового ордера на каждого получателя либо перечислением суммы на банковский счет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На титульном (заглавном) листе платежной (расчетно-платежной) ведомости делается разрешительная надпись о выдаче наличных денег, за подписями председателя ликвидационной комиссии и главного бухгалтера ликвидационной комиссии, с указанием сроков выдачи наличных денег и суммы прописью.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По истечении установленных сроков выплаты заработной платы кассир: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платежной ведомости напротив фамилии лиц, которым не произведены выплаты, ставит штамп или делает отметку от руки «Депонировано»;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реестр депонированных сумм;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конце ведомости делает надпись о фактически выплаченной сумме и о неполученной сумме заработной платы, подлежащей депонированию, сверяет эти суммы с общим итогом по платежной ведомости и скрепляет своей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указывает на ведомости фактически выплаченную сумму.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Работникам ликвидационной комиссии наличные деньги выдаются в подотчет на цели, связанные с ликвидационным производством.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денег в подотчет являются оформленные документы, обосновывающие необходимость данных расходов (докладные записки, расчеты, протоколы ликвидационной комиссии и другое), подписанные главным бухгалтером и председателем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По суммам, выданным в подотчет, в срок не позднее трех рабочих дней со дня их получения, по командировочным расходам в срок не позднее трех рабочих дней со дня окончания срока командировки, подотчетные лица представляют документы, подтверждающие использование полученных сумм по целевому назначению (авансовые отчеты с приложением всех подтверждающих документов, чеки об оплате товаров или оказании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Деньги, выданные в подотчет, подлежат возврату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неиспользования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документов, подтверждающих целевое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Деньги, выданные в подотчет, подлежат возврату не позднее трех рабочих дней со дня их получения, а при командировочных расходах – не позднее трех рабочих дней со дня окончания командировки.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Приходные кассовые документы, расходные кассовые ордера и внебалансовые ордера заполняются четко и ясно. Подчисток, помарок или исправлений в этих документах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расходных кассовых ордерах указывается основание для их составления, и перечисляются прилагаемые к ним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Приходные и расходные кассовые ордера вместе с приложениями подлежат обязательному гашению штампом или подписью от руки кассира либо лица, его заменяющего «Получено» или «Оплачено» с указанием числа, месяца 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 (зарегистрированного в Реестре государственной регистрации нормативных правовых актов под № 1482) и сверяет ее итоги с данными бухгалтерского учета. Сверка заверяется подписями кассира и главного бухгалтера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Для учета движения и целевого использования наличных денег ликвидационная комиссия ведет книгу учета принятых и выданных денег (ценностей) кассиром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(далее - кассовая книга), которая пронумерована, прошнурована и опечатана печатью. Количество листов в кассовой книге заверяется подписями председателя (руководителя подразделения), главного бухгалтера и кассира.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Подчистки и неоговоренные исправления в кассовой книге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исправлении ошибки делается запись «Исправлено», которая подтверждается подписями кассира и главного бухгалтера ликвидационной комиссии с указанием даты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правильным и своевременным ведением кассовой книги возлагается приказом председателя ликвидационной комиссии на главного бухгалтера.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Ежедневно в конце рабочего дня кассир подсчитывает итоги операций за день (по приходу и расходу), выводит остаток наличных денег, а также остаток других ценностей в кассовой книге на следующее число, которые заверяются подписями кассира, главного бухгалтера и председателя (руководителя подразделения)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случае расхождения между остатком наличных денег в кассе и данными бухгалтерского учета главный бухгалтер ставит об этом в известность председателя (руководителя подразделения) ликвидационной комиссии для принятия мер по выявлению причин расхождения. При подтверждении излишка или недостачи составляется акт, с указанием суммы излишка/недостачи, даты и времени выявления указанного расхождения. К указанному акту прилагается объяснительная записка кассира с объяснением причин выявленного излишка/недостачи наличных денег в кассе.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После свода кассы кассир производит формирование и брошюровку кассовых документов. Кассовые документы при формировании подбираются по балансовым счетам (в порядке возрастания нумерации) отдельно по приходу и расходу. Мемориальные документы подбираются по номерам внебалансовых счетов - сначала приходные, затем расходные.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Кассовые документы формируются не позднее следующего рабочего дня в отдельные папки за каждый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Суммарные данные сброшюрованных документов подсчитываются и сверяются с данными сводной справки о кассовых оборотах за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о кассовых оборотах за день по приходу и расходу кассовых и мемориальных ордеров, подписанные ответственными работниками, помещаются в начале папки перед кассовыми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сроки установленные председателем ликвидационной комиссии, но не реже одного раза в квартал, производится ревизия кассы с полным пересчетом наличных денег (банкнот - по листам, монет - по кружкам) и проверкой наличия других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ревизии кассы приказом председателя назначается комиссия, численным составом не менее трех человек, которая составляет акт о результатах произведенной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Ревизия проводится с проверкой всех ценностей и в такой последовательности, которая исключала бы возможность сокрытия хищений и недостач денег и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недостачи или излишка ценностей в кассе в акте о недостаче (излишке) указывается сумма недостачи или излишка и обстоятельства их возникновения.</w:t>
      </w:r>
    </w:p>
    <w:bookmarkEnd w:id="7"/>
    <w:bookmarkStart w:name="z1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Распоряжение активами и рассмотрение претензий</w:t>
      </w:r>
    </w:p>
    <w:bookmarkEnd w:id="8"/>
    <w:bookmarkStart w:name="z1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Активы ликвидируемого фонда включают в себя собственное имущество фонда, имущественные и личные неимущественные блага и права, имеющие стоимостную оценку, а также другие требования фонда и образуют основу для формирования ликвидационной массы.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ликвидационную массу не включается имущество, не принадлежащее ликвидируемому фонду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Ликвидационная комиссия, в срок не более тридцати календарных дней с даты назначения, в соответствии законодательством Республики Казахстан проводит инвентаризацию имущества (активов), лицевых счетов, обязательств, документов фонда, а также сверку всех остатков балансовых счетов и счетов меморандума с участием уполномоченных работников ликвидируемого фонда и по акту приема-передачи принимает имущество и документы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в целях обеспечения достоверности данных бухгалтерского учета инвентаризация проводится ликвидационной комиссией не реже одного раза в год, а также в случае смены председателя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Все активы ликвидируемого фонда, установленные путем инвентаризации, подлежат включению в ликвидационную массу.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Активы, не включенные в баланс фонда на дату назначения ликвидационной комиссии и выявленные в ходе инвентаризации, отражаются в промежуточном ликвидационном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Недостача имущества, выявленная в ходе инвентаризации, проведенной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включается в промежуточный ликвидационный баланс и учитывается на отдельном счете.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Ликвидационная комиссия проводит оценку имущества фонда с привлечением оценщика, имеющего лицензию на право осуществления деятельности по оценке имущества (за исключением объектов интеллектуальной собственности, стоимости нематериальных активов).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Если имеющихся у ликвидируемого фонда денег недостаточно для удовлетворения требований кредиторов и акционеров, ликвидационная комиссия осуществляет продажу имущества с публичных торгов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планом реализации имущества, утвержденным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ликвидируемом фонде комитета кредиторов План реализации имущества ликвидируемого фонда утверждаются председателем ликвидационной комиссии и направляется для сведения в уполномоченный орган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Ликвидационная комиссия производит продажу имущества ликвидируемого фонда исходя из следующих условий и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цен на реализуемое имущество не менее рыночных цен на аналогичные виды имущества в данном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имущества по возможно более высокой цене;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минимизации потерь от распродажи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Передача имущества дебиторами фонда в счет погашения задолженности, в том числе в счет исполнения решения суда, осуществляется только при наличии отчета об оценке имущества на дату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Кредиторы обращаются с письменной претензией к ликвидационной комиссии с приложением копий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Претензии кредиторов содержат сведения о размере требования (отдельно о размере основного долга, вознаграждения, неустойки и иных штрафных санкций, убытков), с приложением документов, подтверждающих основание и размер требования (вступившие в законную силу решения судов, копии договоров и другие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Претензия подлежит рассмотрению в течение четырнадцати календарных дней со дня ее получения ликвидационной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При рассмотрении претензии ликвидационная комиссия проверяет законность предъявленного требования и его обоснованность.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Ликвидационная комиссия, получившая претензию, признает обоснованные требования заявителя и в письменной форме уведомляет его о результатах рассмотрения претензии.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ответе на претензию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при наличии - отчество физического лица, полное наименование юридического лица, почтовые реквизиты заявителя претензии и фонда, дата и номер претензии, на которую дается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признания претензии полностью или частично, указывается признанная сумма, срок и способ удовлетворения претензии, если она не подлежит денежной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отклонения претензии полностью или частично, указывается основание отклонения со ссылкой на соответствующие нормативные правовые акты Республики Казахстан и документы, обосновывающие отклонение претензии;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приложенных к ответу документов и иных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случае когда претензия отклонена полностью или частично, заявителю возвращаются документы, полученные с претензией, а также направляются документы, обосновывающие отклонение претензии, если их нет у заявителя претензии.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Отклонение ликвидационной комиссией претензии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и приложением требуемых документов в пределах установленного срока для приема претензий.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Ответ направляется заказным или ценным письмом, другими средствами связи, обеспечивающими фиксирование его отправки.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Срок для заявления претензий исчисляется со дня опубликования в печати объявления о добровольной ликвидации фонда и составляет не менее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После истечения срока заявления претензий, а также рассмотрения всех заявленных претензий, ликвидационная комиссия в течение тридцати календарных дней составляет промежуточный ликвидационный баланс с учетом результатов проведенной инвентаризации активов и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фонда, имеющей филиалы и (или) представительства, составляется с учетом промежуточных ликвидационных балансов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и приложения к нему, в том числе реестр требований кредиторов, утверждаются общим собранием акционеров.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промежуточного ликвидационного баланса с приложениями представляется ликвидационной комиссией в уполномоченный орган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Реестр требований кредиторов составляется ликвидационной комиссией в целях удовлетворения требований кредиторов, обеспечения их интересов и соответствует очередности,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реестр требований кредиторов включаются требования кредиторов фонда, которые являются бесспорными, и признаны ликвидационной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Если кредитор, предъявивший претензию, является одновременно должником ликвидируемого фонда, то при рассмотрении претензии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Исполнительные документы по решениям судов являются признанными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по решениям судов, вступившим в законную силу, предъявленные к текущему счету добровольно ликвидируемого фонда, передаются председателю ликвидационной комиссии для учета требований кредиторов.</w:t>
      </w:r>
    </w:p>
    <w:bookmarkEnd w:id="9"/>
    <w:bookmarkStart w:name="z2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Особенности формирования 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комитета кредиторов</w:t>
      </w:r>
    </w:p>
    <w:bookmarkEnd w:id="10"/>
    <w:bookmarkStart w:name="z2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целях обеспечения интересов кредиторов и принятия решений с их участием при добровольной ликвидации фонда создается комитет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Список состава комитета кредиторов добровольно ликвидируемого фонда формируется ликвидационной комиссией в течение десяти рабочих дней с даты утверждения промежуточного ликвидационного баланса и реестра требований кредиторов, подписывается председателем ликвидационной комиссии и в течение двух рабочих дней направляется в уполномоченный орган для утверждения. Список состава комитета кредиторов составляется ликвидационной комиссией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состав комитета кредиторов включаются кредиторы с наибольшей суммой требований (наибольшей суммой кредиторской задолженности), включенных в реестр требований кредиторов, по одному представителю от каждой очереди кредиторов,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согласия кредитора он включается в состав комитета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кредиторов не включаются бывшие руководящие работники ликвидируемого фонда, а также представители кредиторов, ранее являвшиеся председателем или членом ликвидационной комиссии банка второго уровня, страховой (перестраховочной) организации, накопительного пенсионного фонда, в отношении которых установлено наличие факта(ов) нарушения законодательства Республики Казахстан, неисполнения или ненадлежащего исполнения возложенных обязанностей при осуществлении ликвидационных процедур, совершения действий, ущемляющих интересы отдельных кредиторов либо предоставляющих преимущества другим.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Количество кредиторов, включенных в комитет кредиторов составляет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полного удовлетворения требований кредитора, он исключается из состава комитета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Ликвидационная комиссия уведомляет всех членов комитета кредиторов о месте и дате проведения первого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комитета кредиторов проводится в срок не позднее десяти рабочих дней со дня утверждения состава комитета кредиторов. На первом заседании комитет кредиторов выбирает председателя комитета, которому предоставляется право решающего голоса при равенстве голосов в процедуре голосования. Последующие заседания комитета кредиторов созываются в порядке и сроки, определяемые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кредиторов составляет и утверждает план работы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Комитет 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знакомится со всеми документами, составляемыми в ходе ликвидационного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рассмотрении жалоб кредиторов о нарушении их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уполномоченный орган о нарушениях прав, интересов кредиторов и законодательства Республики Казахстан в ходе ликвидационного производства фонда, в том числе о неисполнении и (или) ненадлежащем исполнении своих обязанностей председателем и (или) членами ликвидационной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обжалует в суд и уполномоченный орган действия ликвидационной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избирает представителей кредиторов из числа членов комитета кредиторов, которые присутствуют при совершении любой из процедур ликвидации, включая торги по реализации имущества и заседания ликвидационной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требует от ликвидационной комиссии предоставления информации о финансовом состоянии ликвидируемого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объем невозможной к взысканию дебиторской задолженности ликвидируемого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представленный ликвидационной комиссией план реализации имущества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смету ликвидационных расходов с учетом финансового состояния ликвидируемого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акт ликвидационной комиссии о невозможности уведомления отдельных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акт ликвидационной комиссии о списании имущества с баланса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комитета кредиторов, а также при не осуществлении им своих функций, полномочия,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 председатель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Результаты заседания комитета кредиторов оформляются протоколом, который подписывается всеми присутствующими на заседании членами комитета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комитета кредиторов принимается простым большинством голосов от общего числа членов комитета кредиторов, присутствующих на заседании по принципу «один член комитета – один голос».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кредиторов признается правомочным, если в нем участвует не менее 2/3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Все остальные кредиторы фонда, не вошедшие в состав комитета кредиторов, участвуют в заседании комитета кредиторов с правом давать рекомендации комитету кредиторов по вопросам, входящим в компетенцию комитета кредиторов.</w:t>
      </w:r>
    </w:p>
    <w:bookmarkEnd w:id="11"/>
    <w:bookmarkStart w:name="z2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добровольной ликвидации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</w:t>
      </w:r>
    </w:p>
    <w:bookmarkEnd w:id="12"/>
    <w:bookmarkStart w:name="z2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bookmarkStart w:name="z2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ликвидационных расходов</w:t>
      </w:r>
      <w:r>
        <w:br/>
      </w:r>
      <w:r>
        <w:rPr>
          <w:rFonts w:ascii="Times New Roman"/>
          <w:b/>
          <w:i w:val="false"/>
          <w:color w:val="000000"/>
        </w:rPr>
        <w:t>
за _____ квартал ____________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ликвидируемого фонда)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280"/>
        <w:gridCol w:w="3726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 расходов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труда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должностного оклада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индивидуального подоходного налога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обязательных пенсионных взносов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по договорам возмездного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отчислениям в бюджет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 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найму транспорта для служебных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нужд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и сигнализации зданий и сооружений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транспорта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стоянки для транспорта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регистрации транспорта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осмотру транспорта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страхованию транспорта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текущему ремонту, техническому,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сервисному обслуживанию (осмотру) 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подрядным способом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помещения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регистрации недвижимости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документации в регистрирующих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оценке имущества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публикации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отопительной системы к запуску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сантехнические работы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имущества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нотариальному удостоверению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транспортировке, погрузке, разгрузке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изготовлению и установке решеток на окна,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аукционов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инкассации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экспертизы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аудита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переводу документов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 смена или перенос телефонных номеров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регистратора для поддержания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 в актуальном состоянии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обслуживанию банковского счета, переводам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платежам денег, осуществленным без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счета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научно-технической обработке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их в архив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за регистрацию ликвидации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инкассации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обслуживанию банковского счета, переводам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платежам денег, осуществленным без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счета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приобретение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офисного оборудования 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транспортных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помещений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бумажной и бланочной продукции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канцелярских товаров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горюче-смазочных материалов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Непредвиденные расходы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квартал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ликвидационной комиссии 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Телефон.</w:t>
      </w:r>
    </w:p>
    <w:bookmarkStart w:name="z2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добровольной ликвидации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</w:t>
      </w:r>
    </w:p>
    <w:bookmarkEnd w:id="15"/>
    <w:bookmarkStart w:name="z2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ликвидируемого фонда)</w:t>
      </w:r>
    </w:p>
    <w:bookmarkStart w:name="z2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</w:t>
      </w:r>
      <w:r>
        <w:br/>
      </w:r>
      <w:r>
        <w:rPr>
          <w:rFonts w:ascii="Times New Roman"/>
          <w:b/>
          <w:i w:val="false"/>
          <w:color w:val="000000"/>
        </w:rPr>
        <w:t>
учета принятых и выданных денег (ценностей) кассиром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Начата: 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Окончена: 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книге производятся до полного ее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534"/>
        <w:gridCol w:w="1651"/>
        <w:gridCol w:w="2065"/>
        <w:gridCol w:w="1179"/>
        <w:gridCol w:w="1356"/>
        <w:gridCol w:w="1217"/>
        <w:gridCol w:w="1396"/>
        <w:gridCol w:w="143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сью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день...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534"/>
        <w:gridCol w:w="1651"/>
        <w:gridCol w:w="2065"/>
        <w:gridCol w:w="1179"/>
        <w:gridCol w:w="1356"/>
        <w:gridCol w:w="1217"/>
        <w:gridCol w:w="1396"/>
        <w:gridCol w:w="143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сью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день...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Заверительная надпись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в данной книге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ликвидируемого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записей с «_____»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(дата)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содержится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(количество указывается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пронумерованных, прошнурованных и скрепленных печатью листов с номера _________ по номер _________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(руководитель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при наличии - отчество)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(подразделения ликвидационной комиссии)______________________________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при наличии - отчество)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 ликвидационной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(подразделения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комиссии)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при наличии - отчество) подпись</w:t>
      </w:r>
    </w:p>
    <w:bookmarkStart w:name="z2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добровольной ликвидации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</w:t>
      </w:r>
    </w:p>
    <w:bookmarkEnd w:id="19"/>
    <w:bookmarkStart w:name="z2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Комитетом по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«____»__________________ года</w:t>
      </w:r>
    </w:p>
    <w:bookmarkStart w:name="z2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состава комитета кредиторов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ликвидируемого фонда)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39"/>
        <w:gridCol w:w="5812"/>
        <w:gridCol w:w="356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кредитора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ликвидируемого фонда, включаемого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комитета кредиторов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комиссии 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