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fda4" w14:textId="89cf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 финансовых организаций от 18 июля 2008 года № 105 "Об утверждении  инструкции об организации информационного процесса в деятельности  участников системы формирования кредитных историй и их использования, формирования системы безопасности, установлении минимальных требований к их электронному оборудованию, сохранности базы данных кредитных историй и помещениям"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89. Зарегистрировано в Министерстве юстиции Республики Казахстан 4 мая 2012 года № 7620. Утратило силу постановлением Правления Национального Банка Республики Казахстан от 27 мая 2015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27.05.2015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«О кредитных бюро и формировании кредитных историй в Республике Казахстан»,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18 июля 2008 года № 105 «Об утверждении Инструкции об организации информационного процесса в деятельности участников системы формирования кредитных историй и их использования, формирования системы безопасности, установлении минимальных требований к их электронному оборудованию, сохранности базы данных кредитных историй и помещениям» (зарегистрированное в Реестре государственной регистрации нормативных правовых актов под № 5310, опубликованное 15 октября 2008 года в Собрании актов центральных исполнительных и иных центральных государственных органов Республики Казахстан № 10, 31 октября 2008 года в газете «Юридическая газета» № 166 (1566))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информационного процесса в деятельности участников системы формирования кредитных историй и их использования, формирования системы безопасности, установлении минимальных требований к их электронному оборудованию, сохранности базы данных кредитных историй и помещениям,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Общие положения»;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Организация информационного процесса»;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Условия обмена информацией между поставщиками информации, получателями кредитных отчетов и кредитными бюро, а также условия проведения сверки информации, содержащейся в базах данных кредитного бюро с государственным участием и иных кредитных бюро»;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16-1, 16-2, 16-3, 16-4, 16-5, 16-6, 16-7, 16-8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Кредитное бюро с государственным участием утверждает внутренние процедуры проведения сверки информации, содержащейся в базах данных кредитного бюро с государственным участием и иных кредитных бюро (далее - внутренние процедуры), которые подлежат согласованию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16-2. Внутренние процедуры определяют: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условия, порядок и сроки проведения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параметры информации, подлежащей сверке;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 к программному обеспечению, необходимому для реализации информационных процессов, связанных со сверкой;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обеспечения защиты информации, подлежащей сверке;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возмещения кредитному бюро с государственным участием фактических расходов, понесенных в связи с проведением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16-3. Кредитное бюро для обеспечения достоверности информации, хранимой в базе данных кредитных историй кредитного бюро, не менее одного раза в год проводит ее сверку с информацией кредитного бюро с государственным участием на условиях, в порядке и сроки, определенными внутренними процедурами кредитного бюро с государственным участием.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Сверка информации, хранящейся в базе данных кредитных историй кредитного бюро, проводится не позднее двадцатого рабочего дня последнего месяца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информации, подлежащей сверке, определяется кредитным бюро самостоятельно, при условии соответствия параметров информации, подлежащих сверке, параметрам информации, определенным во внутренних процедурах кредитного бюро с государственным участием.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16-4. Кредитное бюро с государственным участием сверяет информацию, принятую от иного кредитного бюро, с информацией, содержащейся в базе данных кредитных историй кредитного бюро с государственным участием в срок, установленный внутренними процедурами.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16-5. Уполномоченные представители кредитного бюро с государственным участием и иного кредитного бюро подтверждают соответствие или несоответствие информации, содержащейся в их базах данных кредитных историй, подлежащей сверке, путем составления в произвольной форме акта сверки или акта несоответствия.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составлении акта несоответствия кредитное бюро с государственным участием в течение двух рабочих дней со дня составления представляет его копию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16-6. Акт сверки или акт несоответствия составляются в двух экземплярах, по одному для каждой из сторон, подписываются уполномоченными представителями сторон, осуществляющими сверку, и заверяются их печатями.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16-7. Акты сверки хранятся до проведения очередной сверки. Акты несоответствия подлежат хранению в течение пяти лет со дня их составления.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16-8. Кредитное бюро и кредитное бюро с государственным участием в течение десяти рабочих дней со дня составления акта несоответствия принимают меры по устранению выявленных несоответствий. О результатах принятых мер по устранению выявленных несоответствий кредитное бюро с государственным участием в течение трех рабочих дней уведомляет уполномоченный орган.»;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Формирование системы безопасности и минимальные требования к помещениям, электронному и иному оборудованию участников системы кредитных историй»;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 А.Жумагулов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 ______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