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df19" w14:textId="f3cd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6 апреля 2012 года № 148. Зарегистрирован в Министерстве юстиции Республики Казахстан 4 мая 2012 года № 7615. Утратил силу приказом Министра образования и науки Республики Казахстан от 11 ноября 2014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11.11.2014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45-3)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 от 27 июля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Департаментам дошкольного и среднего образования (Жонтаева Ж.А.), технического и профессионального образования (Борибеков К.К.), высшего и послевузовского образования (Жакыпова Ф.Н.) довести настоящий приказ до сведения областных, городов Астана и Алматы управлений образования, высших учебных заведений, республиканских подведомственных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148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внутреннего распорядка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внутреннего распорядка организации образования (далее - Типовые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и Правилами внутреннего распорядка организации образования.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Внутренний распорядок организации образования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