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1bb4" w14:textId="d1b1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Методических указаний по учету и определению ущерба, причиненного незаконными порубками леса на территории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30 марта 2012 года № 25-02-02/145. Зарегистрирован в Министерстве юстиции Республики Казахстан 2 мая 2012 года № 7609.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Методические указания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и определению ущерба, причиненного незаконными порубками леса на территории лесного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 Н.)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 о.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25-02-02/145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указания</w:t>
      </w:r>
      <w:r>
        <w:br/>
      </w:r>
      <w:r>
        <w:rPr>
          <w:rFonts w:ascii="Times New Roman"/>
          <w:b/>
          <w:i w:val="false"/>
          <w:color w:val="000000"/>
        </w:rPr>
        <w:t>по учету и определению ущерба, причиненного</w:t>
      </w:r>
      <w:r>
        <w:br/>
      </w:r>
      <w:r>
        <w:rPr>
          <w:rFonts w:ascii="Times New Roman"/>
          <w:b/>
          <w:i w:val="false"/>
          <w:color w:val="000000"/>
        </w:rPr>
        <w:t>незаконными порубками на территории лесного фонда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Методические указания по учету и определению ущерба, причиненного незаконными порубками на территории лесного фонда (далее – Методические указания)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Незаконная порубка леса – рубка деревьев и кустарников в лесном фонде Республики Казахстан, в том числе поврежденных и погибших в результате природных, антропогенных и техногенных факторов: без </w:t>
      </w:r>
      <w:r>
        <w:rPr>
          <w:rFonts w:ascii="Times New Roman"/>
          <w:b w:val="false"/>
          <w:i w:val="false"/>
          <w:color w:val="000000"/>
          <w:sz w:val="28"/>
        </w:rPr>
        <w:t>лесорубочного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 лесорубочному билету, произведенному с нарушением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совершенная с нарушением сроков, установленных в лесорубочном билете; рубка в размерах, превышающих расчетную лесосеку.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и определение ущерба, причиненного незаконными порубками на территории лесного фонда производится лесовладельцами в течение трех календарных дней с последующим внесением сведений об ущербе в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ревизии лесных обходов, а также государственными лесоустроительными организациями при комплексной оценке ведения лесного хозяйства за прошедший ревизионный период.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Ущерб от незаконных порубок на территории лесного фонда включает: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вреда от незаконных порубок и повреждения деревьев и кустарников до степени прекращения роста, хищения древесины физическими и юридическими лицами;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вреда от повреждения деревьев и кустарников не до степени прекращения роста;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вреда от незаконных порубок деревьев и кустарников, хищения древесины буреломных, ветровальных, поврежденных пожаром деревьев;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вреда от порубки молодняка и подроста, несомкнувшихся лесных культур, уничтожения или повреждения объектов селекционно-семеноводческого и селекционно-генетического назначения, посадочного материала в лесных питомниках, деревьев и кустарников на плантациях;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вреда от незаконного добывания, заготовки, повреждения или уничтожения растений, занесенных в 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лесовосстановление участков лесного фонда, поврежденных незаконными порубками.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и определение ущерба, причиненного незаконными порубками на территории лесного фонда осуществляется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 и природных ресурсов Республики Казахстан от 22 сентября 2023 года № 265 "Об утверждении базовых ставок для исчисления размеров вреда, причиненного нарушением лесного законодательства Республики Казахстан" (зарегистрирован в Реестре государственной регистрации нормативных правовых актов за № 33476) (далее – Базовые ставки).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 ущерба, причиненного незаконными</w:t>
      </w:r>
      <w:r>
        <w:br/>
      </w:r>
      <w:r>
        <w:rPr>
          <w:rFonts w:ascii="Times New Roman"/>
          <w:b/>
          <w:i w:val="false"/>
          <w:color w:val="000000"/>
        </w:rPr>
        <w:t>порубками на территории лесного фонда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ущерба, причиненного незаконными порубками на территории лесного фонда осуществляется лесовладельцами путем заполнения журнала учета ущерба, причиненного незаконными порубками на территории лесного фонда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ущерба, причиненного незаконными порубками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лесного фонда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вреда от незаконных порубок и повреждения деревьев и кустарников, хищения древесины физическими и юридическими лицами определяется по формуле: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Рвр =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* РврБс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Рвр – размер вреда от незаконных порубок и повреждения деревьев и кустарников, хищения древесины физическими и юридическими лицами;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древесины;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РврБс – размер возмещения вреда, предусмотренный в Базовых ставках.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незаконных порубок, повреждения деревьев и кустарников до степени прекращения роста и хищения древесины на особо охраняемых природных территориях размеры возмещения вреда, предусмотренные в Базовых ставках, увеличиваются в два раза.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повреждения деревьев и кустарников не до степени прекращения роста на особо охраняемых природных территориях, размеры возмещения вреда, предусмотренные в Базовых ставках, применяются без изменений, вне этих территорий – уменьшаются в два раза.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незаконных порубок деревьев и кустарников, хищения древесины буреломных, ветровальных, поврежденных пожаром деревьев применяются размеры возмещения вреда, предусмотренные в Базовых ставках.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вреда от порубки молодняка и подроста, несомкнувшихся лесных культур, уничтожения или повреждения объектов селекционно-семеноводческого и селекционно-генетического назначения, посадочного материала в лесных питомниках, деревьев и кустарников на плантациях определяется по формуле: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Рврм = К * РврБс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Рврм – размер вреда от порубки молодняка и подроста, несомкнувшихся лесных культур, уничтожения или повреждения объектов селекционно-семеноводческого и селекционно-генетического назначения, посадочного материала в лесных питомниках, деревьев и кустарников на плантациях;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молодняка и подроста, несомкнувшихся лесных культур, уничтожения или повреждения объектов селекционно-семеноводческого и селекционно-генетического назначения, посадочного материала в лесных питомниках, деревьев и кустарников на плантациях;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РврБс – размер возмещения вреда, предусмотренный в Базовых ставках.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вреда от незаконного добывания, заготовки, повреждения или уничтожения растений, занесенных в Красную книгу Республики Казахстан, определяется по формуле: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Рврр = К * РврБс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Рврр - размер вреда от незаконного добывания, заготовки, повреждения или уничтожения растений, занесенных в Красную книгу Республики Казахстан;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незаконно добытых, заготовленных, поврежденных или уничтоженных растений, занесенных в Красную книгу Республики Казахстан;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РврБс - размер возмещения вреда, предусмотренный в Базовых ставках.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Расходы на лесовосстановление участков лесного фонда, поврежденных незаконными порубками, определяются по формуле: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Рл = З – Сл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Рл – расходы на лесовосстановление участков лесного фонда, поврежденных незаконными порубками;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затраты, необходимые на проведение работ по воспроизводству лесов;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 – стоимость срубленных, но не вывезенных лесоматериалов, которые подлежат реализации.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ущерба, причиненного незаконными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порубками на территории лесного фонда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ущерба, причиненного незаконными порубками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лесного фонда*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лесовладельцев)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журнале пронумеровано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прошнуровано _______ (прописью)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журнал пронумеровывается, прошнуровывается, заверяется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и печатью лесовладельца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ущерба,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порубками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