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7aab" w14:textId="ae47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накопительного пенсионного фонда, организации, осуществляющей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97. Зарегистрировано в Министерстве юстиции Республики Казахстан 2 мая 2012 года № 7607. Утратило силу постановлением Правления Национального Банка Республики Казахстан от 27 августа 2013 года № 229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27.08.2013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от 20 июня 1997 года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накопительного пенсионного фонда, организации, осуществляющей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согласно  </w:t>
      </w:r>
      <w:r>
        <w:rPr>
          <w:rFonts w:ascii="Times New Roman"/>
          <w:b w:val="false"/>
          <w:i w:val="false"/>
          <w:color w:val="000000"/>
          <w:sz w:val="28"/>
        </w:rPr>
        <w:t xml:space="preserve">приложению </w:t>
      </w:r>
      <w:r>
        <w:rPr>
          <w:rFonts w:ascii="Times New Roman"/>
          <w:b w:val="false"/>
          <w:i w:val="false"/>
          <w:color w:val="000000"/>
          <w:sz w:val="28"/>
        </w:rPr>
        <w:t>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Агентство Республики Казахстан</w:t>
      </w:r>
      <w:r>
        <w:br/>
      </w:r>
      <w:r>
        <w:rPr>
          <w:rFonts w:ascii="Times New Roman"/>
          <w:b w:val="false"/>
          <w:i w:val="false"/>
          <w:color w:val="000000"/>
          <w:sz w:val="28"/>
        </w:rPr>
        <w:t>
</w:t>
      </w:r>
      <w:r>
        <w:rPr>
          <w:rFonts w:ascii="Times New Roman"/>
          <w:b w:val="false"/>
          <w:i/>
          <w:color w:val="000000"/>
          <w:sz w:val="28"/>
        </w:rPr>
        <w:t>      по статистике</w:t>
      </w:r>
      <w:r>
        <w:br/>
      </w:r>
      <w:r>
        <w:rPr>
          <w:rFonts w:ascii="Times New Roman"/>
          <w:b w:val="false"/>
          <w:i w:val="false"/>
          <w:color w:val="000000"/>
          <w:sz w:val="28"/>
        </w:rPr>
        <w:t>
</w:t>
      </w:r>
      <w:r>
        <w:rPr>
          <w:rFonts w:ascii="Times New Roman"/>
          <w:b w:val="false"/>
          <w:i/>
          <w:color w:val="000000"/>
          <w:sz w:val="28"/>
        </w:rPr>
        <w:t>      Председатель _______ Смаилов А.А.</w:t>
      </w:r>
      <w:r>
        <w:br/>
      </w:r>
      <w:r>
        <w:rPr>
          <w:rFonts w:ascii="Times New Roman"/>
          <w:b w:val="false"/>
          <w:i w:val="false"/>
          <w:color w:val="000000"/>
          <w:sz w:val="28"/>
        </w:rPr>
        <w:t>
</w:t>
      </w:r>
      <w:r>
        <w:rPr>
          <w:rFonts w:ascii="Times New Roman"/>
          <w:b w:val="false"/>
          <w:i/>
          <w:color w:val="000000"/>
          <w:sz w:val="28"/>
        </w:rPr>
        <w:t>      2 апреля 2012 года</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2012 года № 97        </w:t>
      </w:r>
    </w:p>
    <w:bookmarkEnd w:id="1"/>
    <w:bookmarkStart w:name="z6" w:id="2"/>
    <w:p>
      <w:pPr>
        <w:spacing w:after="0"/>
        <w:ind w:left="0"/>
        <w:jc w:val="left"/>
      </w:pPr>
      <w:r>
        <w:rPr>
          <w:rFonts w:ascii="Times New Roman"/>
          <w:b/>
          <w:i w:val="false"/>
          <w:color w:val="000000"/>
        </w:rPr>
        <w:t xml:space="preserve"> 
Правила представления отчетности крупными участниками банков,</w:t>
      </w:r>
      <w:r>
        <w:br/>
      </w:r>
      <w:r>
        <w:rPr>
          <w:rFonts w:ascii="Times New Roman"/>
          <w:b/>
          <w:i w:val="false"/>
          <w:color w:val="000000"/>
        </w:rPr>
        <w:t>
банковскими холдингами, крупными участниками страховой</w:t>
      </w:r>
      <w:r>
        <w:br/>
      </w:r>
      <w:r>
        <w:rPr>
          <w:rFonts w:ascii="Times New Roman"/>
          <w:b/>
          <w:i w:val="false"/>
          <w:color w:val="000000"/>
        </w:rPr>
        <w:t>
(перестраховочной) организации, страховыми холдингами, крупными</w:t>
      </w:r>
      <w:r>
        <w:br/>
      </w:r>
      <w:r>
        <w:rPr>
          <w:rFonts w:ascii="Times New Roman"/>
          <w:b/>
          <w:i w:val="false"/>
          <w:color w:val="000000"/>
        </w:rPr>
        <w:t>
участниками накопительного пенсионного фонда, организации,</w:t>
      </w:r>
      <w:r>
        <w:br/>
      </w:r>
      <w:r>
        <w:rPr>
          <w:rFonts w:ascii="Times New Roman"/>
          <w:b/>
          <w:i w:val="false"/>
          <w:color w:val="000000"/>
        </w:rPr>
        <w:t>
осуществляющей инвестиционное управление пенсионными активами</w:t>
      </w:r>
    </w:p>
    <w:bookmarkEnd w:id="2"/>
    <w:bookmarkStart w:name="z7" w:id="3"/>
    <w:p>
      <w:pPr>
        <w:spacing w:after="0"/>
        <w:ind w:left="0"/>
        <w:jc w:val="both"/>
      </w:pPr>
      <w:r>
        <w:rPr>
          <w:rFonts w:ascii="Times New Roman"/>
          <w:b w:val="false"/>
          <w:i w:val="false"/>
          <w:color w:val="000000"/>
          <w:sz w:val="28"/>
        </w:rPr>
        <w:t>
      Настоящие Правила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накопительного пенсионного фонда, организации, осуществляющей инвестиционное управление пенсионными активами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от 20 июня 1997 года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(далее - Закон о пенсионном обеспечении),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4 июля 2003 года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и надзоре финансового рынка и финансовых организаций» и устанавливают формы и порядок представления в Комитет по контролю и надзору финансового рынка и финансовых организаций Национального Банка Республики Казахстан (далее - уполномоченный орган)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накопительного пенсионного фонда, организации, осуществляющей инвестиционное управление пенсионными активами (далее - крупные участники финансовой организации, банковские холдинги, страховые холдинги).</w:t>
      </w:r>
      <w:r>
        <w:br/>
      </w:r>
      <w:r>
        <w:rPr>
          <w:rFonts w:ascii="Times New Roman"/>
          <w:b w:val="false"/>
          <w:i w:val="false"/>
          <w:color w:val="000000"/>
          <w:sz w:val="28"/>
        </w:rPr>
        <w:t>
</w:t>
      </w:r>
      <w:r>
        <w:rPr>
          <w:rFonts w:ascii="Times New Roman"/>
          <w:b w:val="false"/>
          <w:i w:val="false"/>
          <w:color w:val="000000"/>
          <w:sz w:val="28"/>
        </w:rPr>
        <w:t>
      1. Отчетность крупного участника финансовой организации, банковского холдинга, страхового холдинга, являющегося одновременно крупным участником другого банка, страховой (перестраховочной) организации, накопительного пенсионного фонда, организации, осуществляющей инвестиционное управление пенсионными активами, представляется в уполномоченный орган на бумажном носителе в соответствии с формами, предусмотренными Правилами.</w:t>
      </w:r>
      <w:r>
        <w:br/>
      </w:r>
      <w:r>
        <w:rPr>
          <w:rFonts w:ascii="Times New Roman"/>
          <w:b w:val="false"/>
          <w:i w:val="false"/>
          <w:color w:val="000000"/>
          <w:sz w:val="28"/>
        </w:rPr>
        <w:t>
</w:t>
      </w:r>
      <w:r>
        <w:rPr>
          <w:rFonts w:ascii="Times New Roman"/>
          <w:b w:val="false"/>
          <w:i w:val="false"/>
          <w:color w:val="000000"/>
          <w:sz w:val="28"/>
        </w:rPr>
        <w:t>
      2. Крупный участник финансовой организации, являющийся физическим лицом, представляет в уполномоченный орган:</w:t>
      </w:r>
      <w:r>
        <w:br/>
      </w:r>
      <w:r>
        <w:rPr>
          <w:rFonts w:ascii="Times New Roman"/>
          <w:b w:val="false"/>
          <w:i w:val="false"/>
          <w:color w:val="000000"/>
          <w:sz w:val="28"/>
        </w:rPr>
        <w:t>
</w:t>
      </w:r>
      <w:r>
        <w:rPr>
          <w:rFonts w:ascii="Times New Roman"/>
          <w:b w:val="false"/>
          <w:i w:val="false"/>
          <w:color w:val="000000"/>
          <w:sz w:val="28"/>
        </w:rPr>
        <w:t>
      1) информацию об осуществлении крупным участником финансовой организации влияния на принимаемые финансовой организацией решения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информацию о занимаемых крупным участником финансовой организации должностях в организациях с указанием принадлежащих ему долей участия в уставных капиталах (акций)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информацию о принадлежащих крупному участнику финансовой организации, являющемуся физическим лицом, долях участия в уставных капиталах (акций) организаций, а также источниках их приобретения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4) информацию о близких родственниках, супруге и близких родственниках супруга (супруги) крупного участника финансовой организации, а также организациях, контролируемых данными лицами,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сведения о доходах и имуществе крупного участника финансовой организации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w:t>
      </w:r>
      <w:r>
        <w:br/>
      </w:r>
      <w:r>
        <w:rPr>
          <w:rFonts w:ascii="Times New Roman"/>
          <w:b w:val="false"/>
          <w:i w:val="false"/>
          <w:color w:val="000000"/>
          <w:sz w:val="28"/>
        </w:rPr>
        <w:t>
      Крупный участник финансовой организации - физическое лицо, являющийся одновременно крупным участником двух и более финансовых организаций, представляет в уполномоченный орган отчетность за требуемый период в одном экземпляре, составленную с учетом сведений по всем финансовым организациям, в которых он является крупным участником.</w:t>
      </w:r>
      <w:r>
        <w:br/>
      </w:r>
      <w:r>
        <w:rPr>
          <w:rFonts w:ascii="Times New Roman"/>
          <w:b w:val="false"/>
          <w:i w:val="false"/>
          <w:color w:val="000000"/>
          <w:sz w:val="28"/>
        </w:rPr>
        <w:t>
</w:t>
      </w:r>
      <w:r>
        <w:rPr>
          <w:rFonts w:ascii="Times New Roman"/>
          <w:b w:val="false"/>
          <w:i w:val="false"/>
          <w:color w:val="000000"/>
          <w:sz w:val="28"/>
        </w:rPr>
        <w:t>
      3. Информация, отраженная в пояснительной записке, представляемой крупным участником финансовой организации, являющимся юридическим лицом, банковским холдингом, страховым холдингом, представляется в уполномоченный орган по следующим формам:</w:t>
      </w:r>
      <w:r>
        <w:br/>
      </w:r>
      <w:r>
        <w:rPr>
          <w:rFonts w:ascii="Times New Roman"/>
          <w:b w:val="false"/>
          <w:i w:val="false"/>
          <w:color w:val="000000"/>
          <w:sz w:val="28"/>
        </w:rPr>
        <w:t>
</w:t>
      </w:r>
      <w:r>
        <w:rPr>
          <w:rFonts w:ascii="Times New Roman"/>
          <w:b w:val="false"/>
          <w:i w:val="false"/>
          <w:color w:val="000000"/>
          <w:sz w:val="28"/>
        </w:rPr>
        <w:t>
      1) описание видов деятельности крупного участника финансовой организации (банковского холдинга, страхового холдинга)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информация об организациях, в которых крупный участник финансовой организации (банковский холдинг, страховой холдинг) является участником (акционером),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информация об организациях, являющихся крупными участниками (акционерами) крупного участника финансовой организации, банковского холдинга, страхового холдинга,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финансовой организации,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Крупный участник банка, страховой (перестраховочной) организации, являющийся юридическим лицом, страховой холдинг, банковский холдинг представляют в уполномоченный орган отчет о сделках с аффилиированными лицами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Крупный участник накопительного пенсионного фонда или организации, осуществляющей инвестиционное управление пенсионными активами, являющийся юридическим лицом, владеющий (имеющий возможность голосовать) двадцатью пятью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представляет в уполномоченный орган отчет о сделках с аффилиированными лицами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Страховой холдинг, входящий в состав страховой группы, представляет в уполномоченный орган:</w:t>
      </w:r>
      <w:r>
        <w:br/>
      </w:r>
      <w:r>
        <w:rPr>
          <w:rFonts w:ascii="Times New Roman"/>
          <w:b w:val="false"/>
          <w:i w:val="false"/>
          <w:color w:val="000000"/>
          <w:sz w:val="28"/>
        </w:rPr>
        <w:t>
</w:t>
      </w:r>
      <w:r>
        <w:rPr>
          <w:rFonts w:ascii="Times New Roman"/>
          <w:b w:val="false"/>
          <w:i w:val="false"/>
          <w:color w:val="000000"/>
          <w:sz w:val="28"/>
        </w:rPr>
        <w:t>
      1) сведения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внутри групповые сделки страховой группы, заключенные в течение отчетного периода, а также действующие по состоянию на отчетную дату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4. К финансовой отчетности крупного участника финансовой организации (банковского холдинга, страхового холдинга) прилагается учетная политика.</w:t>
      </w:r>
      <w:r>
        <w:br/>
      </w:r>
      <w:r>
        <w:rPr>
          <w:rFonts w:ascii="Times New Roman"/>
          <w:b w:val="false"/>
          <w:i w:val="false"/>
          <w:color w:val="000000"/>
          <w:sz w:val="28"/>
        </w:rPr>
        <w:t>
</w:t>
      </w:r>
      <w:r>
        <w:rPr>
          <w:rFonts w:ascii="Times New Roman"/>
          <w:b w:val="false"/>
          <w:i w:val="false"/>
          <w:color w:val="000000"/>
          <w:sz w:val="28"/>
        </w:rPr>
        <w:t>
      5. К консолидированной финансовой отчетности прилагаются подробное описание методов составления консолидированной финансовой отчетности, соответствующим образом оформленные рабочие таблицы по составлению консолидированной финансовой отчетности, необходимые для полного раскрытия информации (подписанные первым руководителем и главным бухгалтером, а также скрепленных печатью организации) расшифровки статей финансовой отчетности дочерних и зависимых организаций крупного участника финансовой организации, являющегося юридическим лицом (банковского холдинга, страхового холдинга), включенных в консолидированную финансовую отчетность крупного участника финансовой организации (банковского холдинга, страхового холдинга).</w:t>
      </w:r>
      <w:r>
        <w:br/>
      </w:r>
      <w:r>
        <w:rPr>
          <w:rFonts w:ascii="Times New Roman"/>
          <w:b w:val="false"/>
          <w:i w:val="false"/>
          <w:color w:val="000000"/>
          <w:sz w:val="28"/>
        </w:rPr>
        <w:t>
</w:t>
      </w:r>
      <w:r>
        <w:rPr>
          <w:rFonts w:ascii="Times New Roman"/>
          <w:b w:val="false"/>
          <w:i w:val="false"/>
          <w:color w:val="000000"/>
          <w:sz w:val="28"/>
        </w:rPr>
        <w:t>
      6. Банковский холдинг, страховой холдинг - нерезиденты Республики Казахстан представляет в уполномоченный орган консолидированную и в случае наличия неконсолидированную годовую финансовую отчетность и пояснительную записку к ней, не заверенные аудиторской организацией,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7. Представление в уполномоченный орган отчетности либо информации, предусмотренной </w:t>
      </w:r>
      <w:r>
        <w:rPr>
          <w:rFonts w:ascii="Times New Roman"/>
          <w:b w:val="false"/>
          <w:i w:val="false"/>
          <w:color w:val="000000"/>
          <w:sz w:val="28"/>
        </w:rPr>
        <w:t>статьями 54-1</w:t>
      </w:r>
      <w:r>
        <w:rPr>
          <w:rFonts w:ascii="Times New Roman"/>
          <w:b w:val="false"/>
          <w:i w:val="false"/>
          <w:color w:val="000000"/>
          <w:sz w:val="28"/>
        </w:rPr>
        <w:t xml:space="preserve"> Закона о банках, </w:t>
      </w:r>
      <w:r>
        <w:rPr>
          <w:rFonts w:ascii="Times New Roman"/>
          <w:b w:val="false"/>
          <w:i w:val="false"/>
          <w:color w:val="000000"/>
          <w:sz w:val="28"/>
        </w:rPr>
        <w:t>74-1</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49-2</w:t>
      </w:r>
      <w:r>
        <w:rPr>
          <w:rFonts w:ascii="Times New Roman"/>
          <w:b w:val="false"/>
          <w:i w:val="false"/>
          <w:color w:val="000000"/>
          <w:sz w:val="28"/>
        </w:rPr>
        <w:t xml:space="preserve"> Закона о пенсионном обеспечении, не требуется в том случае если крупный участник финансовой организации, банковский холдинг или страховой холдинг представлял в уполномоченный орган данную отчетность либо информацию за требуемый период.</w:t>
      </w:r>
      <w:r>
        <w:br/>
      </w:r>
      <w:r>
        <w:rPr>
          <w:rFonts w:ascii="Times New Roman"/>
          <w:b w:val="false"/>
          <w:i w:val="false"/>
          <w:color w:val="000000"/>
          <w:sz w:val="28"/>
        </w:rPr>
        <w:t>
</w:t>
      </w:r>
      <w:r>
        <w:rPr>
          <w:rFonts w:ascii="Times New Roman"/>
          <w:b w:val="false"/>
          <w:i w:val="false"/>
          <w:color w:val="000000"/>
          <w:sz w:val="28"/>
        </w:rPr>
        <w:t>
      Для подтверждения представления указанных отчетности либо информации крупный участник финансовой организации, банковский холдинг или страховой холдинг уведомляет в письменном виде уполномоченный орган с указанием реквизитов письма (писем), которым (которыми) были представлены отчетность либо информация за требуемый период.</w:t>
      </w:r>
      <w:r>
        <w:br/>
      </w:r>
      <w:r>
        <w:rPr>
          <w:rFonts w:ascii="Times New Roman"/>
          <w:b w:val="false"/>
          <w:i w:val="false"/>
          <w:color w:val="000000"/>
          <w:sz w:val="28"/>
        </w:rPr>
        <w:t>
</w:t>
      </w:r>
      <w:r>
        <w:rPr>
          <w:rFonts w:ascii="Times New Roman"/>
          <w:b w:val="false"/>
          <w:i w:val="false"/>
          <w:color w:val="000000"/>
          <w:sz w:val="28"/>
        </w:rPr>
        <w:t>
      8. Крупный участник финансовой организации, являющийся юридическим лицом, банковский холдинг или страховой холдинг в случае изменения состава своих руководящих работников представляют в уполномоченный орган сведения о безупречной деловой репутации руководящих работников крупного участника финансовой организации - юридического лица, банковского холдинга или страхового холдинга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Правилам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9. Крупный участник финансовой организации, банковский холдинг, страховой холдинг в случаях, предусмотренных пунктом 18 </w:t>
      </w:r>
      <w:r>
        <w:rPr>
          <w:rFonts w:ascii="Times New Roman"/>
          <w:b w:val="false"/>
          <w:i w:val="false"/>
          <w:color w:val="000000"/>
          <w:sz w:val="28"/>
        </w:rPr>
        <w:t>статьи 17-1</w:t>
      </w:r>
      <w:r>
        <w:rPr>
          <w:rFonts w:ascii="Times New Roman"/>
          <w:b w:val="false"/>
          <w:i w:val="false"/>
          <w:color w:val="000000"/>
          <w:sz w:val="28"/>
        </w:rPr>
        <w:t xml:space="preserve"> Закона о банках, </w:t>
      </w:r>
      <w:r>
        <w:rPr>
          <w:rFonts w:ascii="Times New Roman"/>
          <w:b w:val="false"/>
          <w:i w:val="false"/>
          <w:color w:val="000000"/>
          <w:sz w:val="28"/>
        </w:rPr>
        <w:t>пунктом 18</w:t>
      </w:r>
      <w:r>
        <w:rPr>
          <w:rFonts w:ascii="Times New Roman"/>
          <w:b w:val="false"/>
          <w:i w:val="false"/>
          <w:color w:val="000000"/>
          <w:sz w:val="28"/>
        </w:rPr>
        <w:t xml:space="preserve"> статьи 26 Закона о страховой деятельности, </w:t>
      </w:r>
      <w:r>
        <w:rPr>
          <w:rFonts w:ascii="Times New Roman"/>
          <w:b w:val="false"/>
          <w:i w:val="false"/>
          <w:color w:val="000000"/>
          <w:sz w:val="28"/>
        </w:rPr>
        <w:t>пунктом 16</w:t>
      </w:r>
      <w:r>
        <w:rPr>
          <w:rFonts w:ascii="Times New Roman"/>
          <w:b w:val="false"/>
          <w:i w:val="false"/>
          <w:color w:val="000000"/>
          <w:sz w:val="28"/>
        </w:rPr>
        <w:t xml:space="preserve"> статьи 36-1 Закона о пенсионном обеспечении, направляют в уполномоченный орган информацию и сведения в соответствии с </w:t>
      </w:r>
      <w:r>
        <w:rPr>
          <w:rFonts w:ascii="Times New Roman"/>
          <w:b w:val="false"/>
          <w:i w:val="false"/>
          <w:color w:val="000000"/>
          <w:sz w:val="28"/>
        </w:rPr>
        <w:t>приложениями 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к Правилам с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10. Юридическое лицо, являющееся одновременно банковским холдингом и (или) страховым холдингом и (или) крупным участником двух и более финансовых организаций, представляет в уполномоченный орган отчетность либо информацию, предусмотренные </w:t>
      </w:r>
      <w:r>
        <w:rPr>
          <w:rFonts w:ascii="Times New Roman"/>
          <w:b w:val="false"/>
          <w:i w:val="false"/>
          <w:color w:val="000000"/>
          <w:sz w:val="28"/>
        </w:rPr>
        <w:t>статьями 54-1</w:t>
      </w:r>
      <w:r>
        <w:rPr>
          <w:rFonts w:ascii="Times New Roman"/>
          <w:b w:val="false"/>
          <w:i w:val="false"/>
          <w:color w:val="000000"/>
          <w:sz w:val="28"/>
        </w:rPr>
        <w:t xml:space="preserve"> Закона о банках, </w:t>
      </w:r>
      <w:r>
        <w:rPr>
          <w:rFonts w:ascii="Times New Roman"/>
          <w:b w:val="false"/>
          <w:i w:val="false"/>
          <w:color w:val="000000"/>
          <w:sz w:val="28"/>
        </w:rPr>
        <w:t>74-1</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49-2</w:t>
      </w:r>
      <w:r>
        <w:rPr>
          <w:rFonts w:ascii="Times New Roman"/>
          <w:b w:val="false"/>
          <w:i w:val="false"/>
          <w:color w:val="000000"/>
          <w:sz w:val="28"/>
        </w:rPr>
        <w:t xml:space="preserve"> Закона о пенсионном обеспечении, за требуемый период в одном экземпляре, составленную с учетом сведений по всем финансовым организациям, в которых оно является банковским холдингом и (или) страховым холдингом и (или) крупным участником.</w:t>
      </w:r>
      <w:r>
        <w:br/>
      </w:r>
      <w:r>
        <w:rPr>
          <w:rFonts w:ascii="Times New Roman"/>
          <w:b w:val="false"/>
          <w:i w:val="false"/>
          <w:color w:val="000000"/>
          <w:sz w:val="28"/>
        </w:rPr>
        <w:t>
</w:t>
      </w:r>
      <w:r>
        <w:rPr>
          <w:rFonts w:ascii="Times New Roman"/>
          <w:b w:val="false"/>
          <w:i w:val="false"/>
          <w:color w:val="000000"/>
          <w:sz w:val="28"/>
        </w:rPr>
        <w:t>
      11. Представление крупными участниками финансовых организаций, банковскими холдингами, страховыми холдингами отчетности, предусмотренной </w:t>
      </w:r>
      <w:r>
        <w:rPr>
          <w:rFonts w:ascii="Times New Roman"/>
          <w:b w:val="false"/>
          <w:i w:val="false"/>
          <w:color w:val="000000"/>
          <w:sz w:val="28"/>
        </w:rPr>
        <w:t>статьями 54-1</w:t>
      </w:r>
      <w:r>
        <w:rPr>
          <w:rFonts w:ascii="Times New Roman"/>
          <w:b w:val="false"/>
          <w:i w:val="false"/>
          <w:color w:val="000000"/>
          <w:sz w:val="28"/>
        </w:rPr>
        <w:t xml:space="preserve"> Закона о банках, </w:t>
      </w:r>
      <w:r>
        <w:rPr>
          <w:rFonts w:ascii="Times New Roman"/>
          <w:b w:val="false"/>
          <w:i w:val="false"/>
          <w:color w:val="000000"/>
          <w:sz w:val="28"/>
        </w:rPr>
        <w:t>74-1</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49-2</w:t>
      </w:r>
      <w:r>
        <w:rPr>
          <w:rFonts w:ascii="Times New Roman"/>
          <w:b w:val="false"/>
          <w:i w:val="false"/>
          <w:color w:val="000000"/>
          <w:sz w:val="28"/>
        </w:rPr>
        <w:t xml:space="preserve"> Закона о пенсионном обеспечении, за четвертый квартал истекшего года не требуется в случае, если предусмотрено представление годовой отчетности.</w:t>
      </w:r>
    </w:p>
    <w:bookmarkEnd w:id="3"/>
    <w:bookmarkStart w:name="z33"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4"/>
    <w:bookmarkStart w:name="z34" w:id="5"/>
    <w:p>
      <w:pPr>
        <w:spacing w:after="0"/>
        <w:ind w:left="0"/>
        <w:jc w:val="left"/>
      </w:pPr>
      <w:r>
        <w:rPr>
          <w:rFonts w:ascii="Times New Roman"/>
          <w:b/>
          <w:i w:val="false"/>
          <w:color w:val="000000"/>
        </w:rPr>
        <w:t xml:space="preserve"> 
Информация об осуществлении крупным участником финансовой</w:t>
      </w:r>
      <w:r>
        <w:br/>
      </w:r>
      <w:r>
        <w:rPr>
          <w:rFonts w:ascii="Times New Roman"/>
          <w:b/>
          <w:i w:val="false"/>
          <w:color w:val="000000"/>
        </w:rPr>
        <w:t>
организации влияния на принимаемые финансовой организацией решения</w:t>
      </w:r>
    </w:p>
    <w:bookmarkEnd w:id="5"/>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Фамилия, имя, (при наличии - отчество) 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w:t>
      </w:r>
      <w:r>
        <w:br/>
      </w:r>
      <w:r>
        <w:rPr>
          <w:rFonts w:ascii="Times New Roman"/>
          <w:b w:val="false"/>
          <w:i w:val="false"/>
          <w:color w:val="000000"/>
          <w:sz w:val="28"/>
        </w:rPr>
        <w:t>
      Телефон домашний ____________________ рабочий _________________</w:t>
      </w:r>
      <w:r>
        <w:br/>
      </w:r>
      <w:r>
        <w:rPr>
          <w:rFonts w:ascii="Times New Roman"/>
          <w:b w:val="false"/>
          <w:i w:val="false"/>
          <w:color w:val="000000"/>
          <w:sz w:val="28"/>
        </w:rPr>
        <w:t>
      Информация об осуществлении крупным участником финансовой организации влияния на принимаемые финансовой организацией решения:</w:t>
      </w:r>
      <w:r>
        <w:br/>
      </w:r>
      <w:r>
        <w:rPr>
          <w:rFonts w:ascii="Times New Roman"/>
          <w:b w:val="false"/>
          <w:i w:val="false"/>
          <w:color w:val="000000"/>
          <w:sz w:val="28"/>
        </w:rPr>
        <w:t>
      1) совместно с другими лицами в силу договора между ними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иным образом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том числе содержащая описание делегирования полномочий, определяющего возможность такого влияния (с приложением подтверждающих документов).</w:t>
      </w:r>
    </w:p>
    <w:p>
      <w:pPr>
        <w:spacing w:after="0"/>
        <w:ind w:left="0"/>
        <w:jc w:val="both"/>
      </w:pPr>
      <w:r>
        <w:rPr>
          <w:rFonts w:ascii="Times New Roman"/>
          <w:b w:val="false"/>
          <w:i w:val="false"/>
          <w:color w:val="000000"/>
          <w:sz w:val="28"/>
        </w:rPr>
        <w:t>      Подпись ________________</w:t>
      </w:r>
      <w:r>
        <w:br/>
      </w:r>
      <w:r>
        <w:rPr>
          <w:rFonts w:ascii="Times New Roman"/>
          <w:b w:val="false"/>
          <w:i w:val="false"/>
          <w:color w:val="000000"/>
          <w:sz w:val="28"/>
        </w:rPr>
        <w:t>
      Дата ___________________</w:t>
      </w:r>
    </w:p>
    <w:bookmarkStart w:name="z35"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6"/>
    <w:bookmarkStart w:name="z36" w:id="7"/>
    <w:p>
      <w:pPr>
        <w:spacing w:after="0"/>
        <w:ind w:left="0"/>
        <w:jc w:val="left"/>
      </w:pPr>
      <w:r>
        <w:rPr>
          <w:rFonts w:ascii="Times New Roman"/>
          <w:b/>
          <w:i w:val="false"/>
          <w:color w:val="000000"/>
        </w:rPr>
        <w:t xml:space="preserve"> 
Информация о занимаемых крупным участником финансовой</w:t>
      </w:r>
      <w:r>
        <w:br/>
      </w:r>
      <w:r>
        <w:rPr>
          <w:rFonts w:ascii="Times New Roman"/>
          <w:b/>
          <w:i w:val="false"/>
          <w:color w:val="000000"/>
        </w:rPr>
        <w:t>
организации должностях в организациях с указанием</w:t>
      </w:r>
      <w:r>
        <w:br/>
      </w:r>
      <w:r>
        <w:rPr>
          <w:rFonts w:ascii="Times New Roman"/>
          <w:b/>
          <w:i w:val="false"/>
          <w:color w:val="000000"/>
        </w:rPr>
        <w:t>
принадлежащих ему долей участия в уставных капиталах (акций)</w:t>
      </w:r>
    </w:p>
    <w:bookmarkEnd w:id="7"/>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Фамилия, имя, (при наличии - отчество) 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w:t>
      </w:r>
      <w:r>
        <w:br/>
      </w:r>
      <w:r>
        <w:rPr>
          <w:rFonts w:ascii="Times New Roman"/>
          <w:b w:val="false"/>
          <w:i w:val="false"/>
          <w:color w:val="000000"/>
          <w:sz w:val="28"/>
        </w:rPr>
        <w:t>
      Телефон домашний ____________________ рабочий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106"/>
        <w:gridCol w:w="1892"/>
        <w:gridCol w:w="2320"/>
        <w:gridCol w:w="974"/>
        <w:gridCol w:w="1423"/>
        <w:gridCol w:w="1338"/>
        <w:gridCol w:w="3304"/>
      </w:tblGrid>
      <w:tr>
        <w:trPr>
          <w:trHeight w:val="168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акций (в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крупному участнику финансовой организации,</w:t>
            </w:r>
            <w:r>
              <w:br/>
            </w:r>
            <w:r>
              <w:rPr>
                <w:rFonts w:ascii="Times New Roman"/>
                <w:b w:val="false"/>
                <w:i w:val="false"/>
                <w:color w:val="000000"/>
                <w:sz w:val="20"/>
              </w:rPr>
              <w:t>
</w:t>
            </w:r>
            <w:r>
              <w:rPr>
                <w:rFonts w:ascii="Times New Roman"/>
                <w:b w:val="false"/>
                <w:i w:val="false"/>
                <w:color w:val="000000"/>
                <w:sz w:val="20"/>
              </w:rPr>
              <w:t>к общему количеству голосующих акции</w:t>
            </w:r>
            <w:r>
              <w:br/>
            </w:r>
            <w:r>
              <w:rPr>
                <w:rFonts w:ascii="Times New Roman"/>
                <w:b w:val="false"/>
                <w:i w:val="false"/>
                <w:color w:val="000000"/>
                <w:sz w:val="20"/>
              </w:rPr>
              <w:t>
</w:t>
            </w:r>
            <w:r>
              <w:rPr>
                <w:rFonts w:ascii="Times New Roman"/>
                <w:b w:val="false"/>
                <w:i w:val="false"/>
                <w:color w:val="000000"/>
                <w:sz w:val="20"/>
              </w:rPr>
              <w:t>организации или доля участия в ее уставном</w:t>
            </w:r>
            <w:r>
              <w:br/>
            </w:r>
            <w:r>
              <w:rPr>
                <w:rFonts w:ascii="Times New Roman"/>
                <w:b w:val="false"/>
                <w:i w:val="false"/>
                <w:color w:val="000000"/>
                <w:sz w:val="20"/>
              </w:rPr>
              <w:t>
</w:t>
            </w:r>
            <w:r>
              <w:rPr>
                <w:rFonts w:ascii="Times New Roman"/>
                <w:b w:val="false"/>
                <w:i w:val="false"/>
                <w:color w:val="000000"/>
                <w:sz w:val="20"/>
              </w:rPr>
              <w:t>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фамилия, имя, (при</w:t>
            </w:r>
            <w:r>
              <w:br/>
            </w:r>
            <w:r>
              <w:rPr>
                <w:rFonts w:ascii="Times New Roman"/>
                <w:b w:val="false"/>
                <w:i w:val="false"/>
                <w:color w:val="000000"/>
                <w:sz w:val="20"/>
              </w:rPr>
              <w:t>
</w:t>
            </w:r>
            <w:r>
              <w:rPr>
                <w:rFonts w:ascii="Times New Roman"/>
                <w:b w:val="false"/>
                <w:i w:val="false"/>
                <w:color w:val="000000"/>
                <w:sz w:val="20"/>
              </w:rPr>
              <w:t>наличии - отчество)</w:t>
            </w:r>
            <w:r>
              <w:br/>
            </w:r>
            <w:r>
              <w:rPr>
                <w:rFonts w:ascii="Times New Roman"/>
                <w:b w:val="false"/>
                <w:i w:val="false"/>
                <w:color w:val="000000"/>
                <w:sz w:val="20"/>
              </w:rPr>
              <w:t>
</w:t>
            </w:r>
            <w:r>
              <w:rPr>
                <w:rFonts w:ascii="Times New Roman"/>
                <w:b w:val="false"/>
                <w:i w:val="false"/>
                <w:color w:val="000000"/>
                <w:sz w:val="20"/>
              </w:rPr>
              <w:t>физического лица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_________________</w:t>
      </w:r>
      <w:r>
        <w:br/>
      </w:r>
      <w:r>
        <w:rPr>
          <w:rFonts w:ascii="Times New Roman"/>
          <w:b w:val="false"/>
          <w:i w:val="false"/>
          <w:color w:val="000000"/>
          <w:sz w:val="28"/>
        </w:rPr>
        <w:t>
      Дата ____________________</w:t>
      </w:r>
    </w:p>
    <w:bookmarkStart w:name="z37"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8"/>
    <w:bookmarkStart w:name="z38" w:id="9"/>
    <w:p>
      <w:pPr>
        <w:spacing w:after="0"/>
        <w:ind w:left="0"/>
        <w:jc w:val="left"/>
      </w:pPr>
      <w:r>
        <w:rPr>
          <w:rFonts w:ascii="Times New Roman"/>
          <w:b/>
          <w:i w:val="false"/>
          <w:color w:val="000000"/>
        </w:rPr>
        <w:t xml:space="preserve"> 
Информация о принадлежащих крупному участнику</w:t>
      </w:r>
      <w:r>
        <w:br/>
      </w:r>
      <w:r>
        <w:rPr>
          <w:rFonts w:ascii="Times New Roman"/>
          <w:b/>
          <w:i w:val="false"/>
          <w:color w:val="000000"/>
        </w:rPr>
        <w:t>
финансовой организации, являющемуся физическим лицом,</w:t>
      </w:r>
      <w:r>
        <w:br/>
      </w:r>
      <w:r>
        <w:rPr>
          <w:rFonts w:ascii="Times New Roman"/>
          <w:b/>
          <w:i w:val="false"/>
          <w:color w:val="000000"/>
        </w:rPr>
        <w:t>
долях участия в уставных капиталах (акций) организаций,</w:t>
      </w:r>
      <w:r>
        <w:br/>
      </w:r>
      <w:r>
        <w:rPr>
          <w:rFonts w:ascii="Times New Roman"/>
          <w:b/>
          <w:i w:val="false"/>
          <w:color w:val="000000"/>
        </w:rPr>
        <w:t>
а также источниках их приобретения</w:t>
      </w:r>
    </w:p>
    <w:bookmarkEnd w:id="9"/>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Фамилия, имя, (при наличии - отчество) 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w:t>
      </w:r>
      <w:r>
        <w:br/>
      </w:r>
      <w:r>
        <w:rPr>
          <w:rFonts w:ascii="Times New Roman"/>
          <w:b w:val="false"/>
          <w:i w:val="false"/>
          <w:color w:val="000000"/>
          <w:sz w:val="28"/>
        </w:rPr>
        <w:t>
      Телефон домашний _____________________ рабочий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272"/>
        <w:gridCol w:w="2690"/>
        <w:gridCol w:w="1728"/>
        <w:gridCol w:w="3465"/>
        <w:gridCol w:w="3214"/>
      </w:tblGrid>
      <w:tr>
        <w:trPr>
          <w:trHeight w:val="30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доли участия</w:t>
            </w:r>
            <w:r>
              <w:br/>
            </w:r>
            <w:r>
              <w:rPr>
                <w:rFonts w:ascii="Times New Roman"/>
                <w:b w:val="false"/>
                <w:i w:val="false"/>
                <w:color w:val="000000"/>
                <w:sz w:val="20"/>
              </w:rPr>
              <w:t>
</w:t>
            </w:r>
            <w:r>
              <w:rPr>
                <w:rFonts w:ascii="Times New Roman"/>
                <w:b w:val="false"/>
                <w:i w:val="false"/>
                <w:color w:val="000000"/>
                <w:sz w:val="20"/>
              </w:rPr>
              <w:t>в уставном</w:t>
            </w:r>
            <w:r>
              <w:br/>
            </w:r>
            <w:r>
              <w:rPr>
                <w:rFonts w:ascii="Times New Roman"/>
                <w:b w:val="false"/>
                <w:i w:val="false"/>
                <w:color w:val="000000"/>
                <w:sz w:val="20"/>
              </w:rPr>
              <w:t>
</w:t>
            </w:r>
            <w:r>
              <w:rPr>
                <w:rFonts w:ascii="Times New Roman"/>
                <w:b w:val="false"/>
                <w:i w:val="false"/>
                <w:color w:val="000000"/>
                <w:sz w:val="20"/>
              </w:rPr>
              <w:t>капитале или</w:t>
            </w:r>
            <w:r>
              <w:br/>
            </w:r>
            <w:r>
              <w:rPr>
                <w:rFonts w:ascii="Times New Roman"/>
                <w:b w:val="false"/>
                <w:i w:val="false"/>
                <w:color w:val="000000"/>
                <w:sz w:val="20"/>
              </w:rPr>
              <w:t>
</w:t>
            </w:r>
            <w:r>
              <w:rPr>
                <w:rFonts w:ascii="Times New Roman"/>
                <w:b w:val="false"/>
                <w:i w:val="false"/>
                <w:color w:val="000000"/>
                <w:sz w:val="20"/>
              </w:rPr>
              <w:t>акции которой</w:t>
            </w:r>
            <w:r>
              <w:br/>
            </w:r>
            <w:r>
              <w:rPr>
                <w:rFonts w:ascii="Times New Roman"/>
                <w:b w:val="false"/>
                <w:i w:val="false"/>
                <w:color w:val="000000"/>
                <w:sz w:val="20"/>
              </w:rPr>
              <w:t>
</w:t>
            </w:r>
            <w:r>
              <w:rPr>
                <w:rFonts w:ascii="Times New Roman"/>
                <w:b w:val="false"/>
                <w:i w:val="false"/>
                <w:color w:val="000000"/>
                <w:sz w:val="20"/>
              </w:rPr>
              <w:t>принадлежат</w:t>
            </w:r>
            <w:r>
              <w:br/>
            </w:r>
            <w:r>
              <w:rPr>
                <w:rFonts w:ascii="Times New Roman"/>
                <w:b w:val="false"/>
                <w:i w:val="false"/>
                <w:color w:val="000000"/>
                <w:sz w:val="20"/>
              </w:rPr>
              <w:t>
</w:t>
            </w:r>
            <w:r>
              <w:rPr>
                <w:rFonts w:ascii="Times New Roman"/>
                <w:b w:val="false"/>
                <w:i w:val="false"/>
                <w:color w:val="000000"/>
                <w:sz w:val="20"/>
              </w:rPr>
              <w:t>крупному</w:t>
            </w:r>
            <w:r>
              <w:br/>
            </w:r>
            <w:r>
              <w:rPr>
                <w:rFonts w:ascii="Times New Roman"/>
                <w:b w:val="false"/>
                <w:i w:val="false"/>
                <w:color w:val="000000"/>
                <w:sz w:val="20"/>
              </w:rPr>
              <w:t>
</w:t>
            </w:r>
            <w:r>
              <w:rPr>
                <w:rFonts w:ascii="Times New Roman"/>
                <w:b w:val="false"/>
                <w:i w:val="false"/>
                <w:color w:val="000000"/>
                <w:sz w:val="20"/>
              </w:rPr>
              <w:t>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 в</w:t>
            </w:r>
            <w:r>
              <w:br/>
            </w:r>
            <w:r>
              <w:rPr>
                <w:rFonts w:ascii="Times New Roman"/>
                <w:b w:val="false"/>
                <w:i w:val="false"/>
                <w:color w:val="000000"/>
                <w:sz w:val="20"/>
              </w:rPr>
              <w:t>
</w:t>
            </w:r>
            <w:r>
              <w:rPr>
                <w:rFonts w:ascii="Times New Roman"/>
                <w:b w:val="false"/>
                <w:i w:val="false"/>
                <w:color w:val="000000"/>
                <w:sz w:val="20"/>
              </w:rPr>
              <w:t>уставном</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w:t>
            </w:r>
            <w:r>
              <w:br/>
            </w:r>
            <w:r>
              <w:rPr>
                <w:rFonts w:ascii="Times New Roman"/>
                <w:b w:val="false"/>
                <w:i w:val="false"/>
                <w:color w:val="000000"/>
                <w:sz w:val="20"/>
              </w:rPr>
              <w:t>
</w:t>
            </w:r>
            <w:r>
              <w:rPr>
                <w:rFonts w:ascii="Times New Roman"/>
                <w:b w:val="false"/>
                <w:i w:val="false"/>
                <w:color w:val="000000"/>
                <w:sz w:val="20"/>
              </w:rPr>
              <w:t>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акции</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количества акций,</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 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голосующих акций</w:t>
            </w:r>
            <w:r>
              <w:br/>
            </w:r>
            <w:r>
              <w:rPr>
                <w:rFonts w:ascii="Times New Roman"/>
                <w:b w:val="false"/>
                <w:i w:val="false"/>
                <w:color w:val="000000"/>
                <w:sz w:val="20"/>
              </w:rPr>
              <w:t>
</w:t>
            </w:r>
            <w:r>
              <w:rPr>
                <w:rFonts w:ascii="Times New Roman"/>
                <w:b w:val="false"/>
                <w:i w:val="false"/>
                <w:color w:val="000000"/>
                <w:sz w:val="20"/>
              </w:rPr>
              <w:t>организации или доля</w:t>
            </w:r>
            <w:r>
              <w:br/>
            </w:r>
            <w:r>
              <w:rPr>
                <w:rFonts w:ascii="Times New Roman"/>
                <w:b w:val="false"/>
                <w:i w:val="false"/>
                <w:color w:val="000000"/>
                <w:sz w:val="20"/>
              </w:rPr>
              <w:t>
</w:t>
            </w:r>
            <w:r>
              <w:rPr>
                <w:rFonts w:ascii="Times New Roman"/>
                <w:b w:val="false"/>
                <w:i w:val="false"/>
                <w:color w:val="000000"/>
                <w:sz w:val="20"/>
              </w:rPr>
              <w:t>участия в ее</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(в процентах)</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средств</w:t>
            </w:r>
            <w:r>
              <w:br/>
            </w:r>
            <w:r>
              <w:rPr>
                <w:rFonts w:ascii="Times New Roman"/>
                <w:b w:val="false"/>
                <w:i w:val="false"/>
                <w:color w:val="000000"/>
                <w:sz w:val="20"/>
              </w:rPr>
              <w:t>
</w:t>
            </w:r>
            <w:r>
              <w:rPr>
                <w:rFonts w:ascii="Times New Roman"/>
                <w:b w:val="false"/>
                <w:i w:val="false"/>
                <w:color w:val="000000"/>
                <w:sz w:val="20"/>
              </w:rPr>
              <w:t>для приобретения</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 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долей</w:t>
            </w:r>
            <w:r>
              <w:br/>
            </w:r>
            <w:r>
              <w:rPr>
                <w:rFonts w:ascii="Times New Roman"/>
                <w:b w:val="false"/>
                <w:i w:val="false"/>
                <w:color w:val="000000"/>
                <w:sz w:val="20"/>
              </w:rPr>
              <w:t>
</w:t>
            </w:r>
            <w:r>
              <w:rPr>
                <w:rFonts w:ascii="Times New Roman"/>
                <w:b w:val="false"/>
                <w:i w:val="false"/>
                <w:color w:val="000000"/>
                <w:sz w:val="20"/>
              </w:rPr>
              <w:t>участия в уставном</w:t>
            </w:r>
            <w:r>
              <w:br/>
            </w:r>
            <w:r>
              <w:rPr>
                <w:rFonts w:ascii="Times New Roman"/>
                <w:b w:val="false"/>
                <w:i w:val="false"/>
                <w:color w:val="000000"/>
                <w:sz w:val="20"/>
              </w:rPr>
              <w:t>
</w:t>
            </w:r>
            <w:r>
              <w:rPr>
                <w:rFonts w:ascii="Times New Roman"/>
                <w:b w:val="false"/>
                <w:i w:val="false"/>
                <w:color w:val="000000"/>
                <w:sz w:val="20"/>
              </w:rPr>
              <w:t>капитале или</w:t>
            </w:r>
            <w:r>
              <w:br/>
            </w:r>
            <w:r>
              <w:rPr>
                <w:rFonts w:ascii="Times New Roman"/>
                <w:b w:val="false"/>
                <w:i w:val="false"/>
                <w:color w:val="000000"/>
                <w:sz w:val="20"/>
              </w:rPr>
              <w:t>
</w:t>
            </w:r>
            <w:r>
              <w:rPr>
                <w:rFonts w:ascii="Times New Roman"/>
                <w:b w:val="false"/>
                <w:i w:val="false"/>
                <w:color w:val="000000"/>
                <w:sz w:val="20"/>
              </w:rPr>
              <w:t>акций</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_________________</w:t>
      </w:r>
      <w:r>
        <w:br/>
      </w:r>
      <w:r>
        <w:rPr>
          <w:rFonts w:ascii="Times New Roman"/>
          <w:b w:val="false"/>
          <w:i w:val="false"/>
          <w:color w:val="000000"/>
          <w:sz w:val="28"/>
        </w:rPr>
        <w:t>
      Дата ____________________</w:t>
      </w:r>
    </w:p>
    <w:bookmarkStart w:name="z39" w:id="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10"/>
    <w:bookmarkStart w:name="z40" w:id="11"/>
    <w:p>
      <w:pPr>
        <w:spacing w:after="0"/>
        <w:ind w:left="0"/>
        <w:jc w:val="left"/>
      </w:pPr>
      <w:r>
        <w:rPr>
          <w:rFonts w:ascii="Times New Roman"/>
          <w:b/>
          <w:i w:val="false"/>
          <w:color w:val="000000"/>
        </w:rPr>
        <w:t xml:space="preserve"> 
Информация о близких родственниках, супруге и близких</w:t>
      </w:r>
      <w:r>
        <w:br/>
      </w:r>
      <w:r>
        <w:rPr>
          <w:rFonts w:ascii="Times New Roman"/>
          <w:b/>
          <w:i w:val="false"/>
          <w:color w:val="000000"/>
        </w:rPr>
        <w:t>
родственниках супруга (супруги) крупного участника</w:t>
      </w:r>
      <w:r>
        <w:br/>
      </w:r>
      <w:r>
        <w:rPr>
          <w:rFonts w:ascii="Times New Roman"/>
          <w:b/>
          <w:i w:val="false"/>
          <w:color w:val="000000"/>
        </w:rPr>
        <w:t>
финансовой организации, а также организациях,</w:t>
      </w:r>
      <w:r>
        <w:br/>
      </w:r>
      <w:r>
        <w:rPr>
          <w:rFonts w:ascii="Times New Roman"/>
          <w:b/>
          <w:i w:val="false"/>
          <w:color w:val="000000"/>
        </w:rPr>
        <w:t>
контролируемых данными лицами</w:t>
      </w:r>
    </w:p>
    <w:bookmarkEnd w:id="11"/>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Фамилия, имя, (при наличии - отчество) 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______________________________________________</w:t>
      </w:r>
      <w:r>
        <w:br/>
      </w:r>
      <w:r>
        <w:rPr>
          <w:rFonts w:ascii="Times New Roman"/>
          <w:b w:val="false"/>
          <w:i w:val="false"/>
          <w:color w:val="000000"/>
          <w:sz w:val="28"/>
        </w:rPr>
        <w:t>
      Телефон домашний _____________________ рабочий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431"/>
        <w:gridCol w:w="1486"/>
        <w:gridCol w:w="2469"/>
        <w:gridCol w:w="5765"/>
      </w:tblGrid>
      <w:tr>
        <w:trPr>
          <w:trHeight w:val="216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w:t>
            </w:r>
            <w:r>
              <w:br/>
            </w:r>
            <w:r>
              <w:rPr>
                <w:rFonts w:ascii="Times New Roman"/>
                <w:b w:val="false"/>
                <w:i w:val="false"/>
                <w:color w:val="000000"/>
                <w:sz w:val="20"/>
              </w:rPr>
              <w:t>
</w:t>
            </w:r>
            <w:r>
              <w:rPr>
                <w:rFonts w:ascii="Times New Roman"/>
                <w:b w:val="false"/>
                <w:i w:val="false"/>
                <w:color w:val="000000"/>
                <w:sz w:val="20"/>
              </w:rPr>
              <w:t>наличии- отчество)</w:t>
            </w:r>
            <w:r>
              <w:br/>
            </w:r>
            <w:r>
              <w:rPr>
                <w:rFonts w:ascii="Times New Roman"/>
                <w:b w:val="false"/>
                <w:i w:val="false"/>
                <w:color w:val="000000"/>
                <w:sz w:val="20"/>
              </w:rPr>
              <w:t>
</w:t>
            </w:r>
            <w:r>
              <w:rPr>
                <w:rFonts w:ascii="Times New Roman"/>
                <w:b w:val="false"/>
                <w:i w:val="false"/>
                <w:color w:val="000000"/>
                <w:sz w:val="20"/>
              </w:rPr>
              <w:t>близкого</w:t>
            </w:r>
            <w:r>
              <w:br/>
            </w:r>
            <w:r>
              <w:rPr>
                <w:rFonts w:ascii="Times New Roman"/>
                <w:b w:val="false"/>
                <w:i w:val="false"/>
                <w:color w:val="000000"/>
                <w:sz w:val="20"/>
              </w:rPr>
              <w:t>
</w:t>
            </w:r>
            <w:r>
              <w:rPr>
                <w:rFonts w:ascii="Times New Roman"/>
                <w:b w:val="false"/>
                <w:i w:val="false"/>
                <w:color w:val="000000"/>
                <w:sz w:val="20"/>
              </w:rPr>
              <w:t>родственника,</w:t>
            </w:r>
            <w:r>
              <w:br/>
            </w:r>
            <w:r>
              <w:rPr>
                <w:rFonts w:ascii="Times New Roman"/>
                <w:b w:val="false"/>
                <w:i w:val="false"/>
                <w:color w:val="000000"/>
                <w:sz w:val="20"/>
              </w:rPr>
              <w:t>
</w:t>
            </w:r>
            <w:r>
              <w:rPr>
                <w:rFonts w:ascii="Times New Roman"/>
                <w:b w:val="false"/>
                <w:i w:val="false"/>
                <w:color w:val="000000"/>
                <w:sz w:val="20"/>
              </w:rPr>
              <w:t>супруга (супруги)</w:t>
            </w:r>
            <w:r>
              <w:br/>
            </w:r>
            <w:r>
              <w:rPr>
                <w:rFonts w:ascii="Times New Roman"/>
                <w:b w:val="false"/>
                <w:i w:val="false"/>
                <w:color w:val="000000"/>
                <w:sz w:val="20"/>
              </w:rPr>
              <w:t>
</w:t>
            </w:r>
            <w:r>
              <w:rPr>
                <w:rFonts w:ascii="Times New Roman"/>
                <w:b w:val="false"/>
                <w:i w:val="false"/>
                <w:color w:val="000000"/>
                <w:sz w:val="20"/>
              </w:rPr>
              <w:t>крупного участника</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или</w:t>
            </w:r>
            <w:r>
              <w:br/>
            </w:r>
            <w:r>
              <w:rPr>
                <w:rFonts w:ascii="Times New Roman"/>
                <w:b w:val="false"/>
                <w:i w:val="false"/>
                <w:color w:val="000000"/>
                <w:sz w:val="20"/>
              </w:rPr>
              <w:t>
</w:t>
            </w:r>
            <w:r>
              <w:rPr>
                <w:rFonts w:ascii="Times New Roman"/>
                <w:b w:val="false"/>
                <w:i w:val="false"/>
                <w:color w:val="000000"/>
                <w:sz w:val="20"/>
              </w:rPr>
              <w:t>близкого</w:t>
            </w:r>
            <w:r>
              <w:br/>
            </w:r>
            <w:r>
              <w:rPr>
                <w:rFonts w:ascii="Times New Roman"/>
                <w:b w:val="false"/>
                <w:i w:val="false"/>
                <w:color w:val="000000"/>
                <w:sz w:val="20"/>
              </w:rPr>
              <w:t>
</w:t>
            </w:r>
            <w:r>
              <w:rPr>
                <w:rFonts w:ascii="Times New Roman"/>
                <w:b w:val="false"/>
                <w:i w:val="false"/>
                <w:color w:val="000000"/>
                <w:sz w:val="20"/>
              </w:rPr>
              <w:t>родственника супруга</w:t>
            </w:r>
            <w:r>
              <w:br/>
            </w:r>
            <w:r>
              <w:rPr>
                <w:rFonts w:ascii="Times New Roman"/>
                <w:b w:val="false"/>
                <w:i w:val="false"/>
                <w:color w:val="000000"/>
                <w:sz w:val="20"/>
              </w:rPr>
              <w:t>
</w:t>
            </w:r>
            <w:r>
              <w:rPr>
                <w:rFonts w:ascii="Times New Roman"/>
                <w:b w:val="false"/>
                <w:i w:val="false"/>
                <w:color w:val="000000"/>
                <w:sz w:val="20"/>
              </w:rPr>
              <w:t>(супруги)</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контролируемой близким</w:t>
            </w:r>
            <w:r>
              <w:br/>
            </w:r>
            <w:r>
              <w:rPr>
                <w:rFonts w:ascii="Times New Roman"/>
                <w:b w:val="false"/>
                <w:i w:val="false"/>
                <w:color w:val="000000"/>
                <w:sz w:val="20"/>
              </w:rPr>
              <w:t>
</w:t>
            </w:r>
            <w:r>
              <w:rPr>
                <w:rFonts w:ascii="Times New Roman"/>
                <w:b w:val="false"/>
                <w:i w:val="false"/>
                <w:color w:val="000000"/>
                <w:sz w:val="20"/>
              </w:rPr>
              <w:t>родственником, супругом или близким родственником</w:t>
            </w:r>
            <w:r>
              <w:br/>
            </w:r>
            <w:r>
              <w:rPr>
                <w:rFonts w:ascii="Times New Roman"/>
                <w:b w:val="false"/>
                <w:i w:val="false"/>
                <w:color w:val="000000"/>
                <w:sz w:val="20"/>
              </w:rPr>
              <w:t>
</w:t>
            </w:r>
            <w:r>
              <w:rPr>
                <w:rFonts w:ascii="Times New Roman"/>
                <w:b w:val="false"/>
                <w:i w:val="false"/>
                <w:color w:val="000000"/>
                <w:sz w:val="20"/>
              </w:rPr>
              <w:t>супруга (супруги)</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w:t>
            </w:r>
            <w:r>
              <w:br/>
            </w:r>
            <w:r>
              <w:rPr>
                <w:rFonts w:ascii="Times New Roman"/>
                <w:b w:val="false"/>
                <w:i w:val="false"/>
                <w:color w:val="000000"/>
                <w:sz w:val="20"/>
              </w:rPr>
              <w:t>
</w:t>
            </w:r>
            <w:r>
              <w:rPr>
                <w:rFonts w:ascii="Times New Roman"/>
                <w:b w:val="false"/>
                <w:i w:val="false"/>
                <w:color w:val="000000"/>
                <w:sz w:val="20"/>
              </w:rPr>
              <w:t>принадлежащих акций к общему</w:t>
            </w:r>
            <w:r>
              <w:br/>
            </w:r>
            <w:r>
              <w:rPr>
                <w:rFonts w:ascii="Times New Roman"/>
                <w:b w:val="false"/>
                <w:i w:val="false"/>
                <w:color w:val="000000"/>
                <w:sz w:val="20"/>
              </w:rPr>
              <w:t>
</w:t>
            </w:r>
            <w:r>
              <w:rPr>
                <w:rFonts w:ascii="Times New Roman"/>
                <w:b w:val="false"/>
                <w:i w:val="false"/>
                <w:color w:val="000000"/>
                <w:sz w:val="20"/>
              </w:rPr>
              <w:t>количеству голосующих акций</w:t>
            </w:r>
            <w:r>
              <w:br/>
            </w:r>
            <w:r>
              <w:rPr>
                <w:rFonts w:ascii="Times New Roman"/>
                <w:b w:val="false"/>
                <w:i w:val="false"/>
                <w:color w:val="000000"/>
                <w:sz w:val="20"/>
              </w:rPr>
              <w:t>
</w:t>
            </w:r>
            <w:r>
              <w:rPr>
                <w:rFonts w:ascii="Times New Roman"/>
                <w:b w:val="false"/>
                <w:i w:val="false"/>
                <w:color w:val="000000"/>
                <w:sz w:val="20"/>
              </w:rPr>
              <w:t>организации или доля участия в ее</w:t>
            </w:r>
            <w:r>
              <w:br/>
            </w:r>
            <w:r>
              <w:rPr>
                <w:rFonts w:ascii="Times New Roman"/>
                <w:b w:val="false"/>
                <w:i w:val="false"/>
                <w:color w:val="000000"/>
                <w:sz w:val="20"/>
              </w:rPr>
              <w:t>
</w:t>
            </w:r>
            <w:r>
              <w:rPr>
                <w:rFonts w:ascii="Times New Roman"/>
                <w:b w:val="false"/>
                <w:i w:val="false"/>
                <w:color w:val="000000"/>
                <w:sz w:val="20"/>
              </w:rPr>
              <w:t>уставном капитале (в процентах)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2484"/>
        <w:gridCol w:w="1064"/>
        <w:gridCol w:w="1559"/>
        <w:gridCol w:w="1393"/>
        <w:gridCol w:w="3516"/>
      </w:tblGrid>
      <w:tr>
        <w:trPr>
          <w:trHeight w:val="2160" w:hRule="atLeast"/>
        </w:trPr>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близким</w:t>
            </w:r>
            <w:r>
              <w:br/>
            </w:r>
            <w:r>
              <w:rPr>
                <w:rFonts w:ascii="Times New Roman"/>
                <w:b w:val="false"/>
                <w:i w:val="false"/>
                <w:color w:val="000000"/>
                <w:sz w:val="20"/>
              </w:rPr>
              <w:t>
</w:t>
            </w:r>
            <w:r>
              <w:rPr>
                <w:rFonts w:ascii="Times New Roman"/>
                <w:b w:val="false"/>
                <w:i w:val="false"/>
                <w:color w:val="000000"/>
                <w:sz w:val="20"/>
              </w:rPr>
              <w:t>родственником,</w:t>
            </w:r>
            <w:r>
              <w:br/>
            </w:r>
            <w:r>
              <w:rPr>
                <w:rFonts w:ascii="Times New Roman"/>
                <w:b w:val="false"/>
                <w:i w:val="false"/>
                <w:color w:val="000000"/>
                <w:sz w:val="20"/>
              </w:rPr>
              <w:t>
</w:t>
            </w:r>
            <w:r>
              <w:rPr>
                <w:rFonts w:ascii="Times New Roman"/>
                <w:b w:val="false"/>
                <w:i w:val="false"/>
                <w:color w:val="000000"/>
                <w:sz w:val="20"/>
              </w:rPr>
              <w:t>супругом (супругой) крупного участни</w:t>
            </w:r>
            <w:r>
              <w:rPr>
                <w:rFonts w:ascii="Times New Roman"/>
                <w:b w:val="false"/>
                <w:i w:val="false"/>
                <w:color w:val="000000"/>
                <w:sz w:val="20"/>
              </w:rPr>
              <w:t>ка или</w:t>
            </w:r>
            <w:r>
              <w:br/>
            </w:r>
            <w:r>
              <w:rPr>
                <w:rFonts w:ascii="Times New Roman"/>
                <w:b w:val="false"/>
                <w:i w:val="false"/>
                <w:color w:val="000000"/>
                <w:sz w:val="20"/>
              </w:rPr>
              <w:t>
</w:t>
            </w:r>
            <w:r>
              <w:rPr>
                <w:rFonts w:ascii="Times New Roman"/>
                <w:b w:val="false"/>
                <w:i w:val="false"/>
                <w:color w:val="000000"/>
                <w:sz w:val="20"/>
              </w:rPr>
              <w:t>близким родственником</w:t>
            </w:r>
            <w:r>
              <w:br/>
            </w:r>
            <w:r>
              <w:rPr>
                <w:rFonts w:ascii="Times New Roman"/>
                <w:b w:val="false"/>
                <w:i w:val="false"/>
                <w:color w:val="000000"/>
                <w:sz w:val="20"/>
              </w:rPr>
              <w:t>
</w:t>
            </w:r>
            <w:r>
              <w:rPr>
                <w:rFonts w:ascii="Times New Roman"/>
                <w:b w:val="false"/>
                <w:i w:val="false"/>
                <w:color w:val="000000"/>
                <w:sz w:val="20"/>
              </w:rPr>
              <w:t>супруга (супруги)</w:t>
            </w:r>
            <w:r>
              <w:br/>
            </w:r>
            <w:r>
              <w:rPr>
                <w:rFonts w:ascii="Times New Roman"/>
                <w:b w:val="false"/>
                <w:i w:val="false"/>
                <w:color w:val="000000"/>
                <w:sz w:val="20"/>
              </w:rPr>
              <w:t>
</w:t>
            </w:r>
            <w:r>
              <w:rPr>
                <w:rFonts w:ascii="Times New Roman"/>
                <w:b w:val="false"/>
                <w:i w:val="false"/>
                <w:color w:val="000000"/>
                <w:sz w:val="20"/>
              </w:rPr>
              <w:t>долж</w:t>
            </w:r>
            <w:r>
              <w:rPr>
                <w:rFonts w:ascii="Times New Roman"/>
                <w:b w:val="false"/>
                <w:i w:val="false"/>
                <w:color w:val="000000"/>
                <w:sz w:val="20"/>
              </w:rPr>
              <w:t>ность в финан</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органи</w:t>
            </w:r>
            <w:r>
              <w:rPr>
                <w:rFonts w:ascii="Times New Roman"/>
                <w:b w:val="false"/>
                <w:i w:val="false"/>
                <w:color w:val="000000"/>
                <w:sz w:val="20"/>
              </w:rPr>
              <w:t>зации</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 устав</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близкому родственнику, супругу или близкому</w:t>
            </w:r>
            <w:r>
              <w:br/>
            </w:r>
            <w:r>
              <w:rPr>
                <w:rFonts w:ascii="Times New Roman"/>
                <w:b w:val="false"/>
                <w:i w:val="false"/>
                <w:color w:val="000000"/>
                <w:sz w:val="20"/>
              </w:rPr>
              <w:t>
</w:t>
            </w:r>
            <w:r>
              <w:rPr>
                <w:rFonts w:ascii="Times New Roman"/>
                <w:b w:val="false"/>
                <w:i w:val="false"/>
                <w:color w:val="000000"/>
                <w:sz w:val="20"/>
              </w:rPr>
              <w:t>родственнику супруга (супруги), к общему</w:t>
            </w:r>
            <w:r>
              <w:br/>
            </w:r>
            <w:r>
              <w:rPr>
                <w:rFonts w:ascii="Times New Roman"/>
                <w:b w:val="false"/>
                <w:i w:val="false"/>
                <w:color w:val="000000"/>
                <w:sz w:val="20"/>
              </w:rPr>
              <w:t>
</w:t>
            </w:r>
            <w:r>
              <w:rPr>
                <w:rFonts w:ascii="Times New Roman"/>
                <w:b w:val="false"/>
                <w:i w:val="false"/>
                <w:color w:val="000000"/>
                <w:sz w:val="20"/>
              </w:rPr>
              <w:t>количеству голосующих акций финансовой</w:t>
            </w:r>
            <w:r>
              <w:br/>
            </w:r>
            <w:r>
              <w:rPr>
                <w:rFonts w:ascii="Times New Roman"/>
                <w:b w:val="false"/>
                <w:i w:val="false"/>
                <w:color w:val="000000"/>
                <w:sz w:val="20"/>
              </w:rPr>
              <w:t>
</w:t>
            </w:r>
            <w:r>
              <w:rPr>
                <w:rFonts w:ascii="Times New Roman"/>
                <w:b w:val="false"/>
                <w:i w:val="false"/>
                <w:color w:val="000000"/>
                <w:sz w:val="20"/>
              </w:rPr>
              <w:t>организации или доля участия в ее уставном</w:t>
            </w:r>
            <w:r>
              <w:br/>
            </w:r>
            <w:r>
              <w:rPr>
                <w:rFonts w:ascii="Times New Roman"/>
                <w:b w:val="false"/>
                <w:i w:val="false"/>
                <w:color w:val="000000"/>
                <w:sz w:val="20"/>
              </w:rPr>
              <w:t>
</w:t>
            </w:r>
            <w:r>
              <w:rPr>
                <w:rFonts w:ascii="Times New Roman"/>
                <w:b w:val="false"/>
                <w:i w:val="false"/>
                <w:color w:val="000000"/>
                <w:sz w:val="20"/>
              </w:rPr>
              <w:t>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фамилия, имя, (при</w:t>
            </w:r>
            <w:r>
              <w:br/>
            </w:r>
            <w:r>
              <w:rPr>
                <w:rFonts w:ascii="Times New Roman"/>
                <w:b w:val="false"/>
                <w:i w:val="false"/>
                <w:color w:val="000000"/>
                <w:sz w:val="20"/>
              </w:rPr>
              <w:t>
</w:t>
            </w:r>
            <w:r>
              <w:rPr>
                <w:rFonts w:ascii="Times New Roman"/>
                <w:b w:val="false"/>
                <w:i w:val="false"/>
                <w:color w:val="000000"/>
                <w:sz w:val="20"/>
              </w:rPr>
              <w:t>наличии - отчество)</w:t>
            </w:r>
            <w:r>
              <w:br/>
            </w:r>
            <w:r>
              <w:rPr>
                <w:rFonts w:ascii="Times New Roman"/>
                <w:b w:val="false"/>
                <w:i w:val="false"/>
                <w:color w:val="000000"/>
                <w:sz w:val="20"/>
              </w:rPr>
              <w:t>
</w:t>
            </w:r>
            <w:r>
              <w:rPr>
                <w:rFonts w:ascii="Times New Roman"/>
                <w:b w:val="false"/>
                <w:i w:val="false"/>
                <w:color w:val="000000"/>
                <w:sz w:val="20"/>
              </w:rPr>
              <w:t>физического лица</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заполняется в случаях, если близкий родственник, супруг (супруга) или близкий родственник супруга (супруги) крупного участника финансовой организации:</w:t>
      </w:r>
      <w:r>
        <w:br/>
      </w:r>
      <w:r>
        <w:rPr>
          <w:rFonts w:ascii="Times New Roman"/>
          <w:b w:val="false"/>
          <w:i w:val="false"/>
          <w:color w:val="000000"/>
          <w:sz w:val="28"/>
        </w:rPr>
        <w:t>
      1) занимает должность в организации и имеет долю участия в ее уставном капитале (акции);</w:t>
      </w:r>
      <w:r>
        <w:br/>
      </w:r>
      <w:r>
        <w:rPr>
          <w:rFonts w:ascii="Times New Roman"/>
          <w:b w:val="false"/>
          <w:i w:val="false"/>
          <w:color w:val="000000"/>
          <w:sz w:val="28"/>
        </w:rPr>
        <w:t>
      2) занимает должность в организации, но не имеет доли участия в ее уставном капитале (акций);</w:t>
      </w:r>
      <w:r>
        <w:br/>
      </w:r>
      <w:r>
        <w:rPr>
          <w:rFonts w:ascii="Times New Roman"/>
          <w:b w:val="false"/>
          <w:i w:val="false"/>
          <w:color w:val="000000"/>
          <w:sz w:val="28"/>
        </w:rPr>
        <w:t>
      3) имеет долю участия в уставном капитале организации (акции), но не занимает должность в данной организации.</w:t>
      </w:r>
    </w:p>
    <w:p>
      <w:pPr>
        <w:spacing w:after="0"/>
        <w:ind w:left="0"/>
        <w:jc w:val="both"/>
      </w:pPr>
      <w:r>
        <w:rPr>
          <w:rFonts w:ascii="Times New Roman"/>
          <w:b w:val="false"/>
          <w:i w:val="false"/>
          <w:color w:val="000000"/>
          <w:sz w:val="28"/>
        </w:rPr>
        <w:t>      Подпись _________________</w:t>
      </w:r>
      <w:r>
        <w:br/>
      </w:r>
      <w:r>
        <w:rPr>
          <w:rFonts w:ascii="Times New Roman"/>
          <w:b w:val="false"/>
          <w:i w:val="false"/>
          <w:color w:val="000000"/>
          <w:sz w:val="28"/>
        </w:rPr>
        <w:t>
      Дата ____________________</w:t>
      </w:r>
    </w:p>
    <w:bookmarkStart w:name="z41" w:id="1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12"/>
    <w:bookmarkStart w:name="z42" w:id="13"/>
    <w:p>
      <w:pPr>
        <w:spacing w:after="0"/>
        <w:ind w:left="0"/>
        <w:jc w:val="left"/>
      </w:pPr>
      <w:r>
        <w:rPr>
          <w:rFonts w:ascii="Times New Roman"/>
          <w:b/>
          <w:i w:val="false"/>
          <w:color w:val="000000"/>
        </w:rPr>
        <w:t xml:space="preserve"> 
Сведения о доходах и имуществе крупного участника</w:t>
      </w:r>
      <w:r>
        <w:br/>
      </w:r>
      <w:r>
        <w:rPr>
          <w:rFonts w:ascii="Times New Roman"/>
          <w:b/>
          <w:i w:val="false"/>
          <w:color w:val="000000"/>
        </w:rPr>
        <w:t>
финансовой организации</w:t>
      </w:r>
    </w:p>
    <w:bookmarkEnd w:id="13"/>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Фамилия, имя, (при наличии - отчество) 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Удостоверение личности (паспорт) ______________________________</w:t>
      </w:r>
      <w:r>
        <w:br/>
      </w:r>
      <w:r>
        <w:rPr>
          <w:rFonts w:ascii="Times New Roman"/>
          <w:b w:val="false"/>
          <w:i w:val="false"/>
          <w:color w:val="000000"/>
          <w:sz w:val="28"/>
        </w:rPr>
        <w:t>
                                    (серия, номер, кем и когда выдан)</w:t>
      </w:r>
      <w:r>
        <w:br/>
      </w:r>
      <w:r>
        <w:rPr>
          <w:rFonts w:ascii="Times New Roman"/>
          <w:b w:val="false"/>
          <w:i w:val="false"/>
          <w:color w:val="000000"/>
          <w:sz w:val="28"/>
        </w:rPr>
        <w:t>
      Место жительства ______________________________________________</w:t>
      </w:r>
      <w:r>
        <w:br/>
      </w:r>
      <w:r>
        <w:rPr>
          <w:rFonts w:ascii="Times New Roman"/>
          <w:b w:val="false"/>
          <w:i w:val="false"/>
          <w:color w:val="000000"/>
          <w:sz w:val="28"/>
        </w:rPr>
        <w:t>
      Телефон домашний ___________ рабочий __________________________</w:t>
      </w:r>
      <w:r>
        <w:br/>
      </w:r>
      <w:r>
        <w:rPr>
          <w:rFonts w:ascii="Times New Roman"/>
          <w:b w:val="false"/>
          <w:i w:val="false"/>
          <w:color w:val="000000"/>
          <w:sz w:val="28"/>
        </w:rPr>
        <w:t>
      Отчетный период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373"/>
        <w:gridCol w:w="1553"/>
        <w:gridCol w:w="1053"/>
        <w:gridCol w:w="1233"/>
        <w:gridCol w:w="1713"/>
        <w:gridCol w:w="1233"/>
        <w:gridCol w:w="1673"/>
        <w:gridCol w:w="13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за</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r>
              <w:br/>
            </w:r>
            <w:r>
              <w:rPr>
                <w:rFonts w:ascii="Times New Roman"/>
                <w:b w:val="false"/>
                <w:i w:val="false"/>
                <w:color w:val="000000"/>
                <w:sz w:val="20"/>
              </w:rPr>
              <w:t>
</w:t>
            </w:r>
            <w:r>
              <w:rPr>
                <w:rFonts w:ascii="Times New Roman"/>
                <w:b w:val="false"/>
                <w:i w:val="false"/>
                <w:color w:val="000000"/>
                <w:sz w:val="20"/>
              </w:rPr>
              <w:t>полученные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w:t>
            </w:r>
            <w:r>
              <w:br/>
            </w:r>
            <w:r>
              <w:rPr>
                <w:rFonts w:ascii="Times New Roman"/>
                <w:b w:val="false"/>
                <w:i w:val="false"/>
                <w:color w:val="000000"/>
                <w:sz w:val="20"/>
              </w:rPr>
              <w:t>
</w:t>
            </w:r>
            <w:r>
              <w:rPr>
                <w:rFonts w:ascii="Times New Roman"/>
                <w:b w:val="false"/>
                <w:i w:val="false"/>
                <w:color w:val="000000"/>
                <w:sz w:val="20"/>
              </w:rPr>
              <w:t>плата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и</w:t>
            </w:r>
            <w:r>
              <w:br/>
            </w:r>
            <w:r>
              <w:rPr>
                <w:rFonts w:ascii="Times New Roman"/>
                <w:b w:val="false"/>
                <w:i w:val="false"/>
                <w:color w:val="000000"/>
                <w:sz w:val="20"/>
              </w:rPr>
              <w:t>
</w:t>
            </w:r>
            <w:r>
              <w:rPr>
                <w:rFonts w:ascii="Times New Roman"/>
                <w:b w:val="false"/>
                <w:i w:val="false"/>
                <w:color w:val="000000"/>
                <w:sz w:val="20"/>
              </w:rPr>
              <w:t>доход от долей</w:t>
            </w:r>
            <w:r>
              <w:br/>
            </w:r>
            <w:r>
              <w:rPr>
                <w:rFonts w:ascii="Times New Roman"/>
                <w:b w:val="false"/>
                <w:i w:val="false"/>
                <w:color w:val="000000"/>
                <w:sz w:val="20"/>
              </w:rPr>
              <w:t>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уставных</w:t>
            </w:r>
            <w:r>
              <w:br/>
            </w:r>
            <w:r>
              <w:rPr>
                <w:rFonts w:ascii="Times New Roman"/>
                <w:b w:val="false"/>
                <w:i w:val="false"/>
                <w:color w:val="000000"/>
                <w:sz w:val="20"/>
              </w:rPr>
              <w:t>
</w:t>
            </w:r>
            <w:r>
              <w:rPr>
                <w:rFonts w:ascii="Times New Roman"/>
                <w:b w:val="false"/>
                <w:i w:val="false"/>
                <w:color w:val="000000"/>
                <w:sz w:val="20"/>
              </w:rPr>
              <w:t>капиталах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организаций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w:t>
            </w:r>
            <w:r>
              <w:br/>
            </w:r>
            <w:r>
              <w:rPr>
                <w:rFonts w:ascii="Times New Roman"/>
                <w:b w:val="false"/>
                <w:i w:val="false"/>
                <w:color w:val="000000"/>
                <w:sz w:val="20"/>
              </w:rPr>
              <w:t>
</w:t>
            </w:r>
            <w:r>
              <w:rPr>
                <w:rFonts w:ascii="Times New Roman"/>
                <w:b w:val="false"/>
                <w:i w:val="false"/>
                <w:color w:val="000000"/>
                <w:sz w:val="20"/>
              </w:rPr>
              <w:t>по вкладам</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сдачи</w:t>
            </w:r>
            <w:r>
              <w:br/>
            </w:r>
            <w:r>
              <w:rPr>
                <w:rFonts w:ascii="Times New Roman"/>
                <w:b w:val="false"/>
                <w:i w:val="false"/>
                <w:color w:val="000000"/>
                <w:sz w:val="20"/>
              </w:rPr>
              <w:t>
</w:t>
            </w:r>
            <w:r>
              <w:rPr>
                <w:rFonts w:ascii="Times New Roman"/>
                <w:b w:val="false"/>
                <w:i w:val="false"/>
                <w:color w:val="000000"/>
                <w:sz w:val="20"/>
              </w:rPr>
              <w:t>в аренду</w:t>
            </w:r>
            <w:r>
              <w:br/>
            </w:r>
            <w:r>
              <w:rPr>
                <w:rFonts w:ascii="Times New Roman"/>
                <w:b w:val="false"/>
                <w:i w:val="false"/>
                <w:color w:val="000000"/>
                <w:sz w:val="20"/>
              </w:rPr>
              <w:t>
</w:t>
            </w:r>
            <w:r>
              <w:rPr>
                <w:rFonts w:ascii="Times New Roman"/>
                <w:b w:val="false"/>
                <w:i w:val="false"/>
                <w:color w:val="000000"/>
                <w:sz w:val="20"/>
              </w:rPr>
              <w:t>имущества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тельской деятельности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имущества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r>
              <w:br/>
            </w:r>
            <w:r>
              <w:rPr>
                <w:rFonts w:ascii="Times New Roman"/>
                <w:b w:val="false"/>
                <w:i w:val="false"/>
                <w:color w:val="000000"/>
                <w:sz w:val="20"/>
              </w:rPr>
              <w:t>
</w:t>
            </w:r>
            <w:r>
              <w:rPr>
                <w:rFonts w:ascii="Times New Roman"/>
                <w:b w:val="false"/>
                <w:i w:val="false"/>
                <w:color w:val="000000"/>
                <w:sz w:val="20"/>
              </w:rPr>
              <w:t>дохода (с</w:t>
            </w:r>
            <w:r>
              <w:br/>
            </w:r>
            <w:r>
              <w:rPr>
                <w:rFonts w:ascii="Times New Roman"/>
                <w:b w:val="false"/>
                <w:i w:val="false"/>
                <w:color w:val="000000"/>
                <w:sz w:val="20"/>
              </w:rPr>
              <w:t>
</w:t>
            </w:r>
            <w:r>
              <w:rPr>
                <w:rFonts w:ascii="Times New Roman"/>
                <w:b w:val="false"/>
                <w:i w:val="false"/>
                <w:color w:val="000000"/>
                <w:sz w:val="20"/>
              </w:rPr>
              <w:t>расшифровкой)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Имущество: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r>
              <w:br/>
            </w:r>
            <w:r>
              <w:rPr>
                <w:rFonts w:ascii="Times New Roman"/>
                <w:b w:val="false"/>
                <w:i w:val="false"/>
                <w:color w:val="000000"/>
                <w:sz w:val="20"/>
              </w:rPr>
              <w:t>
</w:t>
            </w:r>
            <w:r>
              <w:rPr>
                <w:rFonts w:ascii="Times New Roman"/>
                <w:b w:val="false"/>
                <w:i w:val="false"/>
                <w:color w:val="000000"/>
                <w:sz w:val="20"/>
              </w:rPr>
              <w:t>в национальной</w:t>
            </w:r>
            <w:r>
              <w:br/>
            </w:r>
            <w:r>
              <w:rPr>
                <w:rFonts w:ascii="Times New Roman"/>
                <w:b w:val="false"/>
                <w:i w:val="false"/>
                <w:color w:val="000000"/>
                <w:sz w:val="20"/>
              </w:rPr>
              <w:t>
</w:t>
            </w:r>
            <w:r>
              <w:rPr>
                <w:rFonts w:ascii="Times New Roman"/>
                <w:b w:val="false"/>
                <w:i w:val="false"/>
                <w:color w:val="000000"/>
                <w:sz w:val="20"/>
              </w:rPr>
              <w:t>валюте,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наличными на</w:t>
            </w:r>
            <w:r>
              <w:br/>
            </w:r>
            <w:r>
              <w:rPr>
                <w:rFonts w:ascii="Times New Roman"/>
                <w:b w:val="false"/>
                <w:i w:val="false"/>
                <w:color w:val="000000"/>
                <w:sz w:val="20"/>
              </w:rPr>
              <w:t>
</w:t>
            </w:r>
            <w:r>
              <w:rPr>
                <w:rFonts w:ascii="Times New Roman"/>
                <w:b w:val="false"/>
                <w:i w:val="false"/>
                <w:color w:val="000000"/>
                <w:sz w:val="20"/>
              </w:rPr>
              <w:t>банковских</w:t>
            </w:r>
            <w:r>
              <w:br/>
            </w:r>
            <w:r>
              <w:rPr>
                <w:rFonts w:ascii="Times New Roman"/>
                <w:b w:val="false"/>
                <w:i w:val="false"/>
                <w:color w:val="000000"/>
                <w:sz w:val="20"/>
              </w:rPr>
              <w:t>
</w:t>
            </w:r>
            <w:r>
              <w:rPr>
                <w:rFonts w:ascii="Times New Roman"/>
                <w:b w:val="false"/>
                <w:i w:val="false"/>
                <w:color w:val="000000"/>
                <w:sz w:val="20"/>
              </w:rPr>
              <w:t>счетах в</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валюте,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наличными на</w:t>
            </w:r>
            <w:r>
              <w:br/>
            </w:r>
            <w:r>
              <w:rPr>
                <w:rFonts w:ascii="Times New Roman"/>
                <w:b w:val="false"/>
                <w:i w:val="false"/>
                <w:color w:val="000000"/>
                <w:sz w:val="20"/>
              </w:rPr>
              <w:t>
</w:t>
            </w:r>
            <w:r>
              <w:rPr>
                <w:rFonts w:ascii="Times New Roman"/>
                <w:b w:val="false"/>
                <w:i w:val="false"/>
                <w:color w:val="000000"/>
                <w:sz w:val="20"/>
              </w:rPr>
              <w:t>банковских</w:t>
            </w:r>
            <w:r>
              <w:br/>
            </w:r>
            <w:r>
              <w:rPr>
                <w:rFonts w:ascii="Times New Roman"/>
                <w:b w:val="false"/>
                <w:i w:val="false"/>
                <w:color w:val="000000"/>
                <w:sz w:val="20"/>
              </w:rPr>
              <w:t>
</w:t>
            </w:r>
            <w:r>
              <w:rPr>
                <w:rFonts w:ascii="Times New Roman"/>
                <w:b w:val="false"/>
                <w:i w:val="false"/>
                <w:color w:val="000000"/>
                <w:sz w:val="20"/>
              </w:rPr>
              <w:t>счетах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эмитента),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простые акции</w:t>
            </w:r>
            <w:r>
              <w:br/>
            </w:r>
            <w:r>
              <w:rPr>
                <w:rFonts w:ascii="Times New Roman"/>
                <w:b w:val="false"/>
                <w:i w:val="false"/>
                <w:color w:val="000000"/>
                <w:sz w:val="20"/>
              </w:rPr>
              <w:t>
</w:t>
            </w:r>
            <w:r>
              <w:rPr>
                <w:rFonts w:ascii="Times New Roman"/>
                <w:b w:val="false"/>
                <w:i w:val="false"/>
                <w:color w:val="000000"/>
                <w:sz w:val="20"/>
              </w:rPr>
              <w:t>привилегиро-</w:t>
            </w:r>
            <w:r>
              <w:br/>
            </w:r>
            <w:r>
              <w:rPr>
                <w:rFonts w:ascii="Times New Roman"/>
                <w:b w:val="false"/>
                <w:i w:val="false"/>
                <w:color w:val="000000"/>
                <w:sz w:val="20"/>
              </w:rPr>
              <w:t>
</w:t>
            </w:r>
            <w:r>
              <w:rPr>
                <w:rFonts w:ascii="Times New Roman"/>
                <w:b w:val="false"/>
                <w:i w:val="false"/>
                <w:color w:val="000000"/>
                <w:sz w:val="20"/>
              </w:rPr>
              <w:t>ванные акции</w:t>
            </w:r>
            <w:r>
              <w:br/>
            </w:r>
            <w:r>
              <w:rPr>
                <w:rFonts w:ascii="Times New Roman"/>
                <w:b w:val="false"/>
                <w:i w:val="false"/>
                <w:color w:val="000000"/>
                <w:sz w:val="20"/>
              </w:rPr>
              <w:t>
</w:t>
            </w:r>
            <w:r>
              <w:rPr>
                <w:rFonts w:ascii="Times New Roman"/>
                <w:b w:val="false"/>
                <w:i w:val="false"/>
                <w:color w:val="000000"/>
                <w:sz w:val="20"/>
              </w:rPr>
              <w:t>облигации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w:t>
            </w:r>
            <w:r>
              <w:br/>
            </w:r>
            <w:r>
              <w:rPr>
                <w:rFonts w:ascii="Times New Roman"/>
                <w:b w:val="false"/>
                <w:i w:val="false"/>
                <w:color w:val="000000"/>
                <w:sz w:val="20"/>
              </w:rPr>
              <w:t>
</w:t>
            </w:r>
            <w:r>
              <w:rPr>
                <w:rFonts w:ascii="Times New Roman"/>
                <w:b w:val="false"/>
                <w:i w:val="false"/>
                <w:color w:val="000000"/>
                <w:sz w:val="20"/>
              </w:rPr>
              <w:t>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к</w:t>
            </w:r>
            <w:r>
              <w:br/>
            </w:r>
            <w:r>
              <w:rPr>
                <w:rFonts w:ascii="Times New Roman"/>
                <w:b w:val="false"/>
                <w:i w:val="false"/>
                <w:color w:val="000000"/>
                <w:sz w:val="20"/>
              </w:rPr>
              <w:t>
</w:t>
            </w:r>
            <w:r>
              <w:rPr>
                <w:rFonts w:ascii="Times New Roman"/>
                <w:b w:val="false"/>
                <w:i w:val="false"/>
                <w:color w:val="000000"/>
                <w:sz w:val="20"/>
              </w:rPr>
              <w:t>общему</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(указать</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или доли</w:t>
            </w:r>
            <w:r>
              <w:br/>
            </w:r>
            <w:r>
              <w:rPr>
                <w:rFonts w:ascii="Times New Roman"/>
                <w:b w:val="false"/>
                <w:i w:val="false"/>
                <w:color w:val="000000"/>
                <w:sz w:val="20"/>
              </w:rPr>
              <w:t>
</w:t>
            </w:r>
            <w:r>
              <w:rPr>
                <w:rFonts w:ascii="Times New Roman"/>
                <w:b w:val="false"/>
                <w:i w:val="false"/>
                <w:color w:val="000000"/>
                <w:sz w:val="20"/>
              </w:rPr>
              <w:t>участия в их</w:t>
            </w:r>
            <w:r>
              <w:br/>
            </w:r>
            <w:r>
              <w:rPr>
                <w:rFonts w:ascii="Times New Roman"/>
                <w:b w:val="false"/>
                <w:i w:val="false"/>
                <w:color w:val="000000"/>
                <w:sz w:val="20"/>
              </w:rPr>
              <w:t>
</w:t>
            </w:r>
            <w:r>
              <w:rPr>
                <w:rFonts w:ascii="Times New Roman"/>
                <w:b w:val="false"/>
                <w:i w:val="false"/>
                <w:color w:val="000000"/>
                <w:sz w:val="20"/>
              </w:rPr>
              <w:t>уставных</w:t>
            </w:r>
            <w:r>
              <w:br/>
            </w:r>
            <w:r>
              <w:rPr>
                <w:rFonts w:ascii="Times New Roman"/>
                <w:b w:val="false"/>
                <w:i w:val="false"/>
                <w:color w:val="000000"/>
                <w:sz w:val="20"/>
              </w:rPr>
              <w:t>
</w:t>
            </w:r>
            <w:r>
              <w:rPr>
                <w:rFonts w:ascii="Times New Roman"/>
                <w:b w:val="false"/>
                <w:i w:val="false"/>
                <w:color w:val="000000"/>
                <w:sz w:val="20"/>
              </w:rPr>
              <w:t>капиталах,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нерезидентов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процентах)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имущество (с</w:t>
            </w:r>
            <w:r>
              <w:br/>
            </w:r>
            <w:r>
              <w:rPr>
                <w:rFonts w:ascii="Times New Roman"/>
                <w:b w:val="false"/>
                <w:i w:val="false"/>
                <w:color w:val="000000"/>
                <w:sz w:val="20"/>
              </w:rPr>
              <w:t>
</w:t>
            </w:r>
            <w:r>
              <w:rPr>
                <w:rFonts w:ascii="Times New Roman"/>
                <w:b w:val="false"/>
                <w:i w:val="false"/>
                <w:color w:val="000000"/>
                <w:sz w:val="20"/>
              </w:rPr>
              <w:t>расшифровкой)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_______________</w:t>
      </w:r>
      <w:r>
        <w:br/>
      </w:r>
      <w:r>
        <w:rPr>
          <w:rFonts w:ascii="Times New Roman"/>
          <w:b w:val="false"/>
          <w:i w:val="false"/>
          <w:color w:val="000000"/>
          <w:sz w:val="28"/>
        </w:rPr>
        <w:t>
      Дата __________________</w:t>
      </w:r>
    </w:p>
    <w:bookmarkStart w:name="z43" w:id="1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14"/>
    <w:bookmarkStart w:name="z44" w:id="15"/>
    <w:p>
      <w:pPr>
        <w:spacing w:after="0"/>
        <w:ind w:left="0"/>
        <w:jc w:val="left"/>
      </w:pPr>
      <w:r>
        <w:rPr>
          <w:rFonts w:ascii="Times New Roman"/>
          <w:b/>
          <w:i w:val="false"/>
          <w:color w:val="000000"/>
        </w:rPr>
        <w:t xml:space="preserve"> 
Описание видов деятельности крупного участника</w:t>
      </w:r>
      <w:r>
        <w:br/>
      </w:r>
      <w:r>
        <w:rPr>
          <w:rFonts w:ascii="Times New Roman"/>
          <w:b/>
          <w:i w:val="false"/>
          <w:color w:val="000000"/>
        </w:rPr>
        <w:t>
финансовой организации, банковского холдинга,</w:t>
      </w:r>
      <w:r>
        <w:br/>
      </w:r>
      <w:r>
        <w:rPr>
          <w:rFonts w:ascii="Times New Roman"/>
          <w:b/>
          <w:i w:val="false"/>
          <w:color w:val="000000"/>
        </w:rPr>
        <w:t>
страхового холдинга</w:t>
      </w:r>
    </w:p>
    <w:bookmarkEnd w:id="15"/>
    <w:bookmarkStart w:name="z45" w:id="16"/>
    <w:p>
      <w:pPr>
        <w:spacing w:after="0"/>
        <w:ind w:left="0"/>
        <w:jc w:val="both"/>
      </w:pPr>
      <w:r>
        <w:rPr>
          <w:rFonts w:ascii="Times New Roman"/>
          <w:b w:val="false"/>
          <w:i w:val="false"/>
          <w:color w:val="000000"/>
          <w:sz w:val="28"/>
        </w:rPr>
        <w:t>
      1. Информация об отчитывающейся организации:</w:t>
      </w:r>
      <w:r>
        <w:br/>
      </w:r>
      <w:r>
        <w:rPr>
          <w:rFonts w:ascii="Times New Roman"/>
          <w:b w:val="false"/>
          <w:i w:val="false"/>
          <w:color w:val="000000"/>
          <w:sz w:val="28"/>
        </w:rPr>
        <w:t>
      Наименование крупного участника финансовой организации (банковского холдинга,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 Факс _______________________________</w:t>
      </w:r>
      <w:r>
        <w:br/>
      </w:r>
      <w:r>
        <w:rPr>
          <w:rFonts w:ascii="Times New Roman"/>
          <w:b w:val="false"/>
          <w:i w:val="false"/>
          <w:color w:val="000000"/>
          <w:sz w:val="28"/>
        </w:rPr>
        <w:t>
</w:t>
      </w:r>
      <w:r>
        <w:rPr>
          <w:rFonts w:ascii="Times New Roman"/>
          <w:b w:val="false"/>
          <w:i w:val="false"/>
          <w:color w:val="000000"/>
          <w:sz w:val="28"/>
        </w:rPr>
        <w:t>
      2. Описание значительных операций (значительными признаются операции, составляющие на дату их совершения десять и более процентов собственного капитала крупного участника финансовой организации (банковского холдинга, страхового холдинга) за вычетом активов, размещенных в акции и доли участия в уставном капитале других лиц):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453"/>
        <w:gridCol w:w="1813"/>
        <w:gridCol w:w="1813"/>
        <w:gridCol w:w="1253"/>
        <w:gridCol w:w="2453"/>
        <w:gridCol w:w="2113"/>
        <w:gridCol w:w="1713"/>
      </w:tblGrid>
      <w:tr>
        <w:trPr>
          <w:trHeight w:val="19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операции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операции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операции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валюты, в</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совершена</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(получен доход)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контрагента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7"/>
    <w:p>
      <w:pPr>
        <w:spacing w:after="0"/>
        <w:ind w:left="0"/>
        <w:jc w:val="both"/>
      </w:pPr>
      <w:r>
        <w:rPr>
          <w:rFonts w:ascii="Times New Roman"/>
          <w:b w:val="false"/>
          <w:i w:val="false"/>
          <w:color w:val="000000"/>
          <w:sz w:val="28"/>
        </w:rPr>
        <w:t>
      3. Описание операций между финансовой организацией и соответствующим крупным участником финансовой организации, между банком и банковским холдингом, за исключением расчетно-кассового обслуживания банком крупных участников банка (банковских холдингов), между страховой (перестраховочной) организацией и страховым холдингом: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6"/>
        <w:gridCol w:w="1453"/>
        <w:gridCol w:w="1853"/>
        <w:gridCol w:w="1853"/>
        <w:gridCol w:w="1273"/>
        <w:gridCol w:w="1853"/>
        <w:gridCol w:w="2033"/>
        <w:gridCol w:w="2393"/>
      </w:tblGrid>
      <w:tr>
        <w:trPr>
          <w:trHeight w:val="16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операции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операции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валюты, в</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совершена</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(получен</w:t>
            </w:r>
            <w:r>
              <w:br/>
            </w:r>
            <w:r>
              <w:rPr>
                <w:rFonts w:ascii="Times New Roman"/>
                <w:b w:val="false"/>
                <w:i w:val="false"/>
                <w:color w:val="000000"/>
                <w:sz w:val="20"/>
              </w:rPr>
              <w:t>
</w:t>
            </w:r>
            <w:r>
              <w:rPr>
                <w:rFonts w:ascii="Times New Roman"/>
                <w:b w:val="false"/>
                <w:i w:val="false"/>
                <w:color w:val="000000"/>
                <w:sz w:val="20"/>
              </w:rPr>
              <w:t>(доход)</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операции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банка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Банковский холдинг (наименование банка)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страховой (перестраховочной) организации (наименование страховой</w:t>
            </w:r>
            <w:r>
              <w:br/>
            </w:r>
            <w:r>
              <w:rPr>
                <w:rFonts w:ascii="Times New Roman"/>
                <w:b w:val="false"/>
                <w:i w:val="false"/>
                <w:color w:val="000000"/>
                <w:sz w:val="20"/>
              </w:rPr>
              <w:t>
</w:t>
            </w:r>
            <w:r>
              <w:rPr>
                <w:rFonts w:ascii="Times New Roman"/>
                <w:b w:val="false"/>
                <w:i w:val="false"/>
                <w:color w:val="000000"/>
                <w:sz w:val="20"/>
              </w:rPr>
              <w:t>(перестраховочной) организации)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Страховой холдинг (наименование страховой (перестраховочной)организации)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накопительного пенсионного фонда (наименование накопительного</w:t>
            </w:r>
            <w:r>
              <w:br/>
            </w:r>
            <w:r>
              <w:rPr>
                <w:rFonts w:ascii="Times New Roman"/>
                <w:b w:val="false"/>
                <w:i w:val="false"/>
                <w:color w:val="000000"/>
                <w:sz w:val="20"/>
              </w:rPr>
              <w:t>
</w:t>
            </w:r>
            <w:r>
              <w:rPr>
                <w:rFonts w:ascii="Times New Roman"/>
                <w:b w:val="false"/>
                <w:i w:val="false"/>
                <w:color w:val="000000"/>
                <w:sz w:val="20"/>
              </w:rPr>
              <w:t>пенсионного фонда)</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организации, осуществляющей инвестиционное управление пенсионными</w:t>
            </w:r>
            <w:r>
              <w:br/>
            </w:r>
            <w:r>
              <w:rPr>
                <w:rFonts w:ascii="Times New Roman"/>
                <w:b w:val="false"/>
                <w:i w:val="false"/>
                <w:color w:val="000000"/>
                <w:sz w:val="20"/>
              </w:rPr>
              <w:t>
</w:t>
            </w:r>
            <w:r>
              <w:rPr>
                <w:rFonts w:ascii="Times New Roman"/>
                <w:b w:val="false"/>
                <w:i w:val="false"/>
                <w:color w:val="000000"/>
                <w:sz w:val="20"/>
              </w:rPr>
              <w:t>активами (наименование организации, осуществляющей 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8"/>
    <w:p>
      <w:pPr>
        <w:spacing w:after="0"/>
        <w:ind w:left="0"/>
        <w:jc w:val="both"/>
      </w:pPr>
      <w:r>
        <w:rPr>
          <w:rFonts w:ascii="Times New Roman"/>
          <w:b w:val="false"/>
          <w:i w:val="false"/>
          <w:color w:val="000000"/>
          <w:sz w:val="28"/>
        </w:rPr>
        <w:t>
      4. Описание иных операций, в которых крупный участник финансовой организации (банковский холдинг, страховой холдинг) и финансовая организация участвуют совместно:</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644"/>
        <w:gridCol w:w="1898"/>
        <w:gridCol w:w="1804"/>
        <w:gridCol w:w="1378"/>
        <w:gridCol w:w="2152"/>
        <w:gridCol w:w="2132"/>
        <w:gridCol w:w="2535"/>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операции</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операции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операции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валюты,</w:t>
            </w:r>
            <w:r>
              <w:br/>
            </w:r>
            <w:r>
              <w:rPr>
                <w:rFonts w:ascii="Times New Roman"/>
                <w:b w:val="false"/>
                <w:i w:val="false"/>
                <w:color w:val="000000"/>
                <w:sz w:val="20"/>
              </w:rPr>
              <w:t>
</w:t>
            </w:r>
            <w:r>
              <w:rPr>
                <w:rFonts w:ascii="Times New Roman"/>
                <w:b w:val="false"/>
                <w:i w:val="false"/>
                <w:color w:val="000000"/>
                <w:sz w:val="20"/>
              </w:rPr>
              <w:t>в которой</w:t>
            </w:r>
            <w:r>
              <w:br/>
            </w:r>
            <w:r>
              <w:rPr>
                <w:rFonts w:ascii="Times New Roman"/>
                <w:b w:val="false"/>
                <w:i w:val="false"/>
                <w:color w:val="000000"/>
                <w:sz w:val="20"/>
              </w:rPr>
              <w:t>
</w:t>
            </w:r>
            <w:r>
              <w:rPr>
                <w:rFonts w:ascii="Times New Roman"/>
                <w:b w:val="false"/>
                <w:i w:val="false"/>
                <w:color w:val="000000"/>
                <w:sz w:val="20"/>
              </w:rPr>
              <w:t>совершена</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(получен</w:t>
            </w:r>
            <w:r>
              <w:br/>
            </w:r>
            <w:r>
              <w:rPr>
                <w:rFonts w:ascii="Times New Roman"/>
                <w:b w:val="false"/>
                <w:i w:val="false"/>
                <w:color w:val="000000"/>
                <w:sz w:val="20"/>
              </w:rPr>
              <w:t>
</w:t>
            </w:r>
            <w:r>
              <w:rPr>
                <w:rFonts w:ascii="Times New Roman"/>
                <w:b w:val="false"/>
                <w:i w:val="false"/>
                <w:color w:val="000000"/>
                <w:sz w:val="20"/>
              </w:rPr>
              <w:t>(доход)</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операции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банка (наименование банка)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Банковский холдинг (наименование банка)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страховой (перестраховочной) организации (наименование страховой</w:t>
            </w:r>
            <w:r>
              <w:br/>
            </w:r>
            <w:r>
              <w:rPr>
                <w:rFonts w:ascii="Times New Roman"/>
                <w:b w:val="false"/>
                <w:i w:val="false"/>
                <w:color w:val="000000"/>
                <w:sz w:val="20"/>
              </w:rPr>
              <w:t>
</w:t>
            </w:r>
            <w:r>
              <w:rPr>
                <w:rFonts w:ascii="Times New Roman"/>
                <w:b w:val="false"/>
                <w:i w:val="false"/>
                <w:color w:val="000000"/>
                <w:sz w:val="20"/>
              </w:rPr>
              <w:t>(перестраховочной) организации)</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Страховой холдинг (наименование страховой (перестраховочной)организации)</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накопительного пенсионного фонда (наименование накопительного</w:t>
            </w:r>
            <w:r>
              <w:br/>
            </w:r>
            <w:r>
              <w:rPr>
                <w:rFonts w:ascii="Times New Roman"/>
                <w:b w:val="false"/>
                <w:i w:val="false"/>
                <w:color w:val="000000"/>
                <w:sz w:val="20"/>
              </w:rPr>
              <w:t>
</w:t>
            </w:r>
            <w:r>
              <w:rPr>
                <w:rFonts w:ascii="Times New Roman"/>
                <w:b w:val="false"/>
                <w:i w:val="false"/>
                <w:color w:val="000000"/>
                <w:sz w:val="20"/>
              </w:rPr>
              <w:t>пенсионного фонда)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участник организации, осуществляющей инвестиционное управление пенсионными</w:t>
            </w:r>
            <w:r>
              <w:br/>
            </w:r>
            <w:r>
              <w:rPr>
                <w:rFonts w:ascii="Times New Roman"/>
                <w:b w:val="false"/>
                <w:i w:val="false"/>
                <w:color w:val="000000"/>
                <w:sz w:val="20"/>
              </w:rPr>
              <w:t>
</w:t>
            </w:r>
            <w:r>
              <w:rPr>
                <w:rFonts w:ascii="Times New Roman"/>
                <w:b w:val="false"/>
                <w:i w:val="false"/>
                <w:color w:val="000000"/>
                <w:sz w:val="20"/>
              </w:rPr>
              <w:t>активами (наименование организации, осуществляющей 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9"/>
    <w:p>
      <w:pPr>
        <w:spacing w:after="0"/>
        <w:ind w:left="0"/>
        <w:jc w:val="both"/>
      </w:pPr>
      <w:r>
        <w:rPr>
          <w:rFonts w:ascii="Times New Roman"/>
          <w:b w:val="false"/>
          <w:i w:val="false"/>
          <w:color w:val="000000"/>
          <w:sz w:val="28"/>
        </w:rPr>
        <w:t>
      5. Дополнительная информация:</w:t>
      </w:r>
      <w:r>
        <w:br/>
      </w:r>
      <w:r>
        <w:rPr>
          <w:rFonts w:ascii="Times New Roman"/>
          <w:b w:val="false"/>
          <w:i w:val="false"/>
          <w:color w:val="000000"/>
          <w:sz w:val="28"/>
        </w:rPr>
        <w:t>
      1) информация о должностных лицах крупного участника финансовой организации (банковского холдинга, страхового холдинга):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783"/>
        <w:gridCol w:w="2366"/>
        <w:gridCol w:w="1567"/>
        <w:gridCol w:w="1719"/>
        <w:gridCol w:w="1136"/>
        <w:gridCol w:w="1481"/>
        <w:gridCol w:w="1374"/>
        <w:gridCol w:w="2152"/>
      </w:tblGrid>
      <w:tr>
        <w:trPr>
          <w:trHeight w:val="256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w:t>
            </w:r>
            <w:r>
              <w:br/>
            </w:r>
            <w:r>
              <w:rPr>
                <w:rFonts w:ascii="Times New Roman"/>
                <w:b w:val="false"/>
                <w:i w:val="false"/>
                <w:color w:val="000000"/>
                <w:sz w:val="20"/>
              </w:rPr>
              <w:t>
</w:t>
            </w:r>
            <w:r>
              <w:rPr>
                <w:rFonts w:ascii="Times New Roman"/>
                <w:b w:val="false"/>
                <w:i w:val="false"/>
                <w:color w:val="000000"/>
                <w:sz w:val="20"/>
              </w:rPr>
              <w:t>ного лица</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являющейся</w:t>
            </w:r>
            <w:r>
              <w:br/>
            </w:r>
            <w:r>
              <w:rPr>
                <w:rFonts w:ascii="Times New Roman"/>
                <w:b w:val="false"/>
                <w:i w:val="false"/>
                <w:color w:val="000000"/>
                <w:sz w:val="20"/>
              </w:rPr>
              <w:t>
</w:t>
            </w:r>
            <w:r>
              <w:rPr>
                <w:rFonts w:ascii="Times New Roman"/>
                <w:b w:val="false"/>
                <w:i w:val="false"/>
                <w:color w:val="000000"/>
                <w:sz w:val="20"/>
              </w:rPr>
              <w:t>крупным</w:t>
            </w:r>
            <w:r>
              <w:br/>
            </w:r>
            <w:r>
              <w:rPr>
                <w:rFonts w:ascii="Times New Roman"/>
                <w:b w:val="false"/>
                <w:i w:val="false"/>
                <w:color w:val="000000"/>
                <w:sz w:val="20"/>
              </w:rPr>
              <w:t>
</w:t>
            </w:r>
            <w:r>
              <w:rPr>
                <w:rFonts w:ascii="Times New Roman"/>
                <w:b w:val="false"/>
                <w:i w:val="false"/>
                <w:color w:val="000000"/>
                <w:sz w:val="20"/>
              </w:rPr>
              <w:t>участником</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(банковским</w:t>
            </w:r>
            <w:r>
              <w:br/>
            </w:r>
            <w:r>
              <w:rPr>
                <w:rFonts w:ascii="Times New Roman"/>
                <w:b w:val="false"/>
                <w:i w:val="false"/>
                <w:color w:val="000000"/>
                <w:sz w:val="20"/>
              </w:rPr>
              <w:t>
</w:t>
            </w:r>
            <w:r>
              <w:rPr>
                <w:rFonts w:ascii="Times New Roman"/>
                <w:b w:val="false"/>
                <w:i w:val="false"/>
                <w:color w:val="000000"/>
                <w:sz w:val="20"/>
              </w:rPr>
              <w:t>холдингом,</w:t>
            </w:r>
            <w:r>
              <w:br/>
            </w:r>
            <w:r>
              <w:rPr>
                <w:rFonts w:ascii="Times New Roman"/>
                <w:b w:val="false"/>
                <w:i w:val="false"/>
                <w:color w:val="000000"/>
                <w:sz w:val="20"/>
              </w:rPr>
              <w:t>
</w:t>
            </w:r>
            <w:r>
              <w:rPr>
                <w:rFonts w:ascii="Times New Roman"/>
                <w:b w:val="false"/>
                <w:i w:val="false"/>
                <w:color w:val="000000"/>
                <w:sz w:val="20"/>
              </w:rPr>
              <w:t>страховым</w:t>
            </w:r>
            <w:r>
              <w:br/>
            </w:r>
            <w:r>
              <w:rPr>
                <w:rFonts w:ascii="Times New Roman"/>
                <w:b w:val="false"/>
                <w:i w:val="false"/>
                <w:color w:val="000000"/>
                <w:sz w:val="20"/>
              </w:rPr>
              <w:t>
</w:t>
            </w:r>
            <w:r>
              <w:rPr>
                <w:rFonts w:ascii="Times New Roman"/>
                <w:b w:val="false"/>
                <w:i w:val="false"/>
                <w:color w:val="000000"/>
                <w:sz w:val="20"/>
              </w:rPr>
              <w:t>холдингом)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ность в</w:t>
            </w:r>
            <w:r>
              <w:br/>
            </w:r>
            <w:r>
              <w:rPr>
                <w:rFonts w:ascii="Times New Roman"/>
                <w:b w:val="false"/>
                <w:i w:val="false"/>
                <w:color w:val="000000"/>
                <w:sz w:val="20"/>
              </w:rPr>
              <w:t>
</w:t>
            </w:r>
            <w:r>
              <w:rPr>
                <w:rFonts w:ascii="Times New Roman"/>
                <w:b w:val="false"/>
                <w:i w:val="false"/>
                <w:color w:val="000000"/>
                <w:sz w:val="20"/>
              </w:rPr>
              <w:t>иных</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зациях с</w:t>
            </w:r>
            <w:r>
              <w:br/>
            </w:r>
            <w:r>
              <w:rPr>
                <w:rFonts w:ascii="Times New Roman"/>
                <w:b w:val="false"/>
                <w:i w:val="false"/>
                <w:color w:val="000000"/>
                <w:sz w:val="20"/>
              </w:rPr>
              <w:t>
</w:t>
            </w:r>
            <w:r>
              <w:rPr>
                <w:rFonts w:ascii="Times New Roman"/>
                <w:b w:val="false"/>
                <w:i w:val="false"/>
                <w:color w:val="000000"/>
                <w:sz w:val="20"/>
              </w:rPr>
              <w:t>указа-</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стоимостьприобре-</w:t>
            </w:r>
            <w:r>
              <w:br/>
            </w:r>
            <w:r>
              <w:rPr>
                <w:rFonts w:ascii="Times New Roman"/>
                <w:b w:val="false"/>
                <w:i w:val="false"/>
                <w:color w:val="000000"/>
                <w:sz w:val="20"/>
              </w:rPr>
              <w:t>
</w:t>
            </w:r>
            <w:r>
              <w:rPr>
                <w:rFonts w:ascii="Times New Roman"/>
                <w:b w:val="false"/>
                <w:i w:val="false"/>
                <w:color w:val="000000"/>
                <w:sz w:val="20"/>
              </w:rPr>
              <w:t>тенных</w:t>
            </w:r>
            <w:r>
              <w:br/>
            </w:r>
            <w:r>
              <w:rPr>
                <w:rFonts w:ascii="Times New Roman"/>
                <w:b w:val="false"/>
                <w:i w:val="false"/>
                <w:color w:val="000000"/>
                <w:sz w:val="20"/>
              </w:rPr>
              <w:t>
</w:t>
            </w:r>
            <w:r>
              <w:rPr>
                <w:rFonts w:ascii="Times New Roman"/>
                <w:b w:val="false"/>
                <w:i w:val="false"/>
                <w:color w:val="000000"/>
                <w:sz w:val="20"/>
              </w:rPr>
              <w:t>акций (в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w:t>
            </w:r>
            <w:r>
              <w:br/>
            </w:r>
            <w:r>
              <w:rPr>
                <w:rFonts w:ascii="Times New Roman"/>
                <w:b w:val="false"/>
                <w:i w:val="false"/>
                <w:color w:val="000000"/>
                <w:sz w:val="20"/>
              </w:rPr>
              <w:t>
</w:t>
            </w:r>
            <w:r>
              <w:rPr>
                <w:rFonts w:ascii="Times New Roman"/>
                <w:b w:val="false"/>
                <w:i w:val="false"/>
                <w:color w:val="000000"/>
                <w:sz w:val="20"/>
              </w:rPr>
              <w:t>принадлежащих должностному лицу, к</w:t>
            </w:r>
            <w:r>
              <w:br/>
            </w:r>
            <w:r>
              <w:rPr>
                <w:rFonts w:ascii="Times New Roman"/>
                <w:b w:val="false"/>
                <w:i w:val="false"/>
                <w:color w:val="000000"/>
                <w:sz w:val="20"/>
              </w:rPr>
              <w:t>
</w:t>
            </w:r>
            <w:r>
              <w:rPr>
                <w:rFonts w:ascii="Times New Roman"/>
                <w:b w:val="false"/>
                <w:i w:val="false"/>
                <w:color w:val="000000"/>
                <w:sz w:val="20"/>
              </w:rPr>
              <w:t>общему количеству голосующих акций</w:t>
            </w:r>
            <w:r>
              <w:br/>
            </w:r>
            <w:r>
              <w:rPr>
                <w:rFonts w:ascii="Times New Roman"/>
                <w:b w:val="false"/>
                <w:i w:val="false"/>
                <w:color w:val="000000"/>
                <w:sz w:val="20"/>
              </w:rPr>
              <w:t>
</w:t>
            </w:r>
            <w:r>
              <w:rPr>
                <w:rFonts w:ascii="Times New Roman"/>
                <w:b w:val="false"/>
                <w:i w:val="false"/>
                <w:color w:val="000000"/>
                <w:sz w:val="20"/>
              </w:rPr>
              <w:t>крупного участника финансовой</w:t>
            </w:r>
            <w:r>
              <w:br/>
            </w:r>
            <w:r>
              <w:rPr>
                <w:rFonts w:ascii="Times New Roman"/>
                <w:b w:val="false"/>
                <w:i w:val="false"/>
                <w:color w:val="000000"/>
                <w:sz w:val="20"/>
              </w:rPr>
              <w:t>
</w:t>
            </w:r>
            <w:r>
              <w:rPr>
                <w:rFonts w:ascii="Times New Roman"/>
                <w:b w:val="false"/>
                <w:i w:val="false"/>
                <w:color w:val="000000"/>
                <w:sz w:val="20"/>
              </w:rPr>
              <w:t>организации (банковского холдинга,</w:t>
            </w:r>
            <w:r>
              <w:br/>
            </w:r>
            <w:r>
              <w:rPr>
                <w:rFonts w:ascii="Times New Roman"/>
                <w:b w:val="false"/>
                <w:i w:val="false"/>
                <w:color w:val="000000"/>
                <w:sz w:val="20"/>
              </w:rPr>
              <w:t>
</w:t>
            </w:r>
            <w:r>
              <w:rPr>
                <w:rFonts w:ascii="Times New Roman"/>
                <w:b w:val="false"/>
                <w:i w:val="false"/>
                <w:color w:val="000000"/>
                <w:sz w:val="20"/>
              </w:rPr>
              <w:t>страхового холдинга), иной</w:t>
            </w:r>
            <w:r>
              <w:br/>
            </w:r>
            <w:r>
              <w:rPr>
                <w:rFonts w:ascii="Times New Roman"/>
                <w:b w:val="false"/>
                <w:i w:val="false"/>
                <w:color w:val="000000"/>
                <w:sz w:val="20"/>
              </w:rPr>
              <w:t>
</w:t>
            </w:r>
            <w:r>
              <w:rPr>
                <w:rFonts w:ascii="Times New Roman"/>
                <w:b w:val="false"/>
                <w:i w:val="false"/>
                <w:color w:val="000000"/>
                <w:sz w:val="20"/>
              </w:rPr>
              <w:t>организации или доля участия в ее</w:t>
            </w:r>
            <w:r>
              <w:br/>
            </w:r>
            <w:r>
              <w:rPr>
                <w:rFonts w:ascii="Times New Roman"/>
                <w:b w:val="false"/>
                <w:i w:val="false"/>
                <w:color w:val="000000"/>
                <w:sz w:val="20"/>
              </w:rPr>
              <w:t>
</w:t>
            </w:r>
            <w:r>
              <w:rPr>
                <w:rFonts w:ascii="Times New Roman"/>
                <w:b w:val="false"/>
                <w:i w:val="false"/>
                <w:color w:val="000000"/>
                <w:sz w:val="20"/>
              </w:rPr>
              <w:t>уставном капитале (в процентах)</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информация об участниках (акционерах) крупного участника финансовой организации (банковского холдинга, страхового холдинга) (за исключением организаций, являющихся крупными участниками (крупными акционерами) крупного участника финансовой организации (банковского холдинга, страхового холдинга)):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764"/>
        <w:gridCol w:w="2326"/>
        <w:gridCol w:w="1635"/>
        <w:gridCol w:w="2002"/>
        <w:gridCol w:w="900"/>
        <w:gridCol w:w="1441"/>
        <w:gridCol w:w="1332"/>
        <w:gridCol w:w="2177"/>
      </w:tblGrid>
      <w:tr>
        <w:trPr>
          <w:trHeight w:val="168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физичес-</w:t>
            </w:r>
            <w:r>
              <w:br/>
            </w:r>
            <w:r>
              <w:rPr>
                <w:rFonts w:ascii="Times New Roman"/>
                <w:b w:val="false"/>
                <w:i w:val="false"/>
                <w:color w:val="000000"/>
                <w:sz w:val="20"/>
              </w:rPr>
              <w:t>
</w:t>
            </w:r>
            <w:r>
              <w:rPr>
                <w:rFonts w:ascii="Times New Roman"/>
                <w:b w:val="false"/>
                <w:i w:val="false"/>
                <w:color w:val="000000"/>
                <w:sz w:val="20"/>
              </w:rPr>
              <w:t>кого лица</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приобретения</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уставном</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приобре-</w:t>
            </w:r>
            <w:r>
              <w:br/>
            </w:r>
            <w:r>
              <w:rPr>
                <w:rFonts w:ascii="Times New Roman"/>
                <w:b w:val="false"/>
                <w:i w:val="false"/>
                <w:color w:val="000000"/>
                <w:sz w:val="20"/>
              </w:rPr>
              <w:t>
</w:t>
            </w:r>
            <w:r>
              <w:rPr>
                <w:rFonts w:ascii="Times New Roman"/>
                <w:b w:val="false"/>
                <w:i w:val="false"/>
                <w:color w:val="000000"/>
                <w:sz w:val="20"/>
              </w:rPr>
              <w:t>тенных</w:t>
            </w:r>
            <w:r>
              <w:br/>
            </w:r>
            <w:r>
              <w:rPr>
                <w:rFonts w:ascii="Times New Roman"/>
                <w:b w:val="false"/>
                <w:i w:val="false"/>
                <w:color w:val="000000"/>
                <w:sz w:val="20"/>
              </w:rPr>
              <w:t>
</w:t>
            </w:r>
            <w:r>
              <w:rPr>
                <w:rFonts w:ascii="Times New Roman"/>
                <w:b w:val="false"/>
                <w:i w:val="false"/>
                <w:color w:val="000000"/>
                <w:sz w:val="20"/>
              </w:rPr>
              <w:t>акций (в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принадлежа-</w:t>
            </w:r>
            <w:r>
              <w:br/>
            </w:r>
            <w:r>
              <w:rPr>
                <w:rFonts w:ascii="Times New Roman"/>
                <w:b w:val="false"/>
                <w:i w:val="false"/>
                <w:color w:val="000000"/>
                <w:sz w:val="20"/>
              </w:rPr>
              <w:t>
</w:t>
            </w:r>
            <w:r>
              <w:rPr>
                <w:rFonts w:ascii="Times New Roman"/>
                <w:b w:val="false"/>
                <w:i w:val="false"/>
                <w:color w:val="000000"/>
                <w:sz w:val="20"/>
              </w:rPr>
              <w:t>щих 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w:t>
            </w:r>
            <w:r>
              <w:br/>
            </w:r>
            <w:r>
              <w:rPr>
                <w:rFonts w:ascii="Times New Roman"/>
                <w:b w:val="false"/>
                <w:i w:val="false"/>
                <w:color w:val="000000"/>
                <w:sz w:val="20"/>
              </w:rPr>
              <w:t>
</w:t>
            </w:r>
            <w:r>
              <w:rPr>
                <w:rFonts w:ascii="Times New Roman"/>
                <w:b w:val="false"/>
                <w:i w:val="false"/>
                <w:color w:val="000000"/>
                <w:sz w:val="20"/>
              </w:rPr>
              <w:t>принадлежащих акций к общему</w:t>
            </w:r>
            <w:r>
              <w:br/>
            </w:r>
            <w:r>
              <w:rPr>
                <w:rFonts w:ascii="Times New Roman"/>
                <w:b w:val="false"/>
                <w:i w:val="false"/>
                <w:color w:val="000000"/>
                <w:sz w:val="20"/>
              </w:rPr>
              <w:t>
</w:t>
            </w:r>
            <w:r>
              <w:rPr>
                <w:rFonts w:ascii="Times New Roman"/>
                <w:b w:val="false"/>
                <w:i w:val="false"/>
                <w:color w:val="000000"/>
                <w:sz w:val="20"/>
              </w:rPr>
              <w:t>количеству голосующих акций</w:t>
            </w:r>
            <w:r>
              <w:br/>
            </w:r>
            <w:r>
              <w:rPr>
                <w:rFonts w:ascii="Times New Roman"/>
                <w:b w:val="false"/>
                <w:i w:val="false"/>
                <w:color w:val="000000"/>
                <w:sz w:val="20"/>
              </w:rPr>
              <w:t>
</w:t>
            </w:r>
            <w:r>
              <w:rPr>
                <w:rFonts w:ascii="Times New Roman"/>
                <w:b w:val="false"/>
                <w:i w:val="false"/>
                <w:color w:val="000000"/>
                <w:sz w:val="20"/>
              </w:rPr>
              <w:t>крупного участника финансовой</w:t>
            </w:r>
            <w:r>
              <w:br/>
            </w:r>
            <w:r>
              <w:rPr>
                <w:rFonts w:ascii="Times New Roman"/>
                <w:b w:val="false"/>
                <w:i w:val="false"/>
                <w:color w:val="000000"/>
                <w:sz w:val="20"/>
              </w:rPr>
              <w:t>
</w:t>
            </w:r>
            <w:r>
              <w:rPr>
                <w:rFonts w:ascii="Times New Roman"/>
                <w:b w:val="false"/>
                <w:i w:val="false"/>
                <w:color w:val="000000"/>
                <w:sz w:val="20"/>
              </w:rPr>
              <w:t>организации (банковского холдинга,</w:t>
            </w:r>
            <w:r>
              <w:br/>
            </w:r>
            <w:r>
              <w:rPr>
                <w:rFonts w:ascii="Times New Roman"/>
                <w:b w:val="false"/>
                <w:i w:val="false"/>
                <w:color w:val="000000"/>
                <w:sz w:val="20"/>
              </w:rPr>
              <w:t>
</w:t>
            </w:r>
            <w:r>
              <w:rPr>
                <w:rFonts w:ascii="Times New Roman"/>
                <w:b w:val="false"/>
                <w:i w:val="false"/>
                <w:color w:val="000000"/>
                <w:sz w:val="20"/>
              </w:rPr>
              <w:t>страхового холдинга) или доля</w:t>
            </w:r>
            <w:r>
              <w:br/>
            </w:r>
            <w:r>
              <w:rPr>
                <w:rFonts w:ascii="Times New Roman"/>
                <w:b w:val="false"/>
                <w:i w:val="false"/>
                <w:color w:val="000000"/>
                <w:sz w:val="20"/>
              </w:rPr>
              <w:t>
</w:t>
            </w:r>
            <w:r>
              <w:rPr>
                <w:rFonts w:ascii="Times New Roman"/>
                <w:b w:val="false"/>
                <w:i w:val="false"/>
                <w:color w:val="000000"/>
                <w:sz w:val="20"/>
              </w:rPr>
              <w:t>участия в его уставном капитале</w:t>
            </w:r>
            <w:r>
              <w:br/>
            </w:r>
            <w:r>
              <w:rPr>
                <w:rFonts w:ascii="Times New Roman"/>
                <w:b w:val="false"/>
                <w:i w:val="false"/>
                <w:color w:val="000000"/>
                <w:sz w:val="20"/>
              </w:rPr>
              <w:t>
</w:t>
            </w:r>
            <w:r>
              <w:rPr>
                <w:rFonts w:ascii="Times New Roman"/>
                <w:b w:val="false"/>
                <w:i w:val="false"/>
                <w:color w:val="000000"/>
                <w:sz w:val="20"/>
              </w:rPr>
              <w:t>(в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 (при</w:t>
            </w:r>
            <w:r>
              <w:br/>
            </w:r>
            <w:r>
              <w:rPr>
                <w:rFonts w:ascii="Times New Roman"/>
                <w:b w:val="false"/>
                <w:i w:val="false"/>
                <w:color w:val="000000"/>
                <w:sz w:val="20"/>
              </w:rPr>
              <w:t>
</w:t>
            </w:r>
            <w:r>
              <w:rPr>
                <w:rFonts w:ascii="Times New Roman"/>
                <w:b w:val="false"/>
                <w:i w:val="false"/>
                <w:color w:val="000000"/>
                <w:sz w:val="20"/>
              </w:rPr>
              <w:t>наличии -</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информация о получении крупным участником финансовой организации (банковским холдингом, страховым холдингом) займов для приобретения долей участия в уставных капиталах (акций)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522"/>
        <w:gridCol w:w="2416"/>
        <w:gridCol w:w="1757"/>
        <w:gridCol w:w="2246"/>
        <w:gridCol w:w="1800"/>
        <w:gridCol w:w="2886"/>
      </w:tblGrid>
      <w:tr>
        <w:trPr>
          <w:trHeight w:val="39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предоставивших</w:t>
            </w:r>
            <w:r>
              <w:br/>
            </w:r>
            <w:r>
              <w:rPr>
                <w:rFonts w:ascii="Times New Roman"/>
                <w:b w:val="false"/>
                <w:i w:val="false"/>
                <w:color w:val="000000"/>
                <w:sz w:val="20"/>
              </w:rPr>
              <w:t>
</w:t>
            </w:r>
            <w:r>
              <w:rPr>
                <w:rFonts w:ascii="Times New Roman"/>
                <w:b w:val="false"/>
                <w:i w:val="false"/>
                <w:color w:val="000000"/>
                <w:sz w:val="20"/>
              </w:rPr>
              <w:t>заем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акции (доли</w:t>
            </w:r>
            <w:r>
              <w:br/>
            </w:r>
            <w:r>
              <w:rPr>
                <w:rFonts w:ascii="Times New Roman"/>
                <w:b w:val="false"/>
                <w:i w:val="false"/>
                <w:color w:val="000000"/>
                <w:sz w:val="20"/>
              </w:rPr>
              <w:t>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уставном</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приобретены за</w:t>
            </w:r>
            <w:r>
              <w:br/>
            </w:r>
            <w:r>
              <w:rPr>
                <w:rFonts w:ascii="Times New Roman"/>
                <w:b w:val="false"/>
                <w:i w:val="false"/>
                <w:color w:val="000000"/>
                <w:sz w:val="20"/>
              </w:rPr>
              <w:t>
</w:t>
            </w:r>
            <w:r>
              <w:rPr>
                <w:rFonts w:ascii="Times New Roman"/>
                <w:b w:val="false"/>
                <w:i w:val="false"/>
                <w:color w:val="000000"/>
                <w:sz w:val="20"/>
              </w:rPr>
              <w:t>счет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займа (в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w:t>
            </w:r>
            <w:r>
              <w:br/>
            </w:r>
            <w:r>
              <w:rPr>
                <w:rFonts w:ascii="Times New Roman"/>
                <w:b w:val="false"/>
                <w:i w:val="false"/>
                <w:color w:val="000000"/>
                <w:sz w:val="20"/>
              </w:rPr>
              <w:t>
</w:t>
            </w:r>
            <w:r>
              <w:rPr>
                <w:rFonts w:ascii="Times New Roman"/>
                <w:b w:val="false"/>
                <w:i w:val="false"/>
                <w:color w:val="000000"/>
                <w:sz w:val="20"/>
              </w:rPr>
              <w:t>в уставном</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акций</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крупным</w:t>
            </w:r>
            <w:r>
              <w:br/>
            </w:r>
            <w:r>
              <w:rPr>
                <w:rFonts w:ascii="Times New Roman"/>
                <w:b w:val="false"/>
                <w:i w:val="false"/>
                <w:color w:val="000000"/>
                <w:sz w:val="20"/>
              </w:rPr>
              <w:t>
</w:t>
            </w:r>
            <w:r>
              <w:rPr>
                <w:rFonts w:ascii="Times New Roman"/>
                <w:b w:val="false"/>
                <w:i w:val="false"/>
                <w:color w:val="000000"/>
                <w:sz w:val="20"/>
              </w:rPr>
              <w:t>участником</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(банковским</w:t>
            </w:r>
            <w:r>
              <w:br/>
            </w:r>
            <w:r>
              <w:rPr>
                <w:rFonts w:ascii="Times New Roman"/>
                <w:b w:val="false"/>
                <w:i w:val="false"/>
                <w:color w:val="000000"/>
                <w:sz w:val="20"/>
              </w:rPr>
              <w:t>
</w:t>
            </w:r>
            <w:r>
              <w:rPr>
                <w:rFonts w:ascii="Times New Roman"/>
                <w:b w:val="false"/>
                <w:i w:val="false"/>
                <w:color w:val="000000"/>
                <w:sz w:val="20"/>
              </w:rPr>
              <w:t>холдингом,</w:t>
            </w:r>
            <w:r>
              <w:br/>
            </w:r>
            <w:r>
              <w:rPr>
                <w:rFonts w:ascii="Times New Roman"/>
                <w:b w:val="false"/>
                <w:i w:val="false"/>
                <w:color w:val="000000"/>
                <w:sz w:val="20"/>
              </w:rPr>
              <w:t>
</w:t>
            </w:r>
            <w:r>
              <w:rPr>
                <w:rFonts w:ascii="Times New Roman"/>
                <w:b w:val="false"/>
                <w:i w:val="false"/>
                <w:color w:val="000000"/>
                <w:sz w:val="20"/>
              </w:rPr>
              <w:t>страховым</w:t>
            </w:r>
            <w:r>
              <w:br/>
            </w:r>
            <w:r>
              <w:rPr>
                <w:rFonts w:ascii="Times New Roman"/>
                <w:b w:val="false"/>
                <w:i w:val="false"/>
                <w:color w:val="000000"/>
                <w:sz w:val="20"/>
              </w:rPr>
              <w:t>
</w:t>
            </w:r>
            <w:r>
              <w:rPr>
                <w:rFonts w:ascii="Times New Roman"/>
                <w:b w:val="false"/>
                <w:i w:val="false"/>
                <w:color w:val="000000"/>
                <w:sz w:val="20"/>
              </w:rPr>
              <w:t>холдингом), к</w:t>
            </w:r>
            <w:r>
              <w:br/>
            </w:r>
            <w:r>
              <w:rPr>
                <w:rFonts w:ascii="Times New Roman"/>
                <w:b w:val="false"/>
                <w:i w:val="false"/>
                <w:color w:val="000000"/>
                <w:sz w:val="20"/>
              </w:rPr>
              <w:t>
</w:t>
            </w:r>
            <w:r>
              <w:rPr>
                <w:rFonts w:ascii="Times New Roman"/>
                <w:b w:val="false"/>
                <w:i w:val="false"/>
                <w:color w:val="000000"/>
                <w:sz w:val="20"/>
              </w:rPr>
              <w:t>общему</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голосующих акций</w:t>
            </w:r>
            <w:r>
              <w:br/>
            </w:r>
            <w:r>
              <w:rPr>
                <w:rFonts w:ascii="Times New Roman"/>
                <w:b w:val="false"/>
                <w:i w:val="false"/>
                <w:color w:val="000000"/>
                <w:sz w:val="20"/>
              </w:rPr>
              <w:t>
</w:t>
            </w:r>
            <w:r>
              <w:rPr>
                <w:rFonts w:ascii="Times New Roman"/>
                <w:b w:val="false"/>
                <w:i w:val="false"/>
                <w:color w:val="000000"/>
                <w:sz w:val="20"/>
              </w:rPr>
              <w:t>организации или</w:t>
            </w:r>
            <w:r>
              <w:br/>
            </w:r>
            <w:r>
              <w:rPr>
                <w:rFonts w:ascii="Times New Roman"/>
                <w:b w:val="false"/>
                <w:i w:val="false"/>
                <w:color w:val="000000"/>
                <w:sz w:val="20"/>
              </w:rPr>
              <w:t>
</w:t>
            </w:r>
            <w:r>
              <w:rPr>
                <w:rFonts w:ascii="Times New Roman"/>
                <w:b w:val="false"/>
                <w:i w:val="false"/>
                <w:color w:val="000000"/>
                <w:sz w:val="20"/>
              </w:rPr>
              <w:t>доля участия в</w:t>
            </w:r>
            <w:r>
              <w:br/>
            </w:r>
            <w:r>
              <w:rPr>
                <w:rFonts w:ascii="Times New Roman"/>
                <w:b w:val="false"/>
                <w:i w:val="false"/>
                <w:color w:val="000000"/>
                <w:sz w:val="20"/>
              </w:rPr>
              <w:t>
</w:t>
            </w:r>
            <w:r>
              <w:rPr>
                <w:rFonts w:ascii="Times New Roman"/>
                <w:b w:val="false"/>
                <w:i w:val="false"/>
                <w:color w:val="000000"/>
                <w:sz w:val="20"/>
              </w:rPr>
              <w:t>ее уставном</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(в процентах)</w:t>
            </w:r>
          </w:p>
        </w:tc>
      </w:tr>
      <w:tr>
        <w:trPr>
          <w:trHeight w:val="1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информация об изменении перечня организаций, в которых крупный участник финансовой организации (банковский холдинг, страховой холдинг) являлся крупным участником (крупным акционером):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833"/>
        <w:gridCol w:w="3013"/>
        <w:gridCol w:w="3753"/>
        <w:gridCol w:w="1333"/>
        <w:gridCol w:w="1733"/>
      </w:tblGrid>
      <w:tr>
        <w:trPr>
          <w:trHeight w:val="39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 в</w:t>
            </w:r>
            <w:r>
              <w:br/>
            </w:r>
            <w:r>
              <w:rPr>
                <w:rFonts w:ascii="Times New Roman"/>
                <w:b w:val="false"/>
                <w:i w:val="false"/>
                <w:color w:val="000000"/>
                <w:sz w:val="20"/>
              </w:rPr>
              <w:t>
</w:t>
            </w:r>
            <w:r>
              <w:rPr>
                <w:rFonts w:ascii="Times New Roman"/>
                <w:b w:val="false"/>
                <w:i w:val="false"/>
                <w:color w:val="000000"/>
                <w:sz w:val="20"/>
              </w:rPr>
              <w:t>которой крупный</w:t>
            </w:r>
            <w:r>
              <w:br/>
            </w:r>
            <w:r>
              <w:rPr>
                <w:rFonts w:ascii="Times New Roman"/>
                <w:b w:val="false"/>
                <w:i w:val="false"/>
                <w:color w:val="000000"/>
                <w:sz w:val="20"/>
              </w:rPr>
              <w:t>
</w:t>
            </w:r>
            <w:r>
              <w:rPr>
                <w:rFonts w:ascii="Times New Roman"/>
                <w:b w:val="false"/>
                <w:i w:val="false"/>
                <w:color w:val="000000"/>
                <w:sz w:val="20"/>
              </w:rPr>
              <w:t>участник</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(банковский</w:t>
            </w:r>
            <w:r>
              <w:br/>
            </w:r>
            <w:r>
              <w:rPr>
                <w:rFonts w:ascii="Times New Roman"/>
                <w:b w:val="false"/>
                <w:i w:val="false"/>
                <w:color w:val="000000"/>
                <w:sz w:val="20"/>
              </w:rPr>
              <w:t>
</w:t>
            </w:r>
            <w:r>
              <w:rPr>
                <w:rFonts w:ascii="Times New Roman"/>
                <w:b w:val="false"/>
                <w:i w:val="false"/>
                <w:color w:val="000000"/>
                <w:sz w:val="20"/>
              </w:rPr>
              <w:t>холдинг,</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холдинг) являлся</w:t>
            </w:r>
            <w:r>
              <w:br/>
            </w:r>
            <w:r>
              <w:rPr>
                <w:rFonts w:ascii="Times New Roman"/>
                <w:b w:val="false"/>
                <w:i w:val="false"/>
                <w:color w:val="000000"/>
                <w:sz w:val="20"/>
              </w:rPr>
              <w:t>
</w:t>
            </w:r>
            <w:r>
              <w:rPr>
                <w:rFonts w:ascii="Times New Roman"/>
                <w:b w:val="false"/>
                <w:i w:val="false"/>
                <w:color w:val="000000"/>
                <w:sz w:val="20"/>
              </w:rPr>
              <w:t>крупным</w:t>
            </w:r>
            <w:r>
              <w:br/>
            </w:r>
            <w:r>
              <w:rPr>
                <w:rFonts w:ascii="Times New Roman"/>
                <w:b w:val="false"/>
                <w:i w:val="false"/>
                <w:color w:val="000000"/>
                <w:sz w:val="20"/>
              </w:rPr>
              <w:t>
</w:t>
            </w:r>
            <w:r>
              <w:rPr>
                <w:rFonts w:ascii="Times New Roman"/>
                <w:b w:val="false"/>
                <w:i w:val="false"/>
                <w:color w:val="000000"/>
                <w:sz w:val="20"/>
              </w:rPr>
              <w:t>участником</w:t>
            </w:r>
            <w:r>
              <w:br/>
            </w:r>
            <w:r>
              <w:rPr>
                <w:rFonts w:ascii="Times New Roman"/>
                <w:b w:val="false"/>
                <w:i w:val="false"/>
                <w:color w:val="000000"/>
                <w:sz w:val="20"/>
              </w:rPr>
              <w:t>
</w:t>
            </w:r>
            <w:r>
              <w:rPr>
                <w:rFonts w:ascii="Times New Roman"/>
                <w:b w:val="false"/>
                <w:i w:val="false"/>
                <w:color w:val="000000"/>
                <w:sz w:val="20"/>
              </w:rPr>
              <w:t>(крупным</w:t>
            </w:r>
            <w:r>
              <w:br/>
            </w:r>
            <w:r>
              <w:rPr>
                <w:rFonts w:ascii="Times New Roman"/>
                <w:b w:val="false"/>
                <w:i w:val="false"/>
                <w:color w:val="000000"/>
                <w:sz w:val="20"/>
              </w:rPr>
              <w:t>
</w:t>
            </w:r>
            <w:r>
              <w:rPr>
                <w:rFonts w:ascii="Times New Roman"/>
                <w:b w:val="false"/>
                <w:i w:val="false"/>
                <w:color w:val="000000"/>
                <w:sz w:val="20"/>
              </w:rPr>
              <w:t>акционером)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участия в</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владения акциями</w:t>
            </w:r>
            <w:r>
              <w:br/>
            </w:r>
            <w:r>
              <w:rPr>
                <w:rFonts w:ascii="Times New Roman"/>
                <w:b w:val="false"/>
                <w:i w:val="false"/>
                <w:color w:val="000000"/>
                <w:sz w:val="20"/>
              </w:rPr>
              <w:t>
</w:t>
            </w:r>
            <w:r>
              <w:rPr>
                <w:rFonts w:ascii="Times New Roman"/>
                <w:b w:val="false"/>
                <w:i w:val="false"/>
                <w:color w:val="000000"/>
                <w:sz w:val="20"/>
              </w:rPr>
              <w:t>(дата и цель</w:t>
            </w:r>
            <w:r>
              <w:br/>
            </w:r>
            <w:r>
              <w:rPr>
                <w:rFonts w:ascii="Times New Roman"/>
                <w:b w:val="false"/>
                <w:i w:val="false"/>
                <w:color w:val="000000"/>
                <w:sz w:val="20"/>
              </w:rPr>
              <w:t>
</w:t>
            </w:r>
            <w:r>
              <w:rPr>
                <w:rFonts w:ascii="Times New Roman"/>
                <w:b w:val="false"/>
                <w:i w:val="false"/>
                <w:color w:val="000000"/>
                <w:sz w:val="20"/>
              </w:rPr>
              <w:t>приобретения, дата</w:t>
            </w:r>
            <w:r>
              <w:br/>
            </w:r>
            <w:r>
              <w:rPr>
                <w:rFonts w:ascii="Times New Roman"/>
                <w:b w:val="false"/>
                <w:i w:val="false"/>
                <w:color w:val="000000"/>
                <w:sz w:val="20"/>
              </w:rPr>
              <w:t>
</w:t>
            </w:r>
            <w:r>
              <w:rPr>
                <w:rFonts w:ascii="Times New Roman"/>
                <w:b w:val="false"/>
                <w:i w:val="false"/>
                <w:color w:val="000000"/>
                <w:sz w:val="20"/>
              </w:rPr>
              <w:t>реализации)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w:t>
            </w:r>
            <w:r>
              <w:br/>
            </w:r>
            <w:r>
              <w:rPr>
                <w:rFonts w:ascii="Times New Roman"/>
                <w:b w:val="false"/>
                <w:i w:val="false"/>
                <w:color w:val="000000"/>
                <w:sz w:val="20"/>
              </w:rPr>
              <w:t>
</w:t>
            </w:r>
            <w:r>
              <w:rPr>
                <w:rFonts w:ascii="Times New Roman"/>
                <w:b w:val="false"/>
                <w:i w:val="false"/>
                <w:color w:val="000000"/>
                <w:sz w:val="20"/>
              </w:rPr>
              <w:t>акций, принадлежавших</w:t>
            </w:r>
            <w:r>
              <w:br/>
            </w:r>
            <w:r>
              <w:rPr>
                <w:rFonts w:ascii="Times New Roman"/>
                <w:b w:val="false"/>
                <w:i w:val="false"/>
                <w:color w:val="000000"/>
                <w:sz w:val="20"/>
              </w:rPr>
              <w:t>
</w:t>
            </w:r>
            <w:r>
              <w:rPr>
                <w:rFonts w:ascii="Times New Roman"/>
                <w:b w:val="false"/>
                <w:i w:val="false"/>
                <w:color w:val="000000"/>
                <w:sz w:val="20"/>
              </w:rPr>
              <w:t>крупному участнику</w:t>
            </w:r>
            <w:r>
              <w:br/>
            </w:r>
            <w:r>
              <w:rPr>
                <w:rFonts w:ascii="Times New Roman"/>
                <w:b w:val="false"/>
                <w:i w:val="false"/>
                <w:color w:val="000000"/>
                <w:sz w:val="20"/>
              </w:rPr>
              <w:t>
</w:t>
            </w:r>
            <w:r>
              <w:rPr>
                <w:rFonts w:ascii="Times New Roman"/>
                <w:b w:val="false"/>
                <w:i w:val="false"/>
                <w:color w:val="000000"/>
                <w:sz w:val="20"/>
              </w:rPr>
              <w:t>финансовой организации</w:t>
            </w:r>
            <w:r>
              <w:br/>
            </w:r>
            <w:r>
              <w:rPr>
                <w:rFonts w:ascii="Times New Roman"/>
                <w:b w:val="false"/>
                <w:i w:val="false"/>
                <w:color w:val="000000"/>
                <w:sz w:val="20"/>
              </w:rPr>
              <w:t>
</w:t>
            </w:r>
            <w:r>
              <w:rPr>
                <w:rFonts w:ascii="Times New Roman"/>
                <w:b w:val="false"/>
                <w:i w:val="false"/>
                <w:color w:val="000000"/>
                <w:sz w:val="20"/>
              </w:rPr>
              <w:t>(банковскому холдингу,</w:t>
            </w:r>
            <w:r>
              <w:br/>
            </w:r>
            <w:r>
              <w:rPr>
                <w:rFonts w:ascii="Times New Roman"/>
                <w:b w:val="false"/>
                <w:i w:val="false"/>
                <w:color w:val="000000"/>
                <w:sz w:val="20"/>
              </w:rPr>
              <w:t>
</w:t>
            </w:r>
            <w:r>
              <w:rPr>
                <w:rFonts w:ascii="Times New Roman"/>
                <w:b w:val="false"/>
                <w:i w:val="false"/>
                <w:color w:val="000000"/>
                <w:sz w:val="20"/>
              </w:rPr>
              <w:t>страховому холдингу),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голосующих акций</w:t>
            </w:r>
            <w:r>
              <w:br/>
            </w:r>
            <w:r>
              <w:rPr>
                <w:rFonts w:ascii="Times New Roman"/>
                <w:b w:val="false"/>
                <w:i w:val="false"/>
                <w:color w:val="000000"/>
                <w:sz w:val="20"/>
              </w:rPr>
              <w:t>
</w:t>
            </w:r>
            <w:r>
              <w:rPr>
                <w:rFonts w:ascii="Times New Roman"/>
                <w:b w:val="false"/>
                <w:i w:val="false"/>
                <w:color w:val="000000"/>
                <w:sz w:val="20"/>
              </w:rPr>
              <w:t>организации или доля</w:t>
            </w:r>
            <w:r>
              <w:br/>
            </w:r>
            <w:r>
              <w:rPr>
                <w:rFonts w:ascii="Times New Roman"/>
                <w:b w:val="false"/>
                <w:i w:val="false"/>
                <w:color w:val="000000"/>
                <w:sz w:val="20"/>
              </w:rPr>
              <w:t>
</w:t>
            </w:r>
            <w:r>
              <w:rPr>
                <w:rFonts w:ascii="Times New Roman"/>
                <w:b w:val="false"/>
                <w:i w:val="false"/>
                <w:color w:val="000000"/>
                <w:sz w:val="20"/>
              </w:rPr>
              <w:t>участия в ее уставном</w:t>
            </w:r>
            <w:r>
              <w:br/>
            </w:r>
            <w:r>
              <w:rPr>
                <w:rFonts w:ascii="Times New Roman"/>
                <w:b w:val="false"/>
                <w:i w:val="false"/>
                <w:color w:val="000000"/>
                <w:sz w:val="20"/>
              </w:rPr>
              <w:t>
</w:t>
            </w:r>
            <w:r>
              <w:rPr>
                <w:rFonts w:ascii="Times New Roman"/>
                <w:b w:val="false"/>
                <w:i w:val="false"/>
                <w:color w:val="000000"/>
                <w:sz w:val="20"/>
              </w:rPr>
              <w:t>капитале (в процентах)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r>
      <w:tr>
        <w:trPr>
          <w:trHeight w:val="10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 _________ 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 _____ года.</w:t>
      </w:r>
    </w:p>
    <w:p>
      <w:pPr>
        <w:spacing w:after="0"/>
        <w:ind w:left="0"/>
        <w:jc w:val="both"/>
      </w:pPr>
      <w:r>
        <w:rPr>
          <w:rFonts w:ascii="Times New Roman"/>
          <w:b w:val="false"/>
          <w:i w:val="false"/>
          <w:color w:val="000000"/>
          <w:sz w:val="28"/>
        </w:rPr>
        <w:t>      Место для печати</w:t>
      </w:r>
    </w:p>
    <w:bookmarkStart w:name="z50" w:id="2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20"/>
    <w:bookmarkStart w:name="z51" w:id="21"/>
    <w:p>
      <w:pPr>
        <w:spacing w:after="0"/>
        <w:ind w:left="0"/>
        <w:jc w:val="left"/>
      </w:pPr>
      <w:r>
        <w:rPr>
          <w:rFonts w:ascii="Times New Roman"/>
          <w:b/>
          <w:i w:val="false"/>
          <w:color w:val="000000"/>
        </w:rPr>
        <w:t xml:space="preserve"> 
Информация об организациях, в которых крупный участник</w:t>
      </w:r>
      <w:r>
        <w:br/>
      </w:r>
      <w:r>
        <w:rPr>
          <w:rFonts w:ascii="Times New Roman"/>
          <w:b/>
          <w:i w:val="false"/>
          <w:color w:val="000000"/>
        </w:rPr>
        <w:t>
финансовой организации (банковский холдинг, страховой</w:t>
      </w:r>
      <w:r>
        <w:br/>
      </w:r>
      <w:r>
        <w:rPr>
          <w:rFonts w:ascii="Times New Roman"/>
          <w:b/>
          <w:i w:val="false"/>
          <w:color w:val="000000"/>
        </w:rPr>
        <w:t>
холдинг) является участником (акционером)</w:t>
      </w:r>
    </w:p>
    <w:bookmarkEnd w:id="21"/>
    <w:bookmarkStart w:name="z52" w:id="22"/>
    <w:p>
      <w:pPr>
        <w:spacing w:after="0"/>
        <w:ind w:left="0"/>
        <w:jc w:val="both"/>
      </w:pPr>
      <w:r>
        <w:rPr>
          <w:rFonts w:ascii="Times New Roman"/>
          <w:b w:val="false"/>
          <w:i w:val="false"/>
          <w:color w:val="000000"/>
          <w:sz w:val="28"/>
        </w:rPr>
        <w:t>
      1. Информация об отчитывающейся организации:</w:t>
      </w:r>
      <w:r>
        <w:br/>
      </w:r>
      <w:r>
        <w:rPr>
          <w:rFonts w:ascii="Times New Roman"/>
          <w:b w:val="false"/>
          <w:i w:val="false"/>
          <w:color w:val="000000"/>
          <w:sz w:val="28"/>
        </w:rPr>
        <w:t>
      Наименование крупного участника финансовой организации (банковского холдинга,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___________________ Факс ______________________________</w:t>
      </w:r>
      <w:r>
        <w:br/>
      </w:r>
      <w:r>
        <w:rPr>
          <w:rFonts w:ascii="Times New Roman"/>
          <w:b w:val="false"/>
          <w:i w:val="false"/>
          <w:color w:val="000000"/>
          <w:sz w:val="28"/>
        </w:rPr>
        <w:t>
</w:t>
      </w:r>
      <w:r>
        <w:rPr>
          <w:rFonts w:ascii="Times New Roman"/>
          <w:b w:val="false"/>
          <w:i w:val="false"/>
          <w:color w:val="000000"/>
          <w:sz w:val="28"/>
        </w:rPr>
        <w:t>
      2. Информация об отношениях:</w:t>
      </w:r>
      <w:r>
        <w:br/>
      </w:r>
      <w:r>
        <w:rPr>
          <w:rFonts w:ascii="Times New Roman"/>
          <w:b w:val="false"/>
          <w:i w:val="false"/>
          <w:color w:val="000000"/>
          <w:sz w:val="28"/>
        </w:rPr>
        <w:t>
      1) крупного участника банка (банковского холдинга) с банком:</w:t>
      </w:r>
      <w:r>
        <w:br/>
      </w:r>
      <w:r>
        <w:rPr>
          <w:rFonts w:ascii="Times New Roman"/>
          <w:b w:val="false"/>
          <w:i w:val="false"/>
          <w:color w:val="000000"/>
          <w:sz w:val="28"/>
        </w:rPr>
        <w:t>
      владение размещенными (за вычетом привилегированных и выкупленных финансовой организацией) акциями банка (в процентах):</w:t>
      </w:r>
      <w:r>
        <w:br/>
      </w:r>
      <w:r>
        <w:rPr>
          <w:rFonts w:ascii="Times New Roman"/>
          <w:b w:val="false"/>
          <w:i w:val="false"/>
          <w:color w:val="000000"/>
          <w:sz w:val="28"/>
        </w:rPr>
        <w:t>
      прямое ___________ косвенное ___________;</w:t>
      </w:r>
      <w:r>
        <w:br/>
      </w:r>
      <w:r>
        <w:rPr>
          <w:rFonts w:ascii="Times New Roman"/>
          <w:b w:val="false"/>
          <w:i w:val="false"/>
          <w:color w:val="000000"/>
          <w:sz w:val="28"/>
        </w:rPr>
        <w:t>
      крупного участника страховой (перестраховочной) организации (страхового холдинга) со страховой (перестраховочной) организацией:</w:t>
      </w:r>
      <w:r>
        <w:br/>
      </w:r>
      <w:r>
        <w:rPr>
          <w:rFonts w:ascii="Times New Roman"/>
          <w:b w:val="false"/>
          <w:i w:val="false"/>
          <w:color w:val="000000"/>
          <w:sz w:val="28"/>
        </w:rPr>
        <w:t>
      владение голосующими акциями страховой (перестраховочной) организации (в процентах):</w:t>
      </w:r>
      <w:r>
        <w:br/>
      </w:r>
      <w:r>
        <w:rPr>
          <w:rFonts w:ascii="Times New Roman"/>
          <w:b w:val="false"/>
          <w:i w:val="false"/>
          <w:color w:val="000000"/>
          <w:sz w:val="28"/>
        </w:rPr>
        <w:t>
      прямое ___________ косвенное ___________</w:t>
      </w:r>
      <w:r>
        <w:br/>
      </w:r>
      <w:r>
        <w:rPr>
          <w:rFonts w:ascii="Times New Roman"/>
          <w:b w:val="false"/>
          <w:i w:val="false"/>
          <w:color w:val="000000"/>
          <w:sz w:val="28"/>
        </w:rPr>
        <w:t>
      крупного участника накопительного пенсионного фонда с накопительным пенсионным фондом:</w:t>
      </w:r>
      <w:r>
        <w:br/>
      </w:r>
      <w:r>
        <w:rPr>
          <w:rFonts w:ascii="Times New Roman"/>
          <w:b w:val="false"/>
          <w:i w:val="false"/>
          <w:color w:val="000000"/>
          <w:sz w:val="28"/>
        </w:rPr>
        <w:t>
      владение голосующими акциями накопительного пенсионного фонда (в процентах):</w:t>
      </w:r>
      <w:r>
        <w:br/>
      </w:r>
      <w:r>
        <w:rPr>
          <w:rFonts w:ascii="Times New Roman"/>
          <w:b w:val="false"/>
          <w:i w:val="false"/>
          <w:color w:val="000000"/>
          <w:sz w:val="28"/>
        </w:rPr>
        <w:t>
      прямое ___________ косвенное ___________</w:t>
      </w:r>
      <w:r>
        <w:br/>
      </w:r>
      <w:r>
        <w:rPr>
          <w:rFonts w:ascii="Times New Roman"/>
          <w:b w:val="false"/>
          <w:i w:val="false"/>
          <w:color w:val="000000"/>
          <w:sz w:val="28"/>
        </w:rPr>
        <w:t>
      крупного участника организации, осуществляющие инвестиционное управление пенсионными активами, с организацией, осуществляющей инвестиционное управление пенсионными активами:</w:t>
      </w:r>
      <w:r>
        <w:br/>
      </w:r>
      <w:r>
        <w:rPr>
          <w:rFonts w:ascii="Times New Roman"/>
          <w:b w:val="false"/>
          <w:i w:val="false"/>
          <w:color w:val="000000"/>
          <w:sz w:val="28"/>
        </w:rPr>
        <w:t>
      владение голосующими акциями организации, осуществляющие инвестиционное управление пенсионными активами (в процентах):</w:t>
      </w:r>
      <w:r>
        <w:br/>
      </w:r>
      <w:r>
        <w:rPr>
          <w:rFonts w:ascii="Times New Roman"/>
          <w:b w:val="false"/>
          <w:i w:val="false"/>
          <w:color w:val="000000"/>
          <w:sz w:val="28"/>
        </w:rPr>
        <w:t>
      прямо ___________ косвенно ___________</w:t>
      </w:r>
      <w:r>
        <w:br/>
      </w:r>
      <w:r>
        <w:rPr>
          <w:rFonts w:ascii="Times New Roman"/>
          <w:b w:val="false"/>
          <w:i w:val="false"/>
          <w:color w:val="000000"/>
          <w:sz w:val="28"/>
        </w:rPr>
        <w:t>
      2) возможность голосовать акциями банка (в процентах от общего объема голосующих акций банка):</w:t>
      </w:r>
      <w:r>
        <w:br/>
      </w:r>
      <w:r>
        <w:rPr>
          <w:rFonts w:ascii="Times New Roman"/>
          <w:b w:val="false"/>
          <w:i w:val="false"/>
          <w:color w:val="000000"/>
          <w:sz w:val="28"/>
        </w:rPr>
        <w:t>
      прямо ___________ косвенно ___________</w:t>
      </w:r>
      <w:r>
        <w:br/>
      </w:r>
      <w:r>
        <w:rPr>
          <w:rFonts w:ascii="Times New Roman"/>
          <w:b w:val="false"/>
          <w:i w:val="false"/>
          <w:color w:val="000000"/>
          <w:sz w:val="28"/>
        </w:rPr>
        <w:t>
      возможность голосовать акциями страховой (перестраховочной)организации (в процентах):</w:t>
      </w:r>
      <w:r>
        <w:br/>
      </w:r>
      <w:r>
        <w:rPr>
          <w:rFonts w:ascii="Times New Roman"/>
          <w:b w:val="false"/>
          <w:i w:val="false"/>
          <w:color w:val="000000"/>
          <w:sz w:val="28"/>
        </w:rPr>
        <w:t>
      прямо ___________ косвенно ___________</w:t>
      </w:r>
      <w:r>
        <w:br/>
      </w:r>
      <w:r>
        <w:rPr>
          <w:rFonts w:ascii="Times New Roman"/>
          <w:b w:val="false"/>
          <w:i w:val="false"/>
          <w:color w:val="000000"/>
          <w:sz w:val="28"/>
        </w:rPr>
        <w:t>
      возможность голосовать акциями накопительного пенсионного фонда (в процентах от общего объема голосующих акций накопительного пенсионного фонда):</w:t>
      </w:r>
      <w:r>
        <w:br/>
      </w:r>
      <w:r>
        <w:rPr>
          <w:rFonts w:ascii="Times New Roman"/>
          <w:b w:val="false"/>
          <w:i w:val="false"/>
          <w:color w:val="000000"/>
          <w:sz w:val="28"/>
        </w:rPr>
        <w:t>
      прямо ___________ косвенно ___________</w:t>
      </w:r>
      <w:r>
        <w:br/>
      </w:r>
      <w:r>
        <w:rPr>
          <w:rFonts w:ascii="Times New Roman"/>
          <w:b w:val="false"/>
          <w:i w:val="false"/>
          <w:color w:val="000000"/>
          <w:sz w:val="28"/>
        </w:rPr>
        <w:t>
      возможность голосовать акциями организации, осуществляющие инвестиционное управление пенсионными активами (в процентах от общего объема голосующих акций организации, осуществляющие инвестиционное управление пенсионными активами):</w:t>
      </w:r>
      <w:r>
        <w:br/>
      </w:r>
      <w:r>
        <w:rPr>
          <w:rFonts w:ascii="Times New Roman"/>
          <w:b w:val="false"/>
          <w:i w:val="false"/>
          <w:color w:val="000000"/>
          <w:sz w:val="28"/>
        </w:rPr>
        <w:t>
      прямо ___________ косвенно ___________</w:t>
      </w:r>
      <w:r>
        <w:br/>
      </w:r>
      <w:r>
        <w:rPr>
          <w:rFonts w:ascii="Times New Roman"/>
          <w:b w:val="false"/>
          <w:i w:val="false"/>
          <w:color w:val="000000"/>
          <w:sz w:val="28"/>
        </w:rPr>
        <w:t>
      3) возможность крупного участника финансовой организации оказывать влияние на принимаемые финансовой организацией решения в силу договора либо иным образом (с приложением подтверждающих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возможность банковского холдинга, страхового холдинга определять решения, принимаемые банком, страховой (перестраховочной) организацией, в силу договора либо иным образом или иметь контроль (с приложением подтверждающих документов)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Информация об организациях, в которых крупный участник финансовой организации (банковский холдинг, страховой холдинг) является участником (акционером):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185"/>
        <w:gridCol w:w="2909"/>
        <w:gridCol w:w="2355"/>
        <w:gridCol w:w="971"/>
        <w:gridCol w:w="1483"/>
        <w:gridCol w:w="1291"/>
        <w:gridCol w:w="2123"/>
      </w:tblGrid>
      <w:tr>
        <w:trPr>
          <w:trHeight w:val="1965"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акций (в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w:t>
            </w:r>
            <w:r>
              <w:br/>
            </w:r>
            <w:r>
              <w:rPr>
                <w:rFonts w:ascii="Times New Roman"/>
                <w:b w:val="false"/>
                <w:i w:val="false"/>
                <w:color w:val="000000"/>
                <w:sz w:val="20"/>
              </w:rPr>
              <w:t>
</w:t>
            </w:r>
            <w:r>
              <w:rPr>
                <w:rFonts w:ascii="Times New Roman"/>
                <w:b w:val="false"/>
                <w:i w:val="false"/>
                <w:color w:val="000000"/>
                <w:sz w:val="20"/>
              </w:rPr>
              <w:t>принадлежащих крупному участнику</w:t>
            </w:r>
            <w:r>
              <w:br/>
            </w:r>
            <w:r>
              <w:rPr>
                <w:rFonts w:ascii="Times New Roman"/>
                <w:b w:val="false"/>
                <w:i w:val="false"/>
                <w:color w:val="000000"/>
                <w:sz w:val="20"/>
              </w:rPr>
              <w:t>
</w:t>
            </w:r>
            <w:r>
              <w:rPr>
                <w:rFonts w:ascii="Times New Roman"/>
                <w:b w:val="false"/>
                <w:i w:val="false"/>
                <w:color w:val="000000"/>
                <w:sz w:val="20"/>
              </w:rPr>
              <w:t>финансовой организации (банковскому</w:t>
            </w:r>
            <w:r>
              <w:br/>
            </w:r>
            <w:r>
              <w:rPr>
                <w:rFonts w:ascii="Times New Roman"/>
                <w:b w:val="false"/>
                <w:i w:val="false"/>
                <w:color w:val="000000"/>
                <w:sz w:val="20"/>
              </w:rPr>
              <w:t>
</w:t>
            </w:r>
            <w:r>
              <w:rPr>
                <w:rFonts w:ascii="Times New Roman"/>
                <w:b w:val="false"/>
                <w:i w:val="false"/>
                <w:color w:val="000000"/>
                <w:sz w:val="20"/>
              </w:rPr>
              <w:t>холдингу, страховому холдингу), к</w:t>
            </w:r>
            <w:r>
              <w:br/>
            </w:r>
            <w:r>
              <w:rPr>
                <w:rFonts w:ascii="Times New Roman"/>
                <w:b w:val="false"/>
                <w:i w:val="false"/>
                <w:color w:val="000000"/>
                <w:sz w:val="20"/>
              </w:rPr>
              <w:t>
</w:t>
            </w:r>
            <w:r>
              <w:rPr>
                <w:rFonts w:ascii="Times New Roman"/>
                <w:b w:val="false"/>
                <w:i w:val="false"/>
                <w:color w:val="000000"/>
                <w:sz w:val="20"/>
              </w:rPr>
              <w:t>общему количеству голосующих акций</w:t>
            </w:r>
            <w:r>
              <w:br/>
            </w:r>
            <w:r>
              <w:rPr>
                <w:rFonts w:ascii="Times New Roman"/>
                <w:b w:val="false"/>
                <w:i w:val="false"/>
                <w:color w:val="000000"/>
                <w:sz w:val="20"/>
              </w:rPr>
              <w:t>
</w:t>
            </w:r>
            <w:r>
              <w:rPr>
                <w:rFonts w:ascii="Times New Roman"/>
                <w:b w:val="false"/>
                <w:i w:val="false"/>
                <w:color w:val="000000"/>
                <w:sz w:val="20"/>
              </w:rPr>
              <w:t>организации или доля участия в его</w:t>
            </w:r>
            <w:r>
              <w:br/>
            </w:r>
            <w:r>
              <w:rPr>
                <w:rFonts w:ascii="Times New Roman"/>
                <w:b w:val="false"/>
                <w:i w:val="false"/>
                <w:color w:val="000000"/>
                <w:sz w:val="20"/>
              </w:rPr>
              <w:t>
</w:t>
            </w:r>
            <w:r>
              <w:rPr>
                <w:rFonts w:ascii="Times New Roman"/>
                <w:b w:val="false"/>
                <w:i w:val="false"/>
                <w:color w:val="000000"/>
                <w:sz w:val="20"/>
              </w:rPr>
              <w:t>уставном капитале (в процентах)</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отечество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3"/>
    <w:p>
      <w:pPr>
        <w:spacing w:after="0"/>
        <w:ind w:left="0"/>
        <w:jc w:val="both"/>
      </w:pPr>
      <w:r>
        <w:rPr>
          <w:rFonts w:ascii="Times New Roman"/>
          <w:b w:val="false"/>
          <w:i w:val="false"/>
          <w:color w:val="000000"/>
          <w:sz w:val="28"/>
        </w:rPr>
        <w:t>
      4. Описание вида или видов деятельности организаций, в которых крупный участник финансовой организации (банковский холдинг, страховой холдинг) является крупным участником (крупным акционером) (с приложением финансовой отчетности)</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Схема участия крупного участника финансовой организации (банковского холдинга, страхового холдинга) в уставных капиталах организаций (является условной, крупному участнику финансовой организации (банковскому холдингу, страховому холдингу) необходимо представить полную структуру)</w:t>
      </w:r>
    </w:p>
    <w:bookmarkEnd w:id="23"/>
    <w:p>
      <w:pPr>
        <w:spacing w:after="0"/>
        <w:ind w:left="0"/>
        <w:jc w:val="both"/>
      </w:pPr>
      <w:r>
        <w:drawing>
          <wp:inline distT="0" distB="0" distL="0" distR="0">
            <wp:extent cx="6858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7010400"/>
                    </a:xfrm>
                    <a:prstGeom prst="rect">
                      <a:avLst/>
                    </a:prstGeom>
                  </pic:spPr>
                </pic:pic>
              </a:graphicData>
            </a:graphic>
          </wp:inline>
        </w:drawing>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 _________ 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57" w:id="2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24"/>
    <w:bookmarkStart w:name="z58" w:id="25"/>
    <w:p>
      <w:pPr>
        <w:spacing w:after="0"/>
        <w:ind w:left="0"/>
        <w:jc w:val="left"/>
      </w:pPr>
      <w:r>
        <w:rPr>
          <w:rFonts w:ascii="Times New Roman"/>
          <w:b/>
          <w:i w:val="false"/>
          <w:color w:val="000000"/>
        </w:rPr>
        <w:t xml:space="preserve"> 
Информация об организациях, являющихся крупными участниками</w:t>
      </w:r>
      <w:r>
        <w:br/>
      </w:r>
      <w:r>
        <w:rPr>
          <w:rFonts w:ascii="Times New Roman"/>
          <w:b/>
          <w:i w:val="false"/>
          <w:color w:val="000000"/>
        </w:rPr>
        <w:t>
(акционерами) крупного участника финансовой организации,</w:t>
      </w:r>
      <w:r>
        <w:br/>
      </w:r>
      <w:r>
        <w:rPr>
          <w:rFonts w:ascii="Times New Roman"/>
          <w:b/>
          <w:i w:val="false"/>
          <w:color w:val="000000"/>
        </w:rPr>
        <w:t>
банковского холдинга, страхового холдинга, а также сведения об</w:t>
      </w:r>
      <w:r>
        <w:br/>
      </w:r>
      <w:r>
        <w:rPr>
          <w:rFonts w:ascii="Times New Roman"/>
          <w:b/>
          <w:i w:val="false"/>
          <w:color w:val="000000"/>
        </w:rPr>
        <w:t>
аффилиированных лицах, о лицах, осуществляющих контроль над</w:t>
      </w:r>
      <w:r>
        <w:br/>
      </w:r>
      <w:r>
        <w:rPr>
          <w:rFonts w:ascii="Times New Roman"/>
          <w:b/>
          <w:i w:val="false"/>
          <w:color w:val="000000"/>
        </w:rPr>
        <w:t>
крупным участником, о дочерних и зависимых организациях лица,</w:t>
      </w:r>
      <w:r>
        <w:br/>
      </w:r>
      <w:r>
        <w:rPr>
          <w:rFonts w:ascii="Times New Roman"/>
          <w:b/>
          <w:i w:val="false"/>
          <w:color w:val="000000"/>
        </w:rPr>
        <w:t>
контролирующего крупного участника финансовой организации</w:t>
      </w:r>
    </w:p>
    <w:bookmarkEnd w:id="25"/>
    <w:bookmarkStart w:name="z59" w:id="26"/>
    <w:p>
      <w:pPr>
        <w:spacing w:after="0"/>
        <w:ind w:left="0"/>
        <w:jc w:val="both"/>
      </w:pPr>
      <w:r>
        <w:rPr>
          <w:rFonts w:ascii="Times New Roman"/>
          <w:b w:val="false"/>
          <w:i w:val="false"/>
          <w:color w:val="000000"/>
          <w:sz w:val="28"/>
        </w:rPr>
        <w:t>
      1. Информация об отчитывающейся организации:</w:t>
      </w:r>
      <w:r>
        <w:br/>
      </w:r>
      <w:r>
        <w:rPr>
          <w:rFonts w:ascii="Times New Roman"/>
          <w:b w:val="false"/>
          <w:i w:val="false"/>
          <w:color w:val="000000"/>
          <w:sz w:val="28"/>
        </w:rPr>
        <w:t>
      Наименование крупного участника финансовой организации (банковского холдинга,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_____________________ Факс ____________________________</w:t>
      </w:r>
      <w:r>
        <w:br/>
      </w:r>
      <w:r>
        <w:rPr>
          <w:rFonts w:ascii="Times New Roman"/>
          <w:b w:val="false"/>
          <w:i w:val="false"/>
          <w:color w:val="000000"/>
          <w:sz w:val="28"/>
        </w:rPr>
        <w:t>
</w:t>
      </w:r>
      <w:r>
        <w:rPr>
          <w:rFonts w:ascii="Times New Roman"/>
          <w:b w:val="false"/>
          <w:i w:val="false"/>
          <w:color w:val="000000"/>
          <w:sz w:val="28"/>
        </w:rPr>
        <w:t>
      2. Информация об организациях, являющихся крупными участниками (акционерами) крупного участника финансовой организации (банковского холдинга, страхового холдинга):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247"/>
        <w:gridCol w:w="2784"/>
        <w:gridCol w:w="2311"/>
        <w:gridCol w:w="980"/>
        <w:gridCol w:w="1431"/>
        <w:gridCol w:w="1345"/>
        <w:gridCol w:w="2485"/>
      </w:tblGrid>
      <w:tr>
        <w:trPr>
          <w:trHeight w:val="222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организации</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акции (в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w:t>
            </w:r>
            <w:r>
              <w:br/>
            </w:r>
            <w:r>
              <w:rPr>
                <w:rFonts w:ascii="Times New Roman"/>
                <w:b w:val="false"/>
                <w:i w:val="false"/>
                <w:color w:val="000000"/>
                <w:sz w:val="20"/>
              </w:rPr>
              <w:t>
</w:t>
            </w:r>
            <w:r>
              <w:rPr>
                <w:rFonts w:ascii="Times New Roman"/>
                <w:b w:val="false"/>
                <w:i w:val="false"/>
                <w:color w:val="000000"/>
                <w:sz w:val="20"/>
              </w:rPr>
              <w:t>принадлежащих крупному участнику</w:t>
            </w:r>
            <w:r>
              <w:br/>
            </w:r>
            <w:r>
              <w:rPr>
                <w:rFonts w:ascii="Times New Roman"/>
                <w:b w:val="false"/>
                <w:i w:val="false"/>
                <w:color w:val="000000"/>
                <w:sz w:val="20"/>
              </w:rPr>
              <w:t>
</w:t>
            </w:r>
            <w:r>
              <w:rPr>
                <w:rFonts w:ascii="Times New Roman"/>
                <w:b w:val="false"/>
                <w:i w:val="false"/>
                <w:color w:val="000000"/>
                <w:sz w:val="20"/>
              </w:rPr>
              <w:t>(акционеру) крупного участника</w:t>
            </w:r>
            <w:r>
              <w:br/>
            </w:r>
            <w:r>
              <w:rPr>
                <w:rFonts w:ascii="Times New Roman"/>
                <w:b w:val="false"/>
                <w:i w:val="false"/>
                <w:color w:val="000000"/>
                <w:sz w:val="20"/>
              </w:rPr>
              <w:t>
</w:t>
            </w:r>
            <w:r>
              <w:rPr>
                <w:rFonts w:ascii="Times New Roman"/>
                <w:b w:val="false"/>
                <w:i w:val="false"/>
                <w:color w:val="000000"/>
                <w:sz w:val="20"/>
              </w:rPr>
              <w:t>финансовой организации (банковского</w:t>
            </w:r>
            <w:r>
              <w:br/>
            </w:r>
            <w:r>
              <w:rPr>
                <w:rFonts w:ascii="Times New Roman"/>
                <w:b w:val="false"/>
                <w:i w:val="false"/>
                <w:color w:val="000000"/>
                <w:sz w:val="20"/>
              </w:rPr>
              <w:t>
</w:t>
            </w:r>
            <w:r>
              <w:rPr>
                <w:rFonts w:ascii="Times New Roman"/>
                <w:b w:val="false"/>
                <w:i w:val="false"/>
                <w:color w:val="000000"/>
                <w:sz w:val="20"/>
              </w:rPr>
              <w:t>холдинга, страхового холдинга), к</w:t>
            </w:r>
            <w:r>
              <w:br/>
            </w:r>
            <w:r>
              <w:rPr>
                <w:rFonts w:ascii="Times New Roman"/>
                <w:b w:val="false"/>
                <w:i w:val="false"/>
                <w:color w:val="000000"/>
                <w:sz w:val="20"/>
              </w:rPr>
              <w:t>
</w:t>
            </w:r>
            <w:r>
              <w:rPr>
                <w:rFonts w:ascii="Times New Roman"/>
                <w:b w:val="false"/>
                <w:i w:val="false"/>
                <w:color w:val="000000"/>
                <w:sz w:val="20"/>
              </w:rPr>
              <w:t>общему количеству голосующих акций</w:t>
            </w:r>
            <w:r>
              <w:br/>
            </w:r>
            <w:r>
              <w:rPr>
                <w:rFonts w:ascii="Times New Roman"/>
                <w:b w:val="false"/>
                <w:i w:val="false"/>
                <w:color w:val="000000"/>
                <w:sz w:val="20"/>
              </w:rPr>
              <w:t>
</w:t>
            </w:r>
            <w:r>
              <w:rPr>
                <w:rFonts w:ascii="Times New Roman"/>
                <w:b w:val="false"/>
                <w:i w:val="false"/>
                <w:color w:val="000000"/>
                <w:sz w:val="20"/>
              </w:rPr>
              <w:t>крупного участника финансовой</w:t>
            </w:r>
            <w:r>
              <w:br/>
            </w:r>
            <w:r>
              <w:rPr>
                <w:rFonts w:ascii="Times New Roman"/>
                <w:b w:val="false"/>
                <w:i w:val="false"/>
                <w:color w:val="000000"/>
                <w:sz w:val="20"/>
              </w:rPr>
              <w:t>
</w:t>
            </w:r>
            <w:r>
              <w:rPr>
                <w:rFonts w:ascii="Times New Roman"/>
                <w:b w:val="false"/>
                <w:i w:val="false"/>
                <w:color w:val="000000"/>
                <w:sz w:val="20"/>
              </w:rPr>
              <w:t>организации (банковского холдинга,</w:t>
            </w:r>
            <w:r>
              <w:br/>
            </w:r>
            <w:r>
              <w:rPr>
                <w:rFonts w:ascii="Times New Roman"/>
                <w:b w:val="false"/>
                <w:i w:val="false"/>
                <w:color w:val="000000"/>
                <w:sz w:val="20"/>
              </w:rPr>
              <w:t>
</w:t>
            </w:r>
            <w:r>
              <w:rPr>
                <w:rFonts w:ascii="Times New Roman"/>
                <w:b w:val="false"/>
                <w:i w:val="false"/>
                <w:color w:val="000000"/>
                <w:sz w:val="20"/>
              </w:rPr>
              <w:t>страхового холдинга) или доля участия</w:t>
            </w:r>
            <w:r>
              <w:br/>
            </w:r>
            <w:r>
              <w:rPr>
                <w:rFonts w:ascii="Times New Roman"/>
                <w:b w:val="false"/>
                <w:i w:val="false"/>
                <w:color w:val="000000"/>
                <w:sz w:val="20"/>
              </w:rPr>
              <w:t>
</w:t>
            </w:r>
            <w:r>
              <w:rPr>
                <w:rFonts w:ascii="Times New Roman"/>
                <w:b w:val="false"/>
                <w:i w:val="false"/>
                <w:color w:val="000000"/>
                <w:sz w:val="20"/>
              </w:rPr>
              <w:t>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7"/>
    <w:p>
      <w:pPr>
        <w:spacing w:after="0"/>
        <w:ind w:left="0"/>
        <w:jc w:val="both"/>
      </w:pPr>
      <w:r>
        <w:rPr>
          <w:rFonts w:ascii="Times New Roman"/>
          <w:b w:val="false"/>
          <w:i w:val="false"/>
          <w:color w:val="000000"/>
          <w:sz w:val="28"/>
        </w:rPr>
        <w:t>
      3. Описание вида или видов деятельности организаций, являющихся крупными участниками (акционерами) крупного участника финансовой организации (банковского холдинга, страхового холдинга) (с приложением финансовой отчетности)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Информация об аффилиированных лицах крупного участника финансовой организации (банковского холдинга, страхового холдинга) (с указанием признака аффилиированности)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Информация о лицах, осуществляющих контроль над крупным участником финансовой организации (банковским холдингом, страховым холдингом) (с указанием основания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Информация о дочерних и зависимых организациях лица, контролирующего крупного участника финансовой организации (банковский холдинг, страховой холдинг)</w:t>
      </w:r>
      <w:r>
        <w:br/>
      </w:r>
      <w:r>
        <w:rPr>
          <w:rFonts w:ascii="Times New Roman"/>
          <w:b w:val="false"/>
          <w:i w:val="false"/>
          <w:color w:val="000000"/>
          <w:sz w:val="28"/>
        </w:rPr>
        <w:t>
_____________________________________________________________________</w:t>
      </w:r>
    </w:p>
    <w:bookmarkEnd w:id="27"/>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 _________ 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65" w:id="2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28"/>
    <w:bookmarkStart w:name="z66" w:id="29"/>
    <w:p>
      <w:pPr>
        <w:spacing w:after="0"/>
        <w:ind w:left="0"/>
        <w:jc w:val="left"/>
      </w:pPr>
      <w:r>
        <w:rPr>
          <w:rFonts w:ascii="Times New Roman"/>
          <w:b/>
          <w:i w:val="false"/>
          <w:color w:val="000000"/>
        </w:rPr>
        <w:t xml:space="preserve"> 
Отчет о сделках с аффилиированными лицами</w:t>
      </w:r>
    </w:p>
    <w:bookmarkEnd w:id="29"/>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Наименование крупного участника финансовой организации,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_____________________ Факс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223"/>
        <w:gridCol w:w="1873"/>
        <w:gridCol w:w="1458"/>
        <w:gridCol w:w="1327"/>
        <w:gridCol w:w="1611"/>
        <w:gridCol w:w="2049"/>
        <w:gridCol w:w="3035"/>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аффилииро-</w:t>
            </w:r>
            <w:r>
              <w:br/>
            </w:r>
            <w:r>
              <w:rPr>
                <w:rFonts w:ascii="Times New Roman"/>
                <w:b w:val="false"/>
                <w:i w:val="false"/>
                <w:color w:val="000000"/>
                <w:sz w:val="20"/>
              </w:rPr>
              <w:t>
</w:t>
            </w:r>
            <w:r>
              <w:rPr>
                <w:rFonts w:ascii="Times New Roman"/>
                <w:b w:val="false"/>
                <w:i w:val="false"/>
                <w:color w:val="000000"/>
                <w:sz w:val="20"/>
              </w:rPr>
              <w:t>ванного лица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w:t>
            </w:r>
            <w:r>
              <w:rPr>
                <w:rFonts w:ascii="Times New Roman"/>
                <w:b w:val="false"/>
                <w:i w:val="false"/>
                <w:color w:val="000000"/>
                <w:sz w:val="20"/>
              </w:rPr>
              <w:t>аффилииро-</w:t>
            </w:r>
            <w:r>
              <w:br/>
            </w:r>
            <w:r>
              <w:rPr>
                <w:rFonts w:ascii="Times New Roman"/>
                <w:b w:val="false"/>
                <w:i w:val="false"/>
                <w:color w:val="000000"/>
                <w:sz w:val="20"/>
              </w:rPr>
              <w:t>
</w:t>
            </w:r>
            <w:r>
              <w:rPr>
                <w:rFonts w:ascii="Times New Roman"/>
                <w:b w:val="false"/>
                <w:i w:val="false"/>
                <w:color w:val="000000"/>
                <w:sz w:val="20"/>
              </w:rPr>
              <w:t>ванности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операции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валюты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договора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действия (дата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условий) договора</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таблице указываются сведения обо всех сделках отчитывающегося лица с аффилиированными лицами, сумма которых по каждому виду операций с аффилиированным лицом превышает 0,001 процент в совокупности от размера собственного капитала отчитывающегося лица.</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67" w:id="3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30"/>
    <w:bookmarkStart w:name="z68" w:id="31"/>
    <w:p>
      <w:pPr>
        <w:spacing w:after="0"/>
        <w:ind w:left="0"/>
        <w:jc w:val="left"/>
      </w:pPr>
      <w:r>
        <w:rPr>
          <w:rFonts w:ascii="Times New Roman"/>
          <w:b/>
          <w:i w:val="false"/>
          <w:color w:val="000000"/>
        </w:rPr>
        <w:t xml:space="preserve"> 
Сведения обо всех обязательствах участников страховой группы</w:t>
      </w:r>
      <w:r>
        <w:br/>
      </w:r>
      <w:r>
        <w:rPr>
          <w:rFonts w:ascii="Times New Roman"/>
          <w:b/>
          <w:i w:val="false"/>
          <w:color w:val="000000"/>
        </w:rPr>
        <w:t>
перед третьими лицами (группой лиц), составляющих десять</w:t>
      </w:r>
      <w:r>
        <w:br/>
      </w:r>
      <w:r>
        <w:rPr>
          <w:rFonts w:ascii="Times New Roman"/>
          <w:b/>
          <w:i w:val="false"/>
          <w:color w:val="000000"/>
        </w:rPr>
        <w:t>
и более процентов от собственного капитала страховой</w:t>
      </w:r>
      <w:r>
        <w:br/>
      </w:r>
      <w:r>
        <w:rPr>
          <w:rFonts w:ascii="Times New Roman"/>
          <w:b/>
          <w:i w:val="false"/>
          <w:color w:val="000000"/>
        </w:rPr>
        <w:t>
группы действующих по состоянию на отчетную дату</w:t>
      </w:r>
      <w:r>
        <w:br/>
      </w:r>
      <w:r>
        <w:rPr>
          <w:rFonts w:ascii="Times New Roman"/>
          <w:b/>
          <w:i w:val="false"/>
          <w:color w:val="000000"/>
        </w:rPr>
        <w:t>
__________________________________________________</w:t>
      </w:r>
      <w:r>
        <w:br/>
      </w:r>
      <w:r>
        <w:rPr>
          <w:rFonts w:ascii="Times New Roman"/>
          <w:b/>
          <w:i w:val="false"/>
          <w:color w:val="000000"/>
        </w:rPr>
        <w:t>
(наименование страховой группы)</w:t>
      </w:r>
    </w:p>
    <w:bookmarkEnd w:id="31"/>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Наименование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_____________________ Факс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225"/>
        <w:gridCol w:w="1481"/>
        <w:gridCol w:w="1239"/>
        <w:gridCol w:w="2265"/>
        <w:gridCol w:w="2164"/>
        <w:gridCol w:w="3211"/>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контрагента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операции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валюты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(дата начала</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договора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 действия</w:t>
            </w:r>
            <w:r>
              <w:br/>
            </w:r>
            <w:r>
              <w:rPr>
                <w:rFonts w:ascii="Times New Roman"/>
                <w:b w:val="false"/>
                <w:i w:val="false"/>
                <w:color w:val="000000"/>
                <w:sz w:val="20"/>
              </w:rPr>
              <w:t>
</w:t>
            </w:r>
            <w:r>
              <w:rPr>
                <w:rFonts w:ascii="Times New Roman"/>
                <w:b w:val="false"/>
                <w:i w:val="false"/>
                <w:color w:val="000000"/>
                <w:sz w:val="20"/>
              </w:rPr>
              <w:t>(дата окончания</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условий) договора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 страховой группы 1)</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r>
              <w:br/>
            </w:r>
            <w:r>
              <w:rPr>
                <w:rFonts w:ascii="Times New Roman"/>
                <w:b w:val="false"/>
                <w:i w:val="false"/>
                <w:color w:val="000000"/>
                <w:sz w:val="20"/>
              </w:rPr>
              <w:t>
</w:t>
            </w:r>
            <w:r>
              <w:rPr>
                <w:rFonts w:ascii="Times New Roman"/>
                <w:b w:val="false"/>
                <w:i w:val="false"/>
                <w:color w:val="000000"/>
                <w:sz w:val="20"/>
              </w:rPr>
              <w:t>участника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 страховой группы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r>
              <w:br/>
            </w:r>
            <w:r>
              <w:rPr>
                <w:rFonts w:ascii="Times New Roman"/>
                <w:b w:val="false"/>
                <w:i w:val="false"/>
                <w:color w:val="000000"/>
                <w:sz w:val="20"/>
              </w:rPr>
              <w:t>
</w:t>
            </w:r>
            <w:r>
              <w:rPr>
                <w:rFonts w:ascii="Times New Roman"/>
                <w:b w:val="false"/>
                <w:i w:val="false"/>
                <w:color w:val="000000"/>
                <w:sz w:val="20"/>
              </w:rPr>
              <w:t>участника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 страховой группы n)</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r>
              <w:br/>
            </w:r>
            <w:r>
              <w:rPr>
                <w:rFonts w:ascii="Times New Roman"/>
                <w:b w:val="false"/>
                <w:i w:val="false"/>
                <w:color w:val="000000"/>
                <w:sz w:val="20"/>
              </w:rPr>
              <w:t>
</w:t>
            </w:r>
            <w:r>
              <w:rPr>
                <w:rFonts w:ascii="Times New Roman"/>
                <w:b w:val="false"/>
                <w:i w:val="false"/>
                <w:color w:val="000000"/>
                <w:sz w:val="20"/>
              </w:rPr>
              <w:t>участника n</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 _________ 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69" w:id="3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32"/>
    <w:bookmarkStart w:name="z70" w:id="33"/>
    <w:p>
      <w:pPr>
        <w:spacing w:after="0"/>
        <w:ind w:left="0"/>
        <w:jc w:val="left"/>
      </w:pPr>
      <w:r>
        <w:rPr>
          <w:rFonts w:ascii="Times New Roman"/>
          <w:b/>
          <w:i w:val="false"/>
          <w:color w:val="000000"/>
        </w:rPr>
        <w:t xml:space="preserve"> 
Внутригрупповые сделки страховой группы, заключенные в течение</w:t>
      </w:r>
      <w:r>
        <w:br/>
      </w:r>
      <w:r>
        <w:rPr>
          <w:rFonts w:ascii="Times New Roman"/>
          <w:b/>
          <w:i w:val="false"/>
          <w:color w:val="000000"/>
        </w:rPr>
        <w:t>
отчетного периода, а также действующие по состоянию на отчетную</w:t>
      </w:r>
      <w:r>
        <w:br/>
      </w:r>
      <w:r>
        <w:rPr>
          <w:rFonts w:ascii="Times New Roman"/>
          <w:b/>
          <w:i w:val="false"/>
          <w:color w:val="000000"/>
        </w:rPr>
        <w:t>
дату</w:t>
      </w:r>
      <w:r>
        <w:br/>
      </w:r>
      <w:r>
        <w:rPr>
          <w:rFonts w:ascii="Times New Roman"/>
          <w:b/>
          <w:i w:val="false"/>
          <w:color w:val="000000"/>
        </w:rPr>
        <w:t>
__________________________________________________</w:t>
      </w:r>
      <w:r>
        <w:br/>
      </w:r>
      <w:r>
        <w:rPr>
          <w:rFonts w:ascii="Times New Roman"/>
          <w:b/>
          <w:i w:val="false"/>
          <w:color w:val="000000"/>
        </w:rPr>
        <w:t>
(наименование страховой группы)</w:t>
      </w:r>
    </w:p>
    <w:bookmarkEnd w:id="33"/>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Наименование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_____________________ Факс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205"/>
        <w:gridCol w:w="2496"/>
        <w:gridCol w:w="1690"/>
        <w:gridCol w:w="1499"/>
        <w:gridCol w:w="2093"/>
        <w:gridCol w:w="3092"/>
      </w:tblGrid>
      <w:tr>
        <w:trPr>
          <w:trHeight w:val="78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участника</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группы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входящей в</w:t>
            </w:r>
            <w:r>
              <w:br/>
            </w:r>
            <w:r>
              <w:rPr>
                <w:rFonts w:ascii="Times New Roman"/>
                <w:b w:val="false"/>
                <w:i w:val="false"/>
                <w:color w:val="000000"/>
                <w:sz w:val="20"/>
              </w:rPr>
              <w:t>
</w:t>
            </w:r>
            <w:r>
              <w:rPr>
                <w:rFonts w:ascii="Times New Roman"/>
                <w:b w:val="false"/>
                <w:i w:val="false"/>
                <w:color w:val="000000"/>
                <w:sz w:val="20"/>
              </w:rPr>
              <w:t>страховую</w:t>
            </w:r>
            <w:r>
              <w:br/>
            </w:r>
            <w:r>
              <w:rPr>
                <w:rFonts w:ascii="Times New Roman"/>
                <w:b w:val="false"/>
                <w:i w:val="false"/>
                <w:color w:val="000000"/>
                <w:sz w:val="20"/>
              </w:rPr>
              <w:t>
</w:t>
            </w:r>
            <w:r>
              <w:rPr>
                <w:rFonts w:ascii="Times New Roman"/>
                <w:b w:val="false"/>
                <w:i w:val="false"/>
                <w:color w:val="000000"/>
                <w:sz w:val="20"/>
              </w:rPr>
              <w:t>группу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операции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договора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действия (дата</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условий) договора</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(отток средств) к участникам страховой группы</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n</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требований</w:t>
            </w:r>
            <w:r>
              <w:br/>
            </w:r>
            <w:r>
              <w:rPr>
                <w:rFonts w:ascii="Times New Roman"/>
                <w:b w:val="false"/>
                <w:i w:val="false"/>
                <w:color w:val="000000"/>
                <w:sz w:val="20"/>
              </w:rPr>
              <w:t>
</w:t>
            </w:r>
            <w:r>
              <w:rPr>
                <w:rFonts w:ascii="Times New Roman"/>
                <w:b w:val="false"/>
                <w:i w:val="false"/>
                <w:color w:val="000000"/>
                <w:sz w:val="20"/>
              </w:rPr>
              <w:t>(оттока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(приток средств) к участникам страховой группы</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n</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обязательств</w:t>
            </w:r>
            <w:r>
              <w:br/>
            </w:r>
            <w:r>
              <w:rPr>
                <w:rFonts w:ascii="Times New Roman"/>
                <w:b w:val="false"/>
                <w:i w:val="false"/>
                <w:color w:val="000000"/>
                <w:sz w:val="20"/>
              </w:rPr>
              <w:t>
</w:t>
            </w:r>
            <w:r>
              <w:rPr>
                <w:rFonts w:ascii="Times New Roman"/>
                <w:b w:val="false"/>
                <w:i w:val="false"/>
                <w:color w:val="000000"/>
                <w:sz w:val="20"/>
              </w:rPr>
              <w:t>(притока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 _________ 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      Место для печати</w:t>
      </w:r>
    </w:p>
    <w:bookmarkStart w:name="z71" w:id="3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34"/>
    <w:bookmarkStart w:name="z72" w:id="35"/>
    <w:p>
      <w:pPr>
        <w:spacing w:after="0"/>
        <w:ind w:left="0"/>
        <w:jc w:val="left"/>
      </w:pPr>
      <w:r>
        <w:rPr>
          <w:rFonts w:ascii="Times New Roman"/>
          <w:b/>
          <w:i w:val="false"/>
          <w:color w:val="000000"/>
        </w:rPr>
        <w:t xml:space="preserve"> 
Сведения о безупречной деловой репутации руководящих</w:t>
      </w:r>
      <w:r>
        <w:br/>
      </w:r>
      <w:r>
        <w:rPr>
          <w:rFonts w:ascii="Times New Roman"/>
          <w:b/>
          <w:i w:val="false"/>
          <w:color w:val="000000"/>
        </w:rPr>
        <w:t>
работников крупного участника финансовой организации –</w:t>
      </w:r>
      <w:r>
        <w:br/>
      </w:r>
      <w:r>
        <w:rPr>
          <w:rFonts w:ascii="Times New Roman"/>
          <w:b/>
          <w:i w:val="false"/>
          <w:color w:val="000000"/>
        </w:rPr>
        <w:t>
юридического лица, банковского холдинга или страхового холдинга</w:t>
      </w:r>
    </w:p>
    <w:bookmarkEnd w:id="35"/>
    <w:p>
      <w:pPr>
        <w:spacing w:after="0"/>
        <w:ind w:left="0"/>
        <w:jc w:val="both"/>
      </w:pPr>
      <w:r>
        <w:rPr>
          <w:rFonts w:ascii="Times New Roman"/>
          <w:b w:val="false"/>
          <w:i w:val="false"/>
          <w:color w:val="000000"/>
          <w:sz w:val="28"/>
        </w:rPr>
        <w:t>      1.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2546"/>
        <w:gridCol w:w="2467"/>
        <w:gridCol w:w="1978"/>
        <w:gridCol w:w="3761"/>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поступления -</w:t>
            </w:r>
            <w:r>
              <w:br/>
            </w:r>
            <w:r>
              <w:rPr>
                <w:rFonts w:ascii="Times New Roman"/>
                <w:b w:val="false"/>
                <w:i w:val="false"/>
                <w:color w:val="000000"/>
                <w:sz w:val="20"/>
              </w:rPr>
              <w:t>
</w:t>
            </w:r>
            <w:r>
              <w:rPr>
                <w:rFonts w:ascii="Times New Roman"/>
                <w:b w:val="false"/>
                <w:i w:val="false"/>
                <w:color w:val="000000"/>
                <w:sz w:val="20"/>
              </w:rPr>
              <w:t>дата окончания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r>
              <w:br/>
            </w:r>
            <w:r>
              <w:rPr>
                <w:rFonts w:ascii="Times New Roman"/>
                <w:b w:val="false"/>
                <w:i w:val="false"/>
                <w:color w:val="000000"/>
                <w:sz w:val="20"/>
              </w:rPr>
              <w:t>
</w:t>
            </w:r>
            <w:r>
              <w:rPr>
                <w:rFonts w:ascii="Times New Roman"/>
                <w:b w:val="false"/>
                <w:i w:val="false"/>
                <w:color w:val="000000"/>
                <w:sz w:val="20"/>
              </w:rPr>
              <w:t>диплома об</w:t>
            </w:r>
            <w:r>
              <w:br/>
            </w:r>
            <w:r>
              <w:rPr>
                <w:rFonts w:ascii="Times New Roman"/>
                <w:b w:val="false"/>
                <w:i w:val="false"/>
                <w:color w:val="000000"/>
                <w:sz w:val="20"/>
              </w:rPr>
              <w:t>
</w:t>
            </w:r>
            <w:r>
              <w:rPr>
                <w:rFonts w:ascii="Times New Roman"/>
                <w:b w:val="false"/>
                <w:i w:val="false"/>
                <w:color w:val="000000"/>
                <w:sz w:val="20"/>
              </w:rPr>
              <w:t>образовании,</w:t>
            </w:r>
            <w:r>
              <w:br/>
            </w:r>
            <w:r>
              <w:rPr>
                <w:rFonts w:ascii="Times New Roman"/>
                <w:b w:val="false"/>
                <w:i w:val="false"/>
                <w:color w:val="000000"/>
                <w:sz w:val="20"/>
              </w:rPr>
              <w:t>
</w:t>
            </w:r>
            <w:r>
              <w:rPr>
                <w:rFonts w:ascii="Times New Roman"/>
                <w:b w:val="false"/>
                <w:i w:val="false"/>
                <w:color w:val="000000"/>
                <w:sz w:val="20"/>
              </w:rPr>
              <w:t>квалификация</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w:t>
            </w:r>
            <w:r>
              <w:br/>
            </w:r>
            <w:r>
              <w:rPr>
                <w:rFonts w:ascii="Times New Roman"/>
                <w:b w:val="false"/>
                <w:i w:val="false"/>
                <w:color w:val="000000"/>
                <w:sz w:val="20"/>
              </w:rPr>
              <w:t>
</w:t>
            </w:r>
            <w:r>
              <w:rPr>
                <w:rFonts w:ascii="Times New Roman"/>
                <w:b w:val="false"/>
                <w:i w:val="false"/>
                <w:color w:val="000000"/>
                <w:sz w:val="20"/>
              </w:rPr>
              <w:t>учебного заведения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Сведения о прохождении семинаров, курсов по повышению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9"/>
        <w:gridCol w:w="2865"/>
        <w:gridCol w:w="5426"/>
      </w:tblGrid>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проведения</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сертификата</w:t>
            </w:r>
          </w:p>
        </w:tc>
      </w:tr>
      <w:tr>
        <w:trPr>
          <w:trHeight w:val="30" w:hRule="atLeast"/>
        </w:trPr>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778"/>
        <w:gridCol w:w="2933"/>
        <w:gridCol w:w="2659"/>
        <w:gridCol w:w="3757"/>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работы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работы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дисциплинарных</w:t>
            </w:r>
            <w:r>
              <w:br/>
            </w:r>
            <w:r>
              <w:rPr>
                <w:rFonts w:ascii="Times New Roman"/>
                <w:b w:val="false"/>
                <w:i w:val="false"/>
                <w:color w:val="000000"/>
                <w:sz w:val="20"/>
              </w:rPr>
              <w:t>
</w:t>
            </w:r>
            <w:r>
              <w:rPr>
                <w:rFonts w:ascii="Times New Roman"/>
                <w:b w:val="false"/>
                <w:i w:val="false"/>
                <w:color w:val="000000"/>
                <w:sz w:val="20"/>
              </w:rPr>
              <w:t>взысканий</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w:t>
            </w:r>
            <w:r>
              <w:br/>
            </w:r>
            <w:r>
              <w:rPr>
                <w:rFonts w:ascii="Times New Roman"/>
                <w:b w:val="false"/>
                <w:i w:val="false"/>
                <w:color w:val="000000"/>
                <w:sz w:val="20"/>
              </w:rPr>
              <w:t>
</w:t>
            </w:r>
            <w:r>
              <w:rPr>
                <w:rFonts w:ascii="Times New Roman"/>
                <w:b w:val="false"/>
                <w:i w:val="false"/>
                <w:color w:val="000000"/>
                <w:sz w:val="20"/>
              </w:rPr>
              <w:t>освобождения от</w:t>
            </w:r>
            <w:r>
              <w:br/>
            </w:r>
            <w:r>
              <w:rPr>
                <w:rFonts w:ascii="Times New Roman"/>
                <w:b w:val="false"/>
                <w:i w:val="false"/>
                <w:color w:val="000000"/>
                <w:sz w:val="20"/>
              </w:rPr>
              <w:t>
</w:t>
            </w:r>
            <w:r>
              <w:rPr>
                <w:rFonts w:ascii="Times New Roman"/>
                <w:b w:val="false"/>
                <w:i w:val="false"/>
                <w:color w:val="000000"/>
                <w:sz w:val="20"/>
              </w:rPr>
              <w:t>должности</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Имеющиеся публикации, научные разработки и другие достижения: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 Сведения о наличии неснятой или непогашенной судимости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2740"/>
        <w:gridCol w:w="2309"/>
        <w:gridCol w:w="1564"/>
        <w:gridCol w:w="2281"/>
        <w:gridCol w:w="2996"/>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судебного органа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суда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наказания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w:t>
            </w:r>
            <w:r>
              <w:br/>
            </w:r>
            <w:r>
              <w:rPr>
                <w:rFonts w:ascii="Times New Roman"/>
                <w:b w:val="false"/>
                <w:i w:val="false"/>
                <w:color w:val="000000"/>
                <w:sz w:val="20"/>
              </w:rPr>
              <w:t>
</w:t>
            </w:r>
            <w:r>
              <w:rPr>
                <w:rFonts w:ascii="Times New Roman"/>
                <w:b w:val="false"/>
                <w:i w:val="false"/>
                <w:color w:val="000000"/>
                <w:sz w:val="20"/>
              </w:rPr>
              <w:t>Уголовного</w:t>
            </w:r>
            <w:r>
              <w:br/>
            </w:r>
            <w:r>
              <w:rPr>
                <w:rFonts w:ascii="Times New Roman"/>
                <w:b w:val="false"/>
                <w:i w:val="false"/>
                <w:color w:val="000000"/>
                <w:sz w:val="20"/>
              </w:rPr>
              <w:t>
</w:t>
            </w:r>
            <w:r>
              <w:rPr>
                <w:rFonts w:ascii="Times New Roman"/>
                <w:b w:val="false"/>
                <w:i w:val="false"/>
                <w:color w:val="000000"/>
                <w:sz w:val="20"/>
              </w:rPr>
              <w:t>кодекса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от</w:t>
            </w:r>
            <w:r>
              <w:br/>
            </w:r>
            <w:r>
              <w:rPr>
                <w:rFonts w:ascii="Times New Roman"/>
                <w:b w:val="false"/>
                <w:i w:val="false"/>
                <w:color w:val="000000"/>
                <w:sz w:val="20"/>
              </w:rPr>
              <w:t>
</w:t>
            </w:r>
            <w:r>
              <w:rPr>
                <w:rFonts w:ascii="Times New Roman"/>
                <w:b w:val="false"/>
                <w:i w:val="false"/>
                <w:color w:val="000000"/>
                <w:sz w:val="20"/>
              </w:rPr>
              <w:t>16 июля 1997</w:t>
            </w:r>
            <w:r>
              <w:br/>
            </w:r>
            <w:r>
              <w:rPr>
                <w:rFonts w:ascii="Times New Roman"/>
                <w:b w:val="false"/>
                <w:i w:val="false"/>
                <w:color w:val="000000"/>
                <w:sz w:val="20"/>
              </w:rPr>
              <w:t>
</w:t>
            </w:r>
            <w:r>
              <w:rPr>
                <w:rFonts w:ascii="Times New Roman"/>
                <w:b w:val="false"/>
                <w:i w:val="false"/>
                <w:color w:val="000000"/>
                <w:sz w:val="20"/>
              </w:rPr>
              <w:t>года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w:t>
            </w:r>
            <w:r>
              <w:br/>
            </w:r>
            <w:r>
              <w:rPr>
                <w:rFonts w:ascii="Times New Roman"/>
                <w:b w:val="false"/>
                <w:i w:val="false"/>
                <w:color w:val="000000"/>
                <w:sz w:val="20"/>
              </w:rPr>
              <w:t>
</w:t>
            </w:r>
            <w:r>
              <w:rPr>
                <w:rFonts w:ascii="Times New Roman"/>
                <w:b w:val="false"/>
                <w:i w:val="false"/>
                <w:color w:val="000000"/>
                <w:sz w:val="20"/>
              </w:rPr>
              <w:t>процессуального</w:t>
            </w:r>
            <w:r>
              <w:br/>
            </w:r>
            <w:r>
              <w:rPr>
                <w:rFonts w:ascii="Times New Roman"/>
                <w:b w:val="false"/>
                <w:i w:val="false"/>
                <w:color w:val="000000"/>
                <w:sz w:val="20"/>
              </w:rPr>
              <w:t>
</w:t>
            </w:r>
            <w:r>
              <w:rPr>
                <w:rFonts w:ascii="Times New Roman"/>
                <w:b w:val="false"/>
                <w:i w:val="false"/>
                <w:color w:val="000000"/>
                <w:sz w:val="20"/>
              </w:rPr>
              <w:t>решения судом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наличии фактов неисполнения принятых на себя обязательств (непогашенные или просроченные займы и другое):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случае наличия указанных фактов необходимо указа</w:t>
      </w:r>
      <w:r>
        <w:br/>
      </w:r>
      <w:r>
        <w:rPr>
          <w:rFonts w:ascii="Times New Roman"/>
          <w:b w:val="false"/>
          <w:i w:val="false"/>
          <w:color w:val="000000"/>
          <w:sz w:val="28"/>
        </w:rPr>
        <w:t>
               наименование организации и сумму обязательств)</w:t>
      </w:r>
      <w:r>
        <w:br/>
      </w:r>
      <w:r>
        <w:rPr>
          <w:rFonts w:ascii="Times New Roman"/>
          <w:b w:val="false"/>
          <w:i w:val="false"/>
          <w:color w:val="000000"/>
          <w:sz w:val="28"/>
        </w:rPr>
        <w:t>
      7. Наличие (отсутствие) аффилиированности с финансовой организацией: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(да/нет, указать признаки аффилиированности)</w:t>
      </w:r>
      <w:r>
        <w:br/>
      </w:r>
      <w:r>
        <w:rPr>
          <w:rFonts w:ascii="Times New Roman"/>
          <w:b w:val="false"/>
          <w:i w:val="false"/>
          <w:color w:val="000000"/>
          <w:sz w:val="28"/>
        </w:rPr>
        <w:t>
      8. Другая информация, имеющая отношение к данному вопросу: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Подтверждаю, что настоящая информация была проверена и является достоверной и полной.</w:t>
      </w:r>
      <w:r>
        <w:br/>
      </w:r>
      <w:r>
        <w:rPr>
          <w:rFonts w:ascii="Times New Roman"/>
          <w:b w:val="false"/>
          <w:i w:val="false"/>
          <w:color w:val="000000"/>
          <w:sz w:val="28"/>
        </w:rPr>
        <w:t>
      Руководящие работники крупного участника финансовой организации - юридического лица, банковского холдинга или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печатными буквами, подпись)</w:t>
      </w:r>
    </w:p>
    <w:p>
      <w:pPr>
        <w:spacing w:after="0"/>
        <w:ind w:left="0"/>
        <w:jc w:val="both"/>
      </w:pPr>
      <w:r>
        <w:rPr>
          <w:rFonts w:ascii="Times New Roman"/>
          <w:b w:val="false"/>
          <w:i w:val="false"/>
          <w:color w:val="000000"/>
          <w:sz w:val="28"/>
        </w:rPr>
        <w:t>      В случае изменения состава руководящих работников крупного участника финансовой организации - юридического лица, банковского холдинга или страхового холдинга крупный участник финансовой организации - юридическое лицо, банковский холдинг или страховой холдинг представляет сведения о безупречной деловой репутации руководящих работников с приложением подтверждающих документов.</w:t>
      </w:r>
    </w:p>
    <w:p>
      <w:pPr>
        <w:spacing w:after="0"/>
        <w:ind w:left="0"/>
        <w:jc w:val="both"/>
      </w:pPr>
      <w:r>
        <w:rPr>
          <w:rFonts w:ascii="Times New Roman"/>
          <w:b w:val="false"/>
          <w:i w:val="false"/>
          <w:color w:val="000000"/>
          <w:sz w:val="28"/>
        </w:rPr>
        <w:t>      Дата ___________</w:t>
      </w:r>
    </w:p>
    <w:p>
      <w:pPr>
        <w:spacing w:after="0"/>
        <w:ind w:left="0"/>
        <w:jc w:val="both"/>
      </w:pPr>
      <w:r>
        <w:rPr>
          <w:rFonts w:ascii="Times New Roman"/>
          <w:b w:val="false"/>
          <w:i w:val="false"/>
          <w:color w:val="000000"/>
          <w:sz w:val="28"/>
        </w:rPr>
        <w:t>      Место для печати</w:t>
      </w:r>
    </w:p>
    <w:bookmarkStart w:name="z73" w:id="3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36"/>
    <w:bookmarkStart w:name="z74" w:id="37"/>
    <w:p>
      <w:pPr>
        <w:spacing w:after="0"/>
        <w:ind w:left="0"/>
        <w:jc w:val="left"/>
      </w:pPr>
      <w:r>
        <w:rPr>
          <w:rFonts w:ascii="Times New Roman"/>
          <w:b/>
          <w:i w:val="false"/>
          <w:color w:val="000000"/>
        </w:rPr>
        <w:t xml:space="preserve"> 
Информация о принадлежащих крупному участнику финансовой</w:t>
      </w:r>
      <w:r>
        <w:br/>
      </w:r>
      <w:r>
        <w:rPr>
          <w:rFonts w:ascii="Times New Roman"/>
          <w:b/>
          <w:i w:val="false"/>
          <w:color w:val="000000"/>
        </w:rPr>
        <w:t>
организации, являющемуся юридическим лицом, банковскому</w:t>
      </w:r>
      <w:r>
        <w:br/>
      </w:r>
      <w:r>
        <w:rPr>
          <w:rFonts w:ascii="Times New Roman"/>
          <w:b/>
          <w:i w:val="false"/>
          <w:color w:val="000000"/>
        </w:rPr>
        <w:t>
холдингу, страховому холдингу, долях участия в уставных</w:t>
      </w:r>
      <w:r>
        <w:br/>
      </w:r>
      <w:r>
        <w:rPr>
          <w:rFonts w:ascii="Times New Roman"/>
          <w:b/>
          <w:i w:val="false"/>
          <w:color w:val="000000"/>
        </w:rPr>
        <w:t>
капиталах (акций) организаций, а также</w:t>
      </w:r>
      <w:r>
        <w:br/>
      </w:r>
      <w:r>
        <w:rPr>
          <w:rFonts w:ascii="Times New Roman"/>
          <w:b/>
          <w:i w:val="false"/>
          <w:color w:val="000000"/>
        </w:rPr>
        <w:t>
источниках их приобретения</w:t>
      </w:r>
    </w:p>
    <w:bookmarkEnd w:id="37"/>
    <w:p>
      <w:pPr>
        <w:spacing w:after="0"/>
        <w:ind w:left="0"/>
        <w:jc w:val="both"/>
      </w:pPr>
      <w:r>
        <w:rPr>
          <w:rFonts w:ascii="Times New Roman"/>
          <w:b w:val="false"/>
          <w:i w:val="false"/>
          <w:color w:val="000000"/>
          <w:sz w:val="28"/>
        </w:rPr>
        <w:t>      Информация об отчитывающемся лице:</w:t>
      </w:r>
      <w:r>
        <w:br/>
      </w:r>
      <w:r>
        <w:rPr>
          <w:rFonts w:ascii="Times New Roman"/>
          <w:b w:val="false"/>
          <w:i w:val="false"/>
          <w:color w:val="000000"/>
          <w:sz w:val="28"/>
        </w:rPr>
        <w:t>
      Наименование крупного участника финансовой организации (банковского холдинга или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______________________ Факс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186"/>
        <w:gridCol w:w="2246"/>
        <w:gridCol w:w="1633"/>
        <w:gridCol w:w="2937"/>
        <w:gridCol w:w="3509"/>
      </w:tblGrid>
      <w:tr>
        <w:trPr>
          <w:trHeight w:val="3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доли участия</w:t>
            </w:r>
            <w:r>
              <w:br/>
            </w:r>
            <w:r>
              <w:rPr>
                <w:rFonts w:ascii="Times New Roman"/>
                <w:b w:val="false"/>
                <w:i w:val="false"/>
                <w:color w:val="000000"/>
                <w:sz w:val="20"/>
              </w:rPr>
              <w:t>
</w:t>
            </w:r>
            <w:r>
              <w:rPr>
                <w:rFonts w:ascii="Times New Roman"/>
                <w:b w:val="false"/>
                <w:i w:val="false"/>
                <w:color w:val="000000"/>
                <w:sz w:val="20"/>
              </w:rPr>
              <w:t>в уставном</w:t>
            </w:r>
            <w:r>
              <w:br/>
            </w:r>
            <w:r>
              <w:rPr>
                <w:rFonts w:ascii="Times New Roman"/>
                <w:b w:val="false"/>
                <w:i w:val="false"/>
                <w:color w:val="000000"/>
                <w:sz w:val="20"/>
              </w:rPr>
              <w:t>
</w:t>
            </w:r>
            <w:r>
              <w:rPr>
                <w:rFonts w:ascii="Times New Roman"/>
                <w:b w:val="false"/>
                <w:i w:val="false"/>
                <w:color w:val="000000"/>
                <w:sz w:val="20"/>
              </w:rPr>
              <w:t>капитале или</w:t>
            </w:r>
            <w:r>
              <w:br/>
            </w:r>
            <w:r>
              <w:rPr>
                <w:rFonts w:ascii="Times New Roman"/>
                <w:b w:val="false"/>
                <w:i w:val="false"/>
                <w:color w:val="000000"/>
                <w:sz w:val="20"/>
              </w:rPr>
              <w:t>
</w:t>
            </w:r>
            <w:r>
              <w:rPr>
                <w:rFonts w:ascii="Times New Roman"/>
                <w:b w:val="false"/>
                <w:i w:val="false"/>
                <w:color w:val="000000"/>
                <w:sz w:val="20"/>
              </w:rPr>
              <w:t>акции которой</w:t>
            </w:r>
            <w:r>
              <w:br/>
            </w:r>
            <w:r>
              <w:rPr>
                <w:rFonts w:ascii="Times New Roman"/>
                <w:b w:val="false"/>
                <w:i w:val="false"/>
                <w:color w:val="000000"/>
                <w:sz w:val="20"/>
              </w:rPr>
              <w:t>
</w:t>
            </w:r>
            <w:r>
              <w:rPr>
                <w:rFonts w:ascii="Times New Roman"/>
                <w:b w:val="false"/>
                <w:i w:val="false"/>
                <w:color w:val="000000"/>
                <w:sz w:val="20"/>
              </w:rPr>
              <w:t>принадлежат</w:t>
            </w:r>
            <w:r>
              <w:br/>
            </w:r>
            <w:r>
              <w:rPr>
                <w:rFonts w:ascii="Times New Roman"/>
                <w:b w:val="false"/>
                <w:i w:val="false"/>
                <w:color w:val="000000"/>
                <w:sz w:val="20"/>
              </w:rPr>
              <w:t>
</w:t>
            </w:r>
            <w:r>
              <w:rPr>
                <w:rFonts w:ascii="Times New Roman"/>
                <w:b w:val="false"/>
                <w:i w:val="false"/>
                <w:color w:val="000000"/>
                <w:sz w:val="20"/>
              </w:rPr>
              <w:t>крупному</w:t>
            </w:r>
            <w:r>
              <w:br/>
            </w:r>
            <w:r>
              <w:rPr>
                <w:rFonts w:ascii="Times New Roman"/>
                <w:b w:val="false"/>
                <w:i w:val="false"/>
                <w:color w:val="000000"/>
                <w:sz w:val="20"/>
              </w:rPr>
              <w:t>
</w:t>
            </w:r>
            <w:r>
              <w:rPr>
                <w:rFonts w:ascii="Times New Roman"/>
                <w:b w:val="false"/>
                <w:i w:val="false"/>
                <w:color w:val="000000"/>
                <w:sz w:val="20"/>
              </w:rPr>
              <w:t>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w:t>
            </w:r>
            <w:r>
              <w:br/>
            </w:r>
            <w:r>
              <w:rPr>
                <w:rFonts w:ascii="Times New Roman"/>
                <w:b w:val="false"/>
                <w:i w:val="false"/>
                <w:color w:val="000000"/>
                <w:sz w:val="20"/>
              </w:rPr>
              <w:t>
</w:t>
            </w:r>
            <w:r>
              <w:rPr>
                <w:rFonts w:ascii="Times New Roman"/>
                <w:b w:val="false"/>
                <w:i w:val="false"/>
                <w:color w:val="000000"/>
                <w:sz w:val="20"/>
              </w:rPr>
              <w:t>в уставном</w:t>
            </w:r>
            <w:r>
              <w:br/>
            </w:r>
            <w:r>
              <w:rPr>
                <w:rFonts w:ascii="Times New Roman"/>
                <w:b w:val="false"/>
                <w:i w:val="false"/>
                <w:color w:val="000000"/>
                <w:sz w:val="20"/>
              </w:rPr>
              <w:t>
</w:t>
            </w:r>
            <w:r>
              <w:rPr>
                <w:rFonts w:ascii="Times New Roman"/>
                <w:b w:val="false"/>
                <w:i w:val="false"/>
                <w:color w:val="000000"/>
                <w:sz w:val="20"/>
              </w:rPr>
              <w:t>капитале/</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акций (в</w:t>
            </w:r>
            <w:r>
              <w:br/>
            </w:r>
            <w:r>
              <w:rPr>
                <w:rFonts w:ascii="Times New Roman"/>
                <w:b w:val="false"/>
                <w:i w:val="false"/>
                <w:color w:val="000000"/>
                <w:sz w:val="20"/>
              </w:rPr>
              <w:t>
</w:t>
            </w:r>
            <w:r>
              <w:rPr>
                <w:rFonts w:ascii="Times New Roman"/>
                <w:b w:val="false"/>
                <w:i w:val="false"/>
                <w:color w:val="000000"/>
                <w:sz w:val="20"/>
              </w:rPr>
              <w:t>тысячах тенге)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акций</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количества акций,</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 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к</w:t>
            </w:r>
            <w:r>
              <w:br/>
            </w:r>
            <w:r>
              <w:rPr>
                <w:rFonts w:ascii="Times New Roman"/>
                <w:b w:val="false"/>
                <w:i w:val="false"/>
                <w:color w:val="000000"/>
                <w:sz w:val="20"/>
              </w:rPr>
              <w:t>
</w:t>
            </w:r>
            <w:r>
              <w:rPr>
                <w:rFonts w:ascii="Times New Roman"/>
                <w:b w:val="false"/>
                <w:i w:val="false"/>
                <w:color w:val="000000"/>
                <w:sz w:val="20"/>
              </w:rPr>
              <w:t>общему количеству</w:t>
            </w:r>
            <w:r>
              <w:br/>
            </w:r>
            <w:r>
              <w:rPr>
                <w:rFonts w:ascii="Times New Roman"/>
                <w:b w:val="false"/>
                <w:i w:val="false"/>
                <w:color w:val="000000"/>
                <w:sz w:val="20"/>
              </w:rPr>
              <w:t>
</w:t>
            </w:r>
            <w:r>
              <w:rPr>
                <w:rFonts w:ascii="Times New Roman"/>
                <w:b w:val="false"/>
                <w:i w:val="false"/>
                <w:color w:val="000000"/>
                <w:sz w:val="20"/>
              </w:rPr>
              <w:t>голосующих акций</w:t>
            </w:r>
            <w:r>
              <w:br/>
            </w:r>
            <w:r>
              <w:rPr>
                <w:rFonts w:ascii="Times New Roman"/>
                <w:b w:val="false"/>
                <w:i w:val="false"/>
                <w:color w:val="000000"/>
                <w:sz w:val="20"/>
              </w:rPr>
              <w:t>
</w:t>
            </w:r>
            <w:r>
              <w:rPr>
                <w:rFonts w:ascii="Times New Roman"/>
                <w:b w:val="false"/>
                <w:i w:val="false"/>
                <w:color w:val="000000"/>
                <w:sz w:val="20"/>
              </w:rPr>
              <w:t>организации или</w:t>
            </w:r>
            <w:r>
              <w:br/>
            </w:r>
            <w:r>
              <w:rPr>
                <w:rFonts w:ascii="Times New Roman"/>
                <w:b w:val="false"/>
                <w:i w:val="false"/>
                <w:color w:val="000000"/>
                <w:sz w:val="20"/>
              </w:rPr>
              <w:t>
</w:t>
            </w:r>
            <w:r>
              <w:rPr>
                <w:rFonts w:ascii="Times New Roman"/>
                <w:b w:val="false"/>
                <w:i w:val="false"/>
                <w:color w:val="000000"/>
                <w:sz w:val="20"/>
              </w:rPr>
              <w:t>доля участия в ее</w:t>
            </w:r>
            <w:r>
              <w:br/>
            </w:r>
            <w:r>
              <w:rPr>
                <w:rFonts w:ascii="Times New Roman"/>
                <w:b w:val="false"/>
                <w:i w:val="false"/>
                <w:color w:val="000000"/>
                <w:sz w:val="20"/>
              </w:rPr>
              <w:t>
</w:t>
            </w:r>
            <w:r>
              <w:rPr>
                <w:rFonts w:ascii="Times New Roman"/>
                <w:b w:val="false"/>
                <w:i w:val="false"/>
                <w:color w:val="000000"/>
                <w:sz w:val="20"/>
              </w:rPr>
              <w:t>уставном капитале</w:t>
            </w:r>
            <w:r>
              <w:br/>
            </w:r>
            <w:r>
              <w:rPr>
                <w:rFonts w:ascii="Times New Roman"/>
                <w:b w:val="false"/>
                <w:i w:val="false"/>
                <w:color w:val="000000"/>
                <w:sz w:val="20"/>
              </w:rPr>
              <w:t>
</w:t>
            </w:r>
            <w:r>
              <w:rPr>
                <w:rFonts w:ascii="Times New Roman"/>
                <w:b w:val="false"/>
                <w:i w:val="false"/>
                <w:color w:val="000000"/>
                <w:sz w:val="20"/>
              </w:rPr>
              <w:t>(в процентах)</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средств для</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 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долей</w:t>
            </w:r>
            <w:r>
              <w:br/>
            </w:r>
            <w:r>
              <w:rPr>
                <w:rFonts w:ascii="Times New Roman"/>
                <w:b w:val="false"/>
                <w:i w:val="false"/>
                <w:color w:val="000000"/>
                <w:sz w:val="20"/>
              </w:rPr>
              <w:t>
</w:t>
            </w:r>
            <w:r>
              <w:rPr>
                <w:rFonts w:ascii="Times New Roman"/>
                <w:b w:val="false"/>
                <w:i w:val="false"/>
                <w:color w:val="000000"/>
                <w:sz w:val="20"/>
              </w:rPr>
              <w:t>участия в уставном</w:t>
            </w:r>
            <w:r>
              <w:br/>
            </w:r>
            <w:r>
              <w:rPr>
                <w:rFonts w:ascii="Times New Roman"/>
                <w:b w:val="false"/>
                <w:i w:val="false"/>
                <w:color w:val="000000"/>
                <w:sz w:val="20"/>
              </w:rPr>
              <w:t>
</w:t>
            </w:r>
            <w:r>
              <w:rPr>
                <w:rFonts w:ascii="Times New Roman"/>
                <w:b w:val="false"/>
                <w:i w:val="false"/>
                <w:color w:val="000000"/>
                <w:sz w:val="20"/>
              </w:rPr>
              <w:t>капитале или акций</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 _________ 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75" w:id="3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38"/>
    <w:bookmarkStart w:name="z76" w:id="39"/>
    <w:p>
      <w:pPr>
        <w:spacing w:after="0"/>
        <w:ind w:left="0"/>
        <w:jc w:val="left"/>
      </w:pPr>
      <w:r>
        <w:rPr>
          <w:rFonts w:ascii="Times New Roman"/>
          <w:b/>
          <w:i w:val="false"/>
          <w:color w:val="000000"/>
        </w:rPr>
        <w:t xml:space="preserve"> 
Сведения об изменении процентного соотношения количества</w:t>
      </w:r>
      <w:r>
        <w:br/>
      </w:r>
      <w:r>
        <w:rPr>
          <w:rFonts w:ascii="Times New Roman"/>
          <w:b/>
          <w:i w:val="false"/>
          <w:color w:val="000000"/>
        </w:rPr>
        <w:t>
акций финансовой организации, принадлежащих крупному участнику</w:t>
      </w:r>
      <w:r>
        <w:br/>
      </w:r>
      <w:r>
        <w:rPr>
          <w:rFonts w:ascii="Times New Roman"/>
          <w:b/>
          <w:i w:val="false"/>
          <w:color w:val="000000"/>
        </w:rPr>
        <w:t>
финансовой организации, являющемуся юридическим лицом,</w:t>
      </w:r>
      <w:r>
        <w:br/>
      </w:r>
      <w:r>
        <w:rPr>
          <w:rFonts w:ascii="Times New Roman"/>
          <w:b/>
          <w:i w:val="false"/>
          <w:color w:val="000000"/>
        </w:rPr>
        <w:t>
(банковскому холдингу, страховому холдингу)</w:t>
      </w:r>
    </w:p>
    <w:bookmarkEnd w:id="39"/>
    <w:p>
      <w:pPr>
        <w:spacing w:after="0"/>
        <w:ind w:left="0"/>
        <w:jc w:val="both"/>
      </w:pPr>
      <w:r>
        <w:rPr>
          <w:rFonts w:ascii="Times New Roman"/>
          <w:b w:val="false"/>
          <w:i w:val="false"/>
          <w:color w:val="000000"/>
          <w:sz w:val="28"/>
        </w:rPr>
        <w:t>      1. Информация об отчитывающемся лице:</w:t>
      </w:r>
      <w:r>
        <w:br/>
      </w:r>
      <w:r>
        <w:rPr>
          <w:rFonts w:ascii="Times New Roman"/>
          <w:b w:val="false"/>
          <w:i w:val="false"/>
          <w:color w:val="000000"/>
          <w:sz w:val="28"/>
        </w:rPr>
        <w:t>
      Наименование крупного участника финансовой организации (банковского холдинга или страхового холдинга)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адрес ________________________________________________</w:t>
      </w:r>
      <w:r>
        <w:br/>
      </w:r>
      <w:r>
        <w:rPr>
          <w:rFonts w:ascii="Times New Roman"/>
          <w:b w:val="false"/>
          <w:i w:val="false"/>
          <w:color w:val="000000"/>
          <w:sz w:val="28"/>
        </w:rPr>
        <w:t>
      Место нахождения ______________________________________________</w:t>
      </w:r>
      <w:r>
        <w:br/>
      </w:r>
      <w:r>
        <w:rPr>
          <w:rFonts w:ascii="Times New Roman"/>
          <w:b w:val="false"/>
          <w:i w:val="false"/>
          <w:color w:val="000000"/>
          <w:sz w:val="28"/>
        </w:rPr>
        <w:t>
      Телефон _______________________ Факс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29"/>
        <w:gridCol w:w="1343"/>
        <w:gridCol w:w="938"/>
        <w:gridCol w:w="938"/>
        <w:gridCol w:w="745"/>
        <w:gridCol w:w="938"/>
        <w:gridCol w:w="1153"/>
        <w:gridCol w:w="939"/>
        <w:gridCol w:w="1046"/>
        <w:gridCol w:w="1898"/>
        <w:gridCol w:w="2371"/>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w:t>
            </w:r>
            <w:r>
              <w:br/>
            </w:r>
            <w:r>
              <w:rPr>
                <w:rFonts w:ascii="Times New Roman"/>
                <w:b w:val="false"/>
                <w:i w:val="false"/>
                <w:color w:val="000000"/>
                <w:sz w:val="20"/>
              </w:rPr>
              <w:t>
</w:t>
            </w:r>
            <w:r>
              <w:rPr>
                <w:rFonts w:ascii="Times New Roman"/>
                <w:b w:val="false"/>
                <w:i w:val="false"/>
                <w:color w:val="000000"/>
                <w:sz w:val="20"/>
              </w:rPr>
              <w:t>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(банковскому</w:t>
            </w:r>
            <w:r>
              <w:br/>
            </w:r>
            <w:r>
              <w:rPr>
                <w:rFonts w:ascii="Times New Roman"/>
                <w:b w:val="false"/>
                <w:i w:val="false"/>
                <w:color w:val="000000"/>
                <w:sz w:val="20"/>
              </w:rPr>
              <w:t>
</w:t>
            </w:r>
            <w:r>
              <w:rPr>
                <w:rFonts w:ascii="Times New Roman"/>
                <w:b w:val="false"/>
                <w:i w:val="false"/>
                <w:color w:val="000000"/>
                <w:sz w:val="20"/>
              </w:rPr>
              <w:t>холдингу,</w:t>
            </w:r>
            <w:r>
              <w:br/>
            </w:r>
            <w:r>
              <w:rPr>
                <w:rFonts w:ascii="Times New Roman"/>
                <w:b w:val="false"/>
                <w:i w:val="false"/>
                <w:color w:val="000000"/>
                <w:sz w:val="20"/>
              </w:rPr>
              <w:t>
</w:t>
            </w:r>
            <w:r>
              <w:rPr>
                <w:rFonts w:ascii="Times New Roman"/>
                <w:b w:val="false"/>
                <w:i w:val="false"/>
                <w:color w:val="000000"/>
                <w:sz w:val="20"/>
              </w:rPr>
              <w:t>страховому</w:t>
            </w:r>
            <w:r>
              <w:br/>
            </w:r>
            <w:r>
              <w:rPr>
                <w:rFonts w:ascii="Times New Roman"/>
                <w:b w:val="false"/>
                <w:i w:val="false"/>
                <w:color w:val="000000"/>
                <w:sz w:val="20"/>
              </w:rPr>
              <w:t>
</w:t>
            </w:r>
            <w:r>
              <w:rPr>
                <w:rFonts w:ascii="Times New Roman"/>
                <w:b w:val="false"/>
                <w:i w:val="false"/>
                <w:color w:val="000000"/>
                <w:sz w:val="20"/>
              </w:rPr>
              <w:t>холдингу)</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до</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ного приобре-</w:t>
            </w:r>
            <w:r>
              <w:br/>
            </w:r>
            <w:r>
              <w:rPr>
                <w:rFonts w:ascii="Times New Roman"/>
                <w:b w:val="false"/>
                <w:i w:val="false"/>
                <w:color w:val="000000"/>
                <w:sz w:val="20"/>
              </w:rPr>
              <w:t>
</w:t>
            </w:r>
            <w:r>
              <w:rPr>
                <w:rFonts w:ascii="Times New Roman"/>
                <w:b w:val="false"/>
                <w:i w:val="false"/>
                <w:color w:val="000000"/>
                <w:sz w:val="20"/>
              </w:rPr>
              <w:t>тения акций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изменении количества и</w:t>
            </w:r>
            <w:r>
              <w:br/>
            </w:r>
            <w:r>
              <w:rPr>
                <w:rFonts w:ascii="Times New Roman"/>
                <w:b w:val="false"/>
                <w:i w:val="false"/>
                <w:color w:val="000000"/>
                <w:sz w:val="20"/>
              </w:rPr>
              <w:t>
</w:t>
            </w:r>
            <w:r>
              <w:rPr>
                <w:rFonts w:ascii="Times New Roman"/>
                <w:b w:val="false"/>
                <w:i w:val="false"/>
                <w:color w:val="000000"/>
                <w:sz w:val="20"/>
              </w:rPr>
              <w:t>процентного соотношения дополнительно</w:t>
            </w:r>
            <w:r>
              <w:br/>
            </w:r>
            <w:r>
              <w:rPr>
                <w:rFonts w:ascii="Times New Roman"/>
                <w:b w:val="false"/>
                <w:i w:val="false"/>
                <w:color w:val="000000"/>
                <w:sz w:val="20"/>
              </w:rPr>
              <w:t>
</w:t>
            </w:r>
            <w:r>
              <w:rPr>
                <w:rFonts w:ascii="Times New Roman"/>
                <w:b w:val="false"/>
                <w:i w:val="false"/>
                <w:color w:val="000000"/>
                <w:sz w:val="20"/>
              </w:rPr>
              <w:t>приобретенных акций финансовой</w:t>
            </w:r>
            <w:r>
              <w:br/>
            </w:r>
            <w:r>
              <w:rPr>
                <w:rFonts w:ascii="Times New Roman"/>
                <w:b w:val="false"/>
                <w:i w:val="false"/>
                <w:color w:val="000000"/>
                <w:sz w:val="20"/>
              </w:rPr>
              <w:t>
</w:t>
            </w:r>
            <w:r>
              <w:rPr>
                <w:rFonts w:ascii="Times New Roman"/>
                <w:b w:val="false"/>
                <w:i w:val="false"/>
                <w:color w:val="000000"/>
                <w:sz w:val="20"/>
              </w:rPr>
              <w:t>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принадлежащих</w:t>
            </w:r>
            <w:r>
              <w:br/>
            </w:r>
            <w:r>
              <w:rPr>
                <w:rFonts w:ascii="Times New Roman"/>
                <w:b w:val="false"/>
                <w:i w:val="false"/>
                <w:color w:val="000000"/>
                <w:sz w:val="20"/>
              </w:rPr>
              <w:t>
</w:t>
            </w:r>
            <w:r>
              <w:rPr>
                <w:rFonts w:ascii="Times New Roman"/>
                <w:b w:val="false"/>
                <w:i w:val="false"/>
                <w:color w:val="000000"/>
                <w:sz w:val="20"/>
              </w:rPr>
              <w:t>крупному участнику</w:t>
            </w:r>
            <w:r>
              <w:br/>
            </w:r>
            <w:r>
              <w:rPr>
                <w:rFonts w:ascii="Times New Roman"/>
                <w:b w:val="false"/>
                <w:i w:val="false"/>
                <w:color w:val="000000"/>
                <w:sz w:val="20"/>
              </w:rPr>
              <w:t>
</w:t>
            </w:r>
            <w:r>
              <w:rPr>
                <w:rFonts w:ascii="Times New Roman"/>
                <w:b w:val="false"/>
                <w:i w:val="false"/>
                <w:color w:val="000000"/>
                <w:sz w:val="20"/>
              </w:rPr>
              <w:t>финансовой организации</w:t>
            </w:r>
            <w:r>
              <w:br/>
            </w:r>
            <w:r>
              <w:rPr>
                <w:rFonts w:ascii="Times New Roman"/>
                <w:b w:val="false"/>
                <w:i w:val="false"/>
                <w:color w:val="000000"/>
                <w:sz w:val="20"/>
              </w:rPr>
              <w:t>
</w:t>
            </w:r>
            <w:r>
              <w:rPr>
                <w:rFonts w:ascii="Times New Roman"/>
                <w:b w:val="false"/>
                <w:i w:val="false"/>
                <w:color w:val="000000"/>
                <w:sz w:val="20"/>
              </w:rPr>
              <w:t>(банковскому холдингу,</w:t>
            </w:r>
            <w:r>
              <w:br/>
            </w:r>
            <w:r>
              <w:rPr>
                <w:rFonts w:ascii="Times New Roman"/>
                <w:b w:val="false"/>
                <w:i w:val="false"/>
                <w:color w:val="000000"/>
                <w:sz w:val="20"/>
              </w:rPr>
              <w:t>
</w:t>
            </w:r>
            <w:r>
              <w:rPr>
                <w:rFonts w:ascii="Times New Roman"/>
                <w:b w:val="false"/>
                <w:i w:val="false"/>
                <w:color w:val="000000"/>
                <w:sz w:val="20"/>
              </w:rPr>
              <w:t>страховому холдингу)</w:t>
            </w:r>
            <w:r>
              <w:br/>
            </w:r>
            <w:r>
              <w:rPr>
                <w:rFonts w:ascii="Times New Roman"/>
                <w:b w:val="false"/>
                <w:i w:val="false"/>
                <w:color w:val="000000"/>
                <w:sz w:val="20"/>
              </w:rPr>
              <w:t>
</w:t>
            </w:r>
            <w:r>
              <w:rPr>
                <w:rFonts w:ascii="Times New Roman"/>
                <w:b w:val="false"/>
                <w:i w:val="false"/>
                <w:color w:val="000000"/>
                <w:sz w:val="20"/>
              </w:rPr>
              <w:t>акций финансовой</w:t>
            </w:r>
            <w:r>
              <w:br/>
            </w:r>
            <w:r>
              <w:rPr>
                <w:rFonts w:ascii="Times New Roman"/>
                <w:b w:val="false"/>
                <w:i w:val="false"/>
                <w:color w:val="000000"/>
                <w:sz w:val="20"/>
              </w:rPr>
              <w:t>
</w:t>
            </w:r>
            <w:r>
              <w:rPr>
                <w:rFonts w:ascii="Times New Roman"/>
                <w:b w:val="false"/>
                <w:i w:val="false"/>
                <w:color w:val="000000"/>
                <w:sz w:val="20"/>
              </w:rPr>
              <w:t>организации после</w:t>
            </w:r>
            <w:r>
              <w:br/>
            </w:r>
            <w:r>
              <w:rPr>
                <w:rFonts w:ascii="Times New Roman"/>
                <w:b w:val="false"/>
                <w:i w:val="false"/>
                <w:color w:val="000000"/>
                <w:sz w:val="20"/>
              </w:rPr>
              <w:t>
</w:t>
            </w:r>
            <w:r>
              <w:rPr>
                <w:rFonts w:ascii="Times New Roman"/>
                <w:b w:val="false"/>
                <w:i w:val="false"/>
                <w:color w:val="000000"/>
                <w:sz w:val="20"/>
              </w:rPr>
              <w:t>дополнительного</w:t>
            </w:r>
            <w:r>
              <w:br/>
            </w:r>
            <w:r>
              <w:rPr>
                <w:rFonts w:ascii="Times New Roman"/>
                <w:b w:val="false"/>
                <w:i w:val="false"/>
                <w:color w:val="000000"/>
                <w:sz w:val="20"/>
              </w:rPr>
              <w:t>
</w:t>
            </w:r>
            <w:r>
              <w:rPr>
                <w:rFonts w:ascii="Times New Roman"/>
                <w:b w:val="false"/>
                <w:i w:val="false"/>
                <w:color w:val="000000"/>
                <w:sz w:val="20"/>
              </w:rPr>
              <w:t>приобретения акций</w:t>
            </w:r>
          </w:p>
        </w:tc>
      </w:tr>
      <w:tr>
        <w:trPr>
          <w:trHeight w:val="6045" w:hRule="atLeast"/>
        </w:trPr>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надле-</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w:t>
            </w:r>
            <w:r>
              <w:br/>
            </w:r>
            <w:r>
              <w:rPr>
                <w:rFonts w:ascii="Times New Roman"/>
                <w:b w:val="false"/>
                <w:i w:val="false"/>
                <w:color w:val="000000"/>
                <w:sz w:val="20"/>
              </w:rPr>
              <w:t>
</w:t>
            </w:r>
            <w:r>
              <w:rPr>
                <w:rFonts w:ascii="Times New Roman"/>
                <w:b w:val="false"/>
                <w:i w:val="false"/>
                <w:color w:val="000000"/>
                <w:sz w:val="20"/>
              </w:rPr>
              <w:t>тное</w:t>
            </w:r>
            <w:r>
              <w:br/>
            </w:r>
            <w:r>
              <w:rPr>
                <w:rFonts w:ascii="Times New Roman"/>
                <w:b w:val="false"/>
                <w:i w:val="false"/>
                <w:color w:val="000000"/>
                <w:sz w:val="20"/>
              </w:rPr>
              <w:t>
</w:t>
            </w:r>
            <w:r>
              <w:rPr>
                <w:rFonts w:ascii="Times New Roman"/>
                <w:b w:val="false"/>
                <w:i w:val="false"/>
                <w:color w:val="000000"/>
                <w:sz w:val="20"/>
              </w:rPr>
              <w:t>соотно-</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 к</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честву</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сдел-</w:t>
            </w:r>
            <w:r>
              <w:br/>
            </w:r>
            <w:r>
              <w:rPr>
                <w:rFonts w:ascii="Times New Roman"/>
                <w:b w:val="false"/>
                <w:i w:val="false"/>
                <w:color w:val="000000"/>
                <w:sz w:val="20"/>
              </w:rPr>
              <w:t>
</w:t>
            </w:r>
            <w:r>
              <w:rPr>
                <w:rFonts w:ascii="Times New Roman"/>
                <w:b w:val="false"/>
                <w:i w:val="false"/>
                <w:color w:val="000000"/>
                <w:sz w:val="20"/>
              </w:rPr>
              <w:t>ки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ций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бро-</w:t>
            </w:r>
            <w:r>
              <w:br/>
            </w:r>
            <w:r>
              <w:rPr>
                <w:rFonts w:ascii="Times New Roman"/>
                <w:b w:val="false"/>
                <w:i w:val="false"/>
                <w:color w:val="000000"/>
                <w:sz w:val="20"/>
              </w:rPr>
              <w:t>
</w:t>
            </w:r>
            <w:r>
              <w:rPr>
                <w:rFonts w:ascii="Times New Roman"/>
                <w:b w:val="false"/>
                <w:i w:val="false"/>
                <w:color w:val="000000"/>
                <w:sz w:val="20"/>
              </w:rPr>
              <w:t>кера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акции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w:t>
            </w:r>
            <w:r>
              <w:br/>
            </w:r>
            <w:r>
              <w:rPr>
                <w:rFonts w:ascii="Times New Roman"/>
                <w:b w:val="false"/>
                <w:i w:val="false"/>
                <w:color w:val="000000"/>
                <w:sz w:val="20"/>
              </w:rPr>
              <w:t>
</w:t>
            </w:r>
            <w:r>
              <w:rPr>
                <w:rFonts w:ascii="Times New Roman"/>
                <w:b w:val="false"/>
                <w:i w:val="false"/>
                <w:color w:val="000000"/>
                <w:sz w:val="20"/>
              </w:rPr>
              <w:t>чах</w:t>
            </w:r>
            <w:r>
              <w:br/>
            </w:r>
            <w:r>
              <w:rPr>
                <w:rFonts w:ascii="Times New Roman"/>
                <w:b w:val="false"/>
                <w:i w:val="false"/>
                <w:color w:val="000000"/>
                <w:sz w:val="20"/>
              </w:rPr>
              <w:t>
</w:t>
            </w:r>
            <w:r>
              <w:rPr>
                <w:rFonts w:ascii="Times New Roman"/>
                <w:b w:val="false"/>
                <w:i w:val="false"/>
                <w:color w:val="000000"/>
                <w:sz w:val="20"/>
              </w:rPr>
              <w:t>тенге)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обре-</w:t>
            </w:r>
            <w:r>
              <w:br/>
            </w:r>
            <w:r>
              <w:rPr>
                <w:rFonts w:ascii="Times New Roman"/>
                <w:b w:val="false"/>
                <w:i w:val="false"/>
                <w:color w:val="000000"/>
                <w:sz w:val="20"/>
              </w:rPr>
              <w:t>
</w:t>
            </w:r>
            <w:r>
              <w:rPr>
                <w:rFonts w:ascii="Times New Roman"/>
                <w:b w:val="false"/>
                <w:i w:val="false"/>
                <w:color w:val="000000"/>
                <w:sz w:val="20"/>
              </w:rPr>
              <w:t>тения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акции</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w:t>
            </w:r>
            <w:r>
              <w:br/>
            </w:r>
            <w:r>
              <w:rPr>
                <w:rFonts w:ascii="Times New Roman"/>
                <w:b w:val="false"/>
                <w:i w:val="false"/>
                <w:color w:val="000000"/>
                <w:sz w:val="20"/>
              </w:rPr>
              <w:t>
</w:t>
            </w:r>
            <w:r>
              <w:rPr>
                <w:rFonts w:ascii="Times New Roman"/>
                <w:b w:val="false"/>
                <w:i w:val="false"/>
                <w:color w:val="000000"/>
                <w:sz w:val="20"/>
              </w:rPr>
              <w:t>чах</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прио-</w:t>
            </w:r>
            <w:r>
              <w:br/>
            </w:r>
            <w:r>
              <w:rPr>
                <w:rFonts w:ascii="Times New Roman"/>
                <w:b w:val="false"/>
                <w:i w:val="false"/>
                <w:color w:val="000000"/>
                <w:sz w:val="20"/>
              </w:rPr>
              <w:t>
</w:t>
            </w:r>
            <w:r>
              <w:rPr>
                <w:rFonts w:ascii="Times New Roman"/>
                <w:b w:val="false"/>
                <w:i w:val="false"/>
                <w:color w:val="000000"/>
                <w:sz w:val="20"/>
              </w:rPr>
              <w:t>бре-</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сячах</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принадле-</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w:t>
            </w:r>
            <w:r>
              <w:br/>
            </w:r>
            <w:r>
              <w:rPr>
                <w:rFonts w:ascii="Times New Roman"/>
                <w:b w:val="false"/>
                <w:i w:val="false"/>
                <w:color w:val="000000"/>
                <w:sz w:val="20"/>
              </w:rPr>
              <w:t>
</w:t>
            </w:r>
            <w:r>
              <w:rPr>
                <w:rFonts w:ascii="Times New Roman"/>
                <w:b w:val="false"/>
                <w:i w:val="false"/>
                <w:color w:val="000000"/>
                <w:sz w:val="20"/>
              </w:rPr>
              <w:t>соотношение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к</w:t>
            </w:r>
            <w:r>
              <w:br/>
            </w:r>
            <w:r>
              <w:rPr>
                <w:rFonts w:ascii="Times New Roman"/>
                <w:b w:val="false"/>
                <w:i w:val="false"/>
                <w:color w:val="000000"/>
                <w:sz w:val="20"/>
              </w:rPr>
              <w:t>
</w:t>
            </w:r>
            <w:r>
              <w:rPr>
                <w:rFonts w:ascii="Times New Roman"/>
                <w:b w:val="false"/>
                <w:i w:val="false"/>
                <w:color w:val="000000"/>
                <w:sz w:val="20"/>
              </w:rPr>
              <w:t>количеству</w:t>
            </w:r>
            <w:r>
              <w:br/>
            </w:r>
            <w:r>
              <w:rPr>
                <w:rFonts w:ascii="Times New Roman"/>
                <w:b w:val="false"/>
                <w:i w:val="false"/>
                <w:color w:val="000000"/>
                <w:sz w:val="20"/>
              </w:rPr>
              <w:t>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(перестраховочная) организация</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Открытый накопительный пенсионный фонд</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инвестиционное управление пенсионными активами</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об условиях и порядке приобретения крупным участником финансовой организации (банковским холдингом, страховым холдингом) акций финансовой организации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Описание источников и средств, используемых для приобретения акций финансовой организации в пределах суммы активов крупного участника финансовой организации (банковского холдинга, страхового холдинга) за вычетом его обязательств, активов, ранее размещенных в акции финансовой организации, а также суммы активов, размещенных в акции и доли участия в уставном капитале других юридических лиц, с приложением подтверждающих документов</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Место для печати</w:t>
      </w:r>
    </w:p>
    <w:bookmarkStart w:name="z77" w:id="4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крупными участниками банков,           </w:t>
      </w:r>
      <w:r>
        <w:br/>
      </w:r>
      <w:r>
        <w:rPr>
          <w:rFonts w:ascii="Times New Roman"/>
          <w:b w:val="false"/>
          <w:i w:val="false"/>
          <w:color w:val="000000"/>
          <w:sz w:val="28"/>
        </w:rPr>
        <w:t xml:space="preserve">
банковскими холдингами, крупными          </w:t>
      </w:r>
      <w:r>
        <w:br/>
      </w:r>
      <w:r>
        <w:rPr>
          <w:rFonts w:ascii="Times New Roman"/>
          <w:b w:val="false"/>
          <w:i w:val="false"/>
          <w:color w:val="000000"/>
          <w:sz w:val="28"/>
        </w:rPr>
        <w:t xml:space="preserve">
участниками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страховыми холдингами, крупными           </w:t>
      </w:r>
      <w:r>
        <w:br/>
      </w:r>
      <w:r>
        <w:rPr>
          <w:rFonts w:ascii="Times New Roman"/>
          <w:b w:val="false"/>
          <w:i w:val="false"/>
          <w:color w:val="000000"/>
          <w:sz w:val="28"/>
        </w:rPr>
        <w:t xml:space="preserve">
участниками накопительного              </w:t>
      </w:r>
      <w:r>
        <w:br/>
      </w:r>
      <w:r>
        <w:rPr>
          <w:rFonts w:ascii="Times New Roman"/>
          <w:b w:val="false"/>
          <w:i w:val="false"/>
          <w:color w:val="000000"/>
          <w:sz w:val="28"/>
        </w:rPr>
        <w:t xml:space="preserve">
пенсионного фонда, организации,           </w:t>
      </w:r>
      <w:r>
        <w:br/>
      </w:r>
      <w:r>
        <w:rPr>
          <w:rFonts w:ascii="Times New Roman"/>
          <w:b w:val="false"/>
          <w:i w:val="false"/>
          <w:color w:val="000000"/>
          <w:sz w:val="28"/>
        </w:rPr>
        <w:t xml:space="preserve">
осуществляющие инвестиционное            </w:t>
      </w:r>
      <w:r>
        <w:br/>
      </w:r>
      <w:r>
        <w:rPr>
          <w:rFonts w:ascii="Times New Roman"/>
          <w:b w:val="false"/>
          <w:i w:val="false"/>
          <w:color w:val="000000"/>
          <w:sz w:val="28"/>
        </w:rPr>
        <w:t xml:space="preserve">
управление пенсионными активами           </w:t>
      </w:r>
    </w:p>
    <w:bookmarkEnd w:id="40"/>
    <w:p>
      <w:pPr>
        <w:spacing w:after="0"/>
        <w:ind w:left="0"/>
        <w:jc w:val="left"/>
      </w:pPr>
      <w:r>
        <w:rPr>
          <w:rFonts w:ascii="Times New Roman"/>
          <w:b/>
          <w:i w:val="false"/>
          <w:color w:val="000000"/>
        </w:rPr>
        <w:t xml:space="preserve"> Сведения об изменении процентного соотношения количества акций</w:t>
      </w:r>
      <w:r>
        <w:br/>
      </w:r>
      <w:r>
        <w:rPr>
          <w:rFonts w:ascii="Times New Roman"/>
          <w:b/>
          <w:i w:val="false"/>
          <w:color w:val="000000"/>
        </w:rPr>
        <w:t>
финансовой организации, принадлежащих крупному участнику</w:t>
      </w:r>
      <w:r>
        <w:br/>
      </w:r>
      <w:r>
        <w:rPr>
          <w:rFonts w:ascii="Times New Roman"/>
          <w:b/>
          <w:i w:val="false"/>
          <w:color w:val="000000"/>
        </w:rPr>
        <w:t>
финансовой организации, являющемуся физическим лицом</w:t>
      </w:r>
    </w:p>
    <w:p>
      <w:pPr>
        <w:spacing w:after="0"/>
        <w:ind w:left="0"/>
        <w:jc w:val="both"/>
      </w:pPr>
      <w:r>
        <w:rPr>
          <w:rFonts w:ascii="Times New Roman"/>
          <w:b w:val="false"/>
          <w:i w:val="false"/>
          <w:color w:val="000000"/>
          <w:sz w:val="28"/>
        </w:rPr>
        <w:t>      1. Информация об отчитывающемся лице:</w:t>
      </w:r>
      <w:r>
        <w:br/>
      </w:r>
      <w:r>
        <w:rPr>
          <w:rFonts w:ascii="Times New Roman"/>
          <w:b w:val="false"/>
          <w:i w:val="false"/>
          <w:color w:val="000000"/>
          <w:sz w:val="28"/>
        </w:rPr>
        <w:t>
      Фамилия, имя, (при наличии - отчество) _______________________</w:t>
      </w:r>
      <w:r>
        <w:br/>
      </w:r>
      <w:r>
        <w:rPr>
          <w:rFonts w:ascii="Times New Roman"/>
          <w:b w:val="false"/>
          <w:i w:val="false"/>
          <w:color w:val="000000"/>
          <w:sz w:val="28"/>
        </w:rPr>
        <w:t>
      Наименование финансовых организаций, в уставном капитале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жительства ___________________________________________________</w:t>
      </w:r>
      <w:r>
        <w:br/>
      </w:r>
      <w:r>
        <w:rPr>
          <w:rFonts w:ascii="Times New Roman"/>
          <w:b w:val="false"/>
          <w:i w:val="false"/>
          <w:color w:val="000000"/>
          <w:sz w:val="28"/>
        </w:rPr>
        <w:t>
Телефон домашний _______________________ рабочий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156"/>
        <w:gridCol w:w="1376"/>
        <w:gridCol w:w="956"/>
        <w:gridCol w:w="956"/>
        <w:gridCol w:w="1000"/>
        <w:gridCol w:w="1088"/>
        <w:gridCol w:w="1110"/>
        <w:gridCol w:w="1110"/>
        <w:gridCol w:w="1330"/>
        <w:gridCol w:w="1659"/>
        <w:gridCol w:w="1747"/>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w:t>
            </w:r>
            <w:r>
              <w:br/>
            </w:r>
            <w:r>
              <w:rPr>
                <w:rFonts w:ascii="Times New Roman"/>
                <w:b w:val="false"/>
                <w:i w:val="false"/>
                <w:color w:val="000000"/>
                <w:sz w:val="20"/>
              </w:rPr>
              <w:t>
</w:t>
            </w:r>
            <w:r>
              <w:rPr>
                <w:rFonts w:ascii="Times New Roman"/>
                <w:b w:val="false"/>
                <w:i w:val="false"/>
                <w:color w:val="000000"/>
                <w:sz w:val="20"/>
              </w:rPr>
              <w:t>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(банковскому</w:t>
            </w:r>
            <w:r>
              <w:br/>
            </w:r>
            <w:r>
              <w:rPr>
                <w:rFonts w:ascii="Times New Roman"/>
                <w:b w:val="false"/>
                <w:i w:val="false"/>
                <w:color w:val="000000"/>
                <w:sz w:val="20"/>
              </w:rPr>
              <w:t>
</w:t>
            </w:r>
            <w:r>
              <w:rPr>
                <w:rFonts w:ascii="Times New Roman"/>
                <w:b w:val="false"/>
                <w:i w:val="false"/>
                <w:color w:val="000000"/>
                <w:sz w:val="20"/>
              </w:rPr>
              <w:t>холдингу,</w:t>
            </w:r>
            <w:r>
              <w:br/>
            </w:r>
            <w:r>
              <w:rPr>
                <w:rFonts w:ascii="Times New Roman"/>
                <w:b w:val="false"/>
                <w:i w:val="false"/>
                <w:color w:val="000000"/>
                <w:sz w:val="20"/>
              </w:rPr>
              <w:t>
</w:t>
            </w:r>
            <w:r>
              <w:rPr>
                <w:rFonts w:ascii="Times New Roman"/>
                <w:b w:val="false"/>
                <w:i w:val="false"/>
                <w:color w:val="000000"/>
                <w:sz w:val="20"/>
              </w:rPr>
              <w:t>страховому</w:t>
            </w:r>
            <w:r>
              <w:br/>
            </w:r>
            <w:r>
              <w:rPr>
                <w:rFonts w:ascii="Times New Roman"/>
                <w:b w:val="false"/>
                <w:i w:val="false"/>
                <w:color w:val="000000"/>
                <w:sz w:val="20"/>
              </w:rPr>
              <w:t>
</w:t>
            </w:r>
            <w:r>
              <w:rPr>
                <w:rFonts w:ascii="Times New Roman"/>
                <w:b w:val="false"/>
                <w:i w:val="false"/>
                <w:color w:val="000000"/>
                <w:sz w:val="20"/>
              </w:rPr>
              <w:t>холдингу)</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до</w:t>
            </w:r>
            <w:r>
              <w:br/>
            </w:r>
            <w:r>
              <w:rPr>
                <w:rFonts w:ascii="Times New Roman"/>
                <w:b w:val="false"/>
                <w:i w:val="false"/>
                <w:color w:val="000000"/>
                <w:sz w:val="20"/>
              </w:rPr>
              <w:t>
</w:t>
            </w:r>
            <w:r>
              <w:rPr>
                <w:rFonts w:ascii="Times New Roman"/>
                <w:b w:val="false"/>
                <w:i w:val="false"/>
                <w:color w:val="000000"/>
                <w:sz w:val="20"/>
              </w:rPr>
              <w:t>дополнитель-</w:t>
            </w:r>
            <w:r>
              <w:br/>
            </w:r>
            <w:r>
              <w:rPr>
                <w:rFonts w:ascii="Times New Roman"/>
                <w:b w:val="false"/>
                <w:i w:val="false"/>
                <w:color w:val="000000"/>
                <w:sz w:val="20"/>
              </w:rPr>
              <w:t>
</w:t>
            </w:r>
            <w:r>
              <w:rPr>
                <w:rFonts w:ascii="Times New Roman"/>
                <w:b w:val="false"/>
                <w:i w:val="false"/>
                <w:color w:val="000000"/>
                <w:sz w:val="20"/>
              </w:rPr>
              <w:t>ного приобре-</w:t>
            </w:r>
            <w:r>
              <w:br/>
            </w:r>
            <w:r>
              <w:rPr>
                <w:rFonts w:ascii="Times New Roman"/>
                <w:b w:val="false"/>
                <w:i w:val="false"/>
                <w:color w:val="000000"/>
                <w:sz w:val="20"/>
              </w:rPr>
              <w:t>
</w:t>
            </w:r>
            <w:r>
              <w:rPr>
                <w:rFonts w:ascii="Times New Roman"/>
                <w:b w:val="false"/>
                <w:i w:val="false"/>
                <w:color w:val="000000"/>
                <w:sz w:val="20"/>
              </w:rPr>
              <w:t>тения акций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изменении количества и процентного</w:t>
            </w:r>
            <w:r>
              <w:br/>
            </w:r>
            <w:r>
              <w:rPr>
                <w:rFonts w:ascii="Times New Roman"/>
                <w:b w:val="false"/>
                <w:i w:val="false"/>
                <w:color w:val="000000"/>
                <w:sz w:val="20"/>
              </w:rPr>
              <w:t>
</w:t>
            </w:r>
            <w:r>
              <w:rPr>
                <w:rFonts w:ascii="Times New Roman"/>
                <w:b w:val="false"/>
                <w:i w:val="false"/>
                <w:color w:val="000000"/>
                <w:sz w:val="20"/>
              </w:rPr>
              <w:t>соотношения дополнительно приобретенных акций</w:t>
            </w:r>
            <w:r>
              <w:br/>
            </w:r>
            <w:r>
              <w:rPr>
                <w:rFonts w:ascii="Times New Roman"/>
                <w:b w:val="false"/>
                <w:i w:val="false"/>
                <w:color w:val="000000"/>
                <w:sz w:val="20"/>
              </w:rPr>
              <w:t>
</w:t>
            </w:r>
            <w:r>
              <w:rPr>
                <w:rFonts w:ascii="Times New Roman"/>
                <w:b w:val="false"/>
                <w:i w:val="false"/>
                <w:color w:val="000000"/>
                <w:sz w:val="20"/>
              </w:rPr>
              <w:t>финансовой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принадлежащих</w:t>
            </w:r>
            <w:r>
              <w:br/>
            </w:r>
            <w:r>
              <w:rPr>
                <w:rFonts w:ascii="Times New Roman"/>
                <w:b w:val="false"/>
                <w:i w:val="false"/>
                <w:color w:val="000000"/>
                <w:sz w:val="20"/>
              </w:rPr>
              <w:t>
</w:t>
            </w:r>
            <w:r>
              <w:rPr>
                <w:rFonts w:ascii="Times New Roman"/>
                <w:b w:val="false"/>
                <w:i w:val="false"/>
                <w:color w:val="000000"/>
                <w:sz w:val="20"/>
              </w:rPr>
              <w:t>крупному участнику</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(банковскому</w:t>
            </w:r>
            <w:r>
              <w:br/>
            </w:r>
            <w:r>
              <w:rPr>
                <w:rFonts w:ascii="Times New Roman"/>
                <w:b w:val="false"/>
                <w:i w:val="false"/>
                <w:color w:val="000000"/>
                <w:sz w:val="20"/>
              </w:rPr>
              <w:t>
</w:t>
            </w:r>
            <w:r>
              <w:rPr>
                <w:rFonts w:ascii="Times New Roman"/>
                <w:b w:val="false"/>
                <w:i w:val="false"/>
                <w:color w:val="000000"/>
                <w:sz w:val="20"/>
              </w:rPr>
              <w:t>холдингу,</w:t>
            </w:r>
            <w:r>
              <w:br/>
            </w:r>
            <w:r>
              <w:rPr>
                <w:rFonts w:ascii="Times New Roman"/>
                <w:b w:val="false"/>
                <w:i w:val="false"/>
                <w:color w:val="000000"/>
                <w:sz w:val="20"/>
              </w:rPr>
              <w:t>
</w:t>
            </w:r>
            <w:r>
              <w:rPr>
                <w:rFonts w:ascii="Times New Roman"/>
                <w:b w:val="false"/>
                <w:i w:val="false"/>
                <w:color w:val="000000"/>
                <w:sz w:val="20"/>
              </w:rPr>
              <w:t>страховому</w:t>
            </w:r>
            <w:r>
              <w:br/>
            </w:r>
            <w:r>
              <w:rPr>
                <w:rFonts w:ascii="Times New Roman"/>
                <w:b w:val="false"/>
                <w:i w:val="false"/>
                <w:color w:val="000000"/>
                <w:sz w:val="20"/>
              </w:rPr>
              <w:t>
</w:t>
            </w:r>
            <w:r>
              <w:rPr>
                <w:rFonts w:ascii="Times New Roman"/>
                <w:b w:val="false"/>
                <w:i w:val="false"/>
                <w:color w:val="000000"/>
                <w:sz w:val="20"/>
              </w:rPr>
              <w:t>холдингу) акций</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организации после</w:t>
            </w:r>
            <w:r>
              <w:br/>
            </w:r>
            <w:r>
              <w:rPr>
                <w:rFonts w:ascii="Times New Roman"/>
                <w:b w:val="false"/>
                <w:i w:val="false"/>
                <w:color w:val="000000"/>
                <w:sz w:val="20"/>
              </w:rPr>
              <w:t>
</w:t>
            </w:r>
            <w:r>
              <w:rPr>
                <w:rFonts w:ascii="Times New Roman"/>
                <w:b w:val="false"/>
                <w:i w:val="false"/>
                <w:color w:val="000000"/>
                <w:sz w:val="20"/>
              </w:rPr>
              <w:t>дополнительного</w:t>
            </w:r>
            <w:r>
              <w:br/>
            </w:r>
            <w:r>
              <w:rPr>
                <w:rFonts w:ascii="Times New Roman"/>
                <w:b w:val="false"/>
                <w:i w:val="false"/>
                <w:color w:val="000000"/>
                <w:sz w:val="20"/>
              </w:rPr>
              <w:t>
</w:t>
            </w:r>
            <w:r>
              <w:rPr>
                <w:rFonts w:ascii="Times New Roman"/>
                <w:b w:val="false"/>
                <w:i w:val="false"/>
                <w:color w:val="000000"/>
                <w:sz w:val="20"/>
              </w:rPr>
              <w:t>приобретения акций</w:t>
            </w:r>
          </w:p>
        </w:tc>
      </w:tr>
      <w:tr>
        <w:trPr>
          <w:trHeight w:val="6030" w:hRule="atLeast"/>
        </w:trPr>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надле-</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w:t>
            </w:r>
            <w:r>
              <w:br/>
            </w:r>
            <w:r>
              <w:rPr>
                <w:rFonts w:ascii="Times New Roman"/>
                <w:b w:val="false"/>
                <w:i w:val="false"/>
                <w:color w:val="000000"/>
                <w:sz w:val="20"/>
              </w:rPr>
              <w:t>
</w:t>
            </w:r>
            <w:r>
              <w:rPr>
                <w:rFonts w:ascii="Times New Roman"/>
                <w:b w:val="false"/>
                <w:i w:val="false"/>
                <w:color w:val="000000"/>
                <w:sz w:val="20"/>
              </w:rPr>
              <w:t>тное</w:t>
            </w:r>
            <w:r>
              <w:br/>
            </w:r>
            <w:r>
              <w:rPr>
                <w:rFonts w:ascii="Times New Roman"/>
                <w:b w:val="false"/>
                <w:i w:val="false"/>
                <w:color w:val="000000"/>
                <w:sz w:val="20"/>
              </w:rPr>
              <w:t>
</w:t>
            </w:r>
            <w:r>
              <w:rPr>
                <w:rFonts w:ascii="Times New Roman"/>
                <w:b w:val="false"/>
                <w:i w:val="false"/>
                <w:color w:val="000000"/>
                <w:sz w:val="20"/>
              </w:rPr>
              <w:t>соотно-</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 к</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честву</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сдел-</w:t>
            </w:r>
            <w:r>
              <w:br/>
            </w:r>
            <w:r>
              <w:rPr>
                <w:rFonts w:ascii="Times New Roman"/>
                <w:b w:val="false"/>
                <w:i w:val="false"/>
                <w:color w:val="000000"/>
                <w:sz w:val="20"/>
              </w:rPr>
              <w:t>
</w:t>
            </w:r>
            <w:r>
              <w:rPr>
                <w:rFonts w:ascii="Times New Roman"/>
                <w:b w:val="false"/>
                <w:i w:val="false"/>
                <w:color w:val="000000"/>
                <w:sz w:val="20"/>
              </w:rPr>
              <w:t>ки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акций</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бро-</w:t>
            </w:r>
            <w:r>
              <w:br/>
            </w:r>
            <w:r>
              <w:rPr>
                <w:rFonts w:ascii="Times New Roman"/>
                <w:b w:val="false"/>
                <w:i w:val="false"/>
                <w:color w:val="000000"/>
                <w:sz w:val="20"/>
              </w:rPr>
              <w:t>
</w:t>
            </w:r>
            <w:r>
              <w:rPr>
                <w:rFonts w:ascii="Times New Roman"/>
                <w:b w:val="false"/>
                <w:i w:val="false"/>
                <w:color w:val="000000"/>
                <w:sz w:val="20"/>
              </w:rPr>
              <w:t>кера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акции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w:t>
            </w:r>
            <w:r>
              <w:br/>
            </w:r>
            <w:r>
              <w:rPr>
                <w:rFonts w:ascii="Times New Roman"/>
                <w:b w:val="false"/>
                <w:i w:val="false"/>
                <w:color w:val="000000"/>
                <w:sz w:val="20"/>
              </w:rPr>
              <w:t>
</w:t>
            </w:r>
            <w:r>
              <w:rPr>
                <w:rFonts w:ascii="Times New Roman"/>
                <w:b w:val="false"/>
                <w:i w:val="false"/>
                <w:color w:val="000000"/>
                <w:sz w:val="20"/>
              </w:rPr>
              <w:t>чах</w:t>
            </w:r>
            <w:r>
              <w:br/>
            </w:r>
            <w:r>
              <w:rPr>
                <w:rFonts w:ascii="Times New Roman"/>
                <w:b w:val="false"/>
                <w:i w:val="false"/>
                <w:color w:val="000000"/>
                <w:sz w:val="20"/>
              </w:rPr>
              <w:t>
</w:t>
            </w:r>
            <w:r>
              <w:rPr>
                <w:rFonts w:ascii="Times New Roman"/>
                <w:b w:val="false"/>
                <w:i w:val="false"/>
                <w:color w:val="000000"/>
                <w:sz w:val="20"/>
              </w:rPr>
              <w:t>тенге)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обре-</w:t>
            </w:r>
            <w:r>
              <w:br/>
            </w:r>
            <w:r>
              <w:rPr>
                <w:rFonts w:ascii="Times New Roman"/>
                <w:b w:val="false"/>
                <w:i w:val="false"/>
                <w:color w:val="000000"/>
                <w:sz w:val="20"/>
              </w:rPr>
              <w:t>
</w:t>
            </w:r>
            <w:r>
              <w:rPr>
                <w:rFonts w:ascii="Times New Roman"/>
                <w:b w:val="false"/>
                <w:i w:val="false"/>
                <w:color w:val="000000"/>
                <w:sz w:val="20"/>
              </w:rPr>
              <w:t>тения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акции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w:t>
            </w:r>
            <w:r>
              <w:br/>
            </w:r>
            <w:r>
              <w:rPr>
                <w:rFonts w:ascii="Times New Roman"/>
                <w:b w:val="false"/>
                <w:i w:val="false"/>
                <w:color w:val="000000"/>
                <w:sz w:val="20"/>
              </w:rPr>
              <w:t>
</w:t>
            </w:r>
            <w:r>
              <w:rPr>
                <w:rFonts w:ascii="Times New Roman"/>
                <w:b w:val="false"/>
                <w:i w:val="false"/>
                <w:color w:val="000000"/>
                <w:sz w:val="20"/>
              </w:rPr>
              <w:t>чах</w:t>
            </w:r>
            <w:r>
              <w:br/>
            </w:r>
            <w:r>
              <w:rPr>
                <w:rFonts w:ascii="Times New Roman"/>
                <w:b w:val="false"/>
                <w:i w:val="false"/>
                <w:color w:val="000000"/>
                <w:sz w:val="20"/>
              </w:rPr>
              <w:t>
</w:t>
            </w:r>
            <w:r>
              <w:rPr>
                <w:rFonts w:ascii="Times New Roman"/>
                <w:b w:val="false"/>
                <w:i w:val="false"/>
                <w:color w:val="000000"/>
                <w:sz w:val="20"/>
              </w:rPr>
              <w:t>тенге)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обрете-</w:t>
            </w:r>
            <w:r>
              <w:br/>
            </w:r>
            <w:r>
              <w:rPr>
                <w:rFonts w:ascii="Times New Roman"/>
                <w:b w:val="false"/>
                <w:i w:val="false"/>
                <w:color w:val="000000"/>
                <w:sz w:val="20"/>
              </w:rPr>
              <w:t>
</w:t>
            </w:r>
            <w:r>
              <w:rPr>
                <w:rFonts w:ascii="Times New Roman"/>
                <w:b w:val="false"/>
                <w:i w:val="false"/>
                <w:color w:val="000000"/>
                <w:sz w:val="20"/>
              </w:rPr>
              <w:t>нных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тысячах</w:t>
            </w:r>
            <w:r>
              <w:br/>
            </w:r>
            <w:r>
              <w:rPr>
                <w:rFonts w:ascii="Times New Roman"/>
                <w:b w:val="false"/>
                <w:i w:val="false"/>
                <w:color w:val="000000"/>
                <w:sz w:val="20"/>
              </w:rPr>
              <w:t>
</w:t>
            </w:r>
            <w:r>
              <w:rPr>
                <w:rFonts w:ascii="Times New Roman"/>
                <w:b w:val="false"/>
                <w:i w:val="false"/>
                <w:color w:val="000000"/>
                <w:sz w:val="20"/>
              </w:rPr>
              <w:t>тенге)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принадле-</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соотно-</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лежащих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финансо-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ции к</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тву</w:t>
            </w:r>
            <w:r>
              <w:br/>
            </w:r>
            <w:r>
              <w:rPr>
                <w:rFonts w:ascii="Times New Roman"/>
                <w:b w:val="false"/>
                <w:i w:val="false"/>
                <w:color w:val="000000"/>
                <w:sz w:val="20"/>
              </w:rPr>
              <w:t>
</w:t>
            </w:r>
            <w:r>
              <w:rPr>
                <w:rFonts w:ascii="Times New Roman"/>
                <w:b w:val="false"/>
                <w:i w:val="false"/>
                <w:color w:val="000000"/>
                <w:sz w:val="20"/>
              </w:rPr>
              <w:t>голосую-</w:t>
            </w:r>
            <w:r>
              <w:br/>
            </w:r>
            <w:r>
              <w:rPr>
                <w:rFonts w:ascii="Times New Roman"/>
                <w:b w:val="false"/>
                <w:i w:val="false"/>
                <w:color w:val="000000"/>
                <w:sz w:val="20"/>
              </w:rPr>
              <w:t>
</w:t>
            </w:r>
            <w:r>
              <w:rPr>
                <w:rFonts w:ascii="Times New Roman"/>
                <w:b w:val="false"/>
                <w:i w:val="false"/>
                <w:color w:val="000000"/>
                <w:sz w:val="20"/>
              </w:rPr>
              <w:t>щих акций</w:t>
            </w:r>
            <w:r>
              <w:br/>
            </w:r>
            <w:r>
              <w:rPr>
                <w:rFonts w:ascii="Times New Roman"/>
                <w:b w:val="false"/>
                <w:i w:val="false"/>
                <w:color w:val="000000"/>
                <w:sz w:val="20"/>
              </w:rPr>
              <w:t>
</w:t>
            </w:r>
            <w:r>
              <w:rPr>
                <w:rFonts w:ascii="Times New Roman"/>
                <w:b w:val="false"/>
                <w:i w:val="false"/>
                <w:color w:val="000000"/>
                <w:sz w:val="20"/>
              </w:rPr>
              <w:t>финансо-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(перестраховочная) организация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Открытый накопительный пенсионный фонд</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инвестиционное управление пенсионными активами</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об условиях и порядке приобретения крупным участником финансовой организации акций финансовой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Описание источников и средств, используемых для приобретения акций финансовой организации в размере, не превышающем стоимости имущества, принадлежащего крупному участнику финансовой организации на праве собственности, с приложением подтверждающих документов</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Подпись _________________</w:t>
      </w:r>
      <w:r>
        <w:br/>
      </w:r>
      <w:r>
        <w:rPr>
          <w:rFonts w:ascii="Times New Roman"/>
          <w:b w:val="false"/>
          <w:i w:val="false"/>
          <w:color w:val="000000"/>
          <w:sz w:val="28"/>
        </w:rPr>
        <w:t>
      Дата ____________________</w:t>
      </w:r>
    </w:p>
    <w:bookmarkStart w:name="z78" w:id="4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2012 года № 97      </w:t>
      </w:r>
    </w:p>
    <w:bookmarkEnd w:id="41"/>
    <w:bookmarkStart w:name="z79" w:id="42"/>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
признаваемых утратившими силу</w:t>
      </w:r>
    </w:p>
    <w:bookmarkEnd w:id="42"/>
    <w:bookmarkStart w:name="z80" w:id="4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24 декабря 2007 года № 275 «Об утверждении Правил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накопительного пенсионного фонда» (зарегистрированное в Реестре государственной регистрации нормативных правовых актов под № 5114).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199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24 декабря 2007 года № 275 «Об утверждении Правил представления отчетности крупными участниками банков, банковскими холдингами, крупными участниками страховой (перестраховочной) организации, крупными участниками открытого накопительного пенсионного фонда» (зарегистрированное в Реестре государственной регистрации нормативных правовых актов под № 5452).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136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24 декабря 2007 года № 275 «Об утверждении Правил представления отчетности крупными участниками банков, банковскими холдингами, крупными участниками страховой (перестраховочной) организации, крупными участниками открытого накопительного пенсионного фонда» (зарегистрированное в Реестре государственной регистрации нормативных правовых актов под № 6535).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5</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27 декабря 2010 года № 184 «О внесении изменений и дополнений в некоторые нормативные правовые акты Республики Казахстан» (зарегистрированному в Реестре государственной регистрации нормативных правовых актов под № 6766, опубликованному в 2011 году в Собрании актов центральных исполнительных и иных центральных государственных органов Республики Казахстан № 7).</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