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7431" w14:textId="8a97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42. Зарегистрировано в Министерстве юстиции Республики Казахстан 16 апреля 2012 года № 7584. Утратило силу постановлением Правления Национального Банка Республики Казахстан от 30 марта 2019 года № 42 (вводится в действие с 01.07.2019)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30.03.2019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01.07.2019).</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6 января 2012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валютного регулирования и валютного контроля</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экспортно- импортного валютного контроля в Республике Казахстан и получения резидентами учетных номеров контрактов по экспорту и импорту.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постановления Правления Национального Банка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июля 2012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Б. Жамишев</w:t>
      </w:r>
    </w:p>
    <w:p>
      <w:pPr>
        <w:spacing w:after="0"/>
        <w:ind w:left="0"/>
        <w:jc w:val="both"/>
      </w:pPr>
      <w:r>
        <w:rPr>
          <w:rFonts w:ascii="Times New Roman"/>
          <w:b w:val="false"/>
          <w:i w:val="false"/>
          <w:color w:val="000000"/>
          <w:sz w:val="28"/>
        </w:rPr>
        <w:t>
      ___ __________ 2012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42</w:t>
            </w:r>
          </w:p>
        </w:tc>
      </w:tr>
    </w:tbl>
    <w:bookmarkStart w:name="z14" w:id="4"/>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экспортно-импортного валютного контроля</w:t>
      </w:r>
      <w:r>
        <w:br/>
      </w:r>
      <w:r>
        <w:rPr>
          <w:rFonts w:ascii="Times New Roman"/>
          <w:b/>
          <w:i w:val="false"/>
          <w:color w:val="000000"/>
        </w:rPr>
        <w:t>в Республике Казахстан и получения резидентами</w:t>
      </w:r>
      <w:r>
        <w:br/>
      </w:r>
      <w:r>
        <w:rPr>
          <w:rFonts w:ascii="Times New Roman"/>
          <w:b/>
          <w:i w:val="false"/>
          <w:color w:val="000000"/>
        </w:rPr>
        <w:t>учетных номеров контрактов по экспорту и импорту</w:t>
      </w:r>
      <w:r>
        <w:br/>
      </w:r>
      <w:r>
        <w:rPr>
          <w:rFonts w:ascii="Times New Roman"/>
          <w:b/>
          <w:i w:val="false"/>
          <w:color w:val="000000"/>
        </w:rPr>
        <w:t>1. Общие положения</w:t>
      </w:r>
    </w:p>
    <w:bookmarkEnd w:id="4"/>
    <w:bookmarkStart w:name="z16" w:id="5"/>
    <w:p>
      <w:pPr>
        <w:spacing w:after="0"/>
        <w:ind w:left="0"/>
        <w:jc w:val="both"/>
      </w:pPr>
      <w:r>
        <w:rPr>
          <w:rFonts w:ascii="Times New Roman"/>
          <w:b w:val="false"/>
          <w:i w:val="false"/>
          <w:color w:val="000000"/>
          <w:sz w:val="28"/>
        </w:rPr>
        <w:t xml:space="preserve">
      1.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(далее – Закон) и определяют порядок осуществления экспортно-импортного валютного контроля, а также условия получения резидентами учетных номеров контрактов по экспорту и импорту (в том числе пороговое значение в отношении суммы контракта, при превышении которого требуется получение учетного номера контракта).</w:t>
      </w:r>
    </w:p>
    <w:bookmarkEnd w:id="5"/>
    <w:bookmarkStart w:name="z17" w:id="6"/>
    <w:p>
      <w:pPr>
        <w:spacing w:after="0"/>
        <w:ind w:left="0"/>
        <w:jc w:val="both"/>
      </w:pPr>
      <w:r>
        <w:rPr>
          <w:rFonts w:ascii="Times New Roman"/>
          <w:b w:val="false"/>
          <w:i w:val="false"/>
          <w:color w:val="000000"/>
          <w:sz w:val="28"/>
        </w:rPr>
        <w:t>
      Экспортно-импортный валютный контроль – это комплекс мер, осуществляемых уполномоченными банками, Национальным Банком Республики Казахстан (далее – Национальный Банк) и другими государственными органами в рамках их компетенции в целях обеспечения выполнения резидентами требования репатриации иностранной и национальной валюты (далее – требование репатриации).</w:t>
      </w:r>
    </w:p>
    <w:bookmarkEnd w:id="6"/>
    <w:bookmarkStart w:name="z18" w:id="7"/>
    <w:p>
      <w:pPr>
        <w:spacing w:after="0"/>
        <w:ind w:left="0"/>
        <w:jc w:val="both"/>
      </w:pPr>
      <w:r>
        <w:rPr>
          <w:rFonts w:ascii="Times New Roman"/>
          <w:b w:val="false"/>
          <w:i w:val="false"/>
          <w:color w:val="000000"/>
          <w:sz w:val="28"/>
        </w:rPr>
        <w:t>
      Порядок осуществления экспортно-импортного валютного контроля включает основные и дополнительные процедуры (частные случаи) контроля исполнения требования репатриации и условия их завершения, обмен информацией по контрактам для целей контроля исполнения требования репатриации, а также переходные положения.</w:t>
      </w:r>
    </w:p>
    <w:bookmarkEnd w:id="7"/>
    <w:bookmarkStart w:name="z19" w:id="8"/>
    <w:p>
      <w:pPr>
        <w:spacing w:after="0"/>
        <w:ind w:left="0"/>
        <w:jc w:val="both"/>
      </w:pPr>
      <w:r>
        <w:rPr>
          <w:rFonts w:ascii="Times New Roman"/>
          <w:b w:val="false"/>
          <w:i w:val="false"/>
          <w:color w:val="000000"/>
          <w:sz w:val="28"/>
        </w:rPr>
        <w:t>
      2. Понятия, применяемые в настоящих Правилах, используются в значениях, указанных в Законе.</w:t>
      </w:r>
    </w:p>
    <w:bookmarkEnd w:id="8"/>
    <w:p>
      <w:pPr>
        <w:spacing w:after="0"/>
        <w:ind w:left="0"/>
        <w:jc w:val="both"/>
      </w:pPr>
      <w:r>
        <w:rPr>
          <w:rFonts w:ascii="Times New Roman"/>
          <w:b w:val="false"/>
          <w:i w:val="false"/>
          <w:color w:val="000000"/>
          <w:sz w:val="28"/>
        </w:rPr>
        <w:t>
      Для целей настоящих Правил используются также следующие термины и понятия:</w:t>
      </w:r>
    </w:p>
    <w:bookmarkStart w:name="z21" w:id="9"/>
    <w:p>
      <w:pPr>
        <w:spacing w:after="0"/>
        <w:ind w:left="0"/>
        <w:jc w:val="both"/>
      </w:pPr>
      <w:r>
        <w:rPr>
          <w:rFonts w:ascii="Times New Roman"/>
          <w:b w:val="false"/>
          <w:i w:val="false"/>
          <w:color w:val="000000"/>
          <w:sz w:val="28"/>
        </w:rPr>
        <w:t>
      1) контракт - валютный договор, предусматривающий экспорт или импорт товаров (работ, услуг);</w:t>
      </w:r>
    </w:p>
    <w:bookmarkEnd w:id="9"/>
    <w:bookmarkStart w:name="z22" w:id="10"/>
    <w:p>
      <w:pPr>
        <w:spacing w:after="0"/>
        <w:ind w:left="0"/>
        <w:jc w:val="both"/>
      </w:pPr>
      <w:r>
        <w:rPr>
          <w:rFonts w:ascii="Times New Roman"/>
          <w:b w:val="false"/>
          <w:i w:val="false"/>
          <w:color w:val="000000"/>
          <w:sz w:val="28"/>
        </w:rPr>
        <w:t>
      2) акт сверки по контракту - акт, составленный банком учетной регистрации контракта и территориальным подразделением органа государственных доходов по результатам сверки движения товаров по контракту;</w:t>
      </w:r>
    </w:p>
    <w:bookmarkEnd w:id="10"/>
    <w:bookmarkStart w:name="z23" w:id="11"/>
    <w:p>
      <w:pPr>
        <w:spacing w:after="0"/>
        <w:ind w:left="0"/>
        <w:jc w:val="both"/>
      </w:pPr>
      <w:r>
        <w:rPr>
          <w:rFonts w:ascii="Times New Roman"/>
          <w:b w:val="false"/>
          <w:i w:val="false"/>
          <w:color w:val="000000"/>
          <w:sz w:val="28"/>
        </w:rPr>
        <w:t>
      3) журнал регистрации контрактов - журнал, который ведется банком учетной регистрации контракта для регистрации контрактов, которым присвоены учетные номера контрактов;</w:t>
      </w:r>
    </w:p>
    <w:bookmarkEnd w:id="11"/>
    <w:bookmarkStart w:name="z24" w:id="12"/>
    <w:p>
      <w:pPr>
        <w:spacing w:after="0"/>
        <w:ind w:left="0"/>
        <w:jc w:val="both"/>
      </w:pPr>
      <w:r>
        <w:rPr>
          <w:rFonts w:ascii="Times New Roman"/>
          <w:b w:val="false"/>
          <w:i w:val="false"/>
          <w:color w:val="000000"/>
          <w:sz w:val="28"/>
        </w:rPr>
        <w:t>
      4) учетная регистрация контракта - присвоение контракту учетного номера контракта с соответствующей отметкой на оригинале или копии контракта, а также ведение учета и предоставление отчетности по исполнению обязательств в рамках контракта;</w:t>
      </w:r>
    </w:p>
    <w:bookmarkEnd w:id="12"/>
    <w:bookmarkStart w:name="z25" w:id="13"/>
    <w:p>
      <w:pPr>
        <w:spacing w:after="0"/>
        <w:ind w:left="0"/>
        <w:jc w:val="both"/>
      </w:pPr>
      <w:r>
        <w:rPr>
          <w:rFonts w:ascii="Times New Roman"/>
          <w:b w:val="false"/>
          <w:i w:val="false"/>
          <w:color w:val="000000"/>
          <w:sz w:val="28"/>
        </w:rPr>
        <w:t>
      5) банк учетной регистрации контракта - уполномоченный банк (его филиал), территориальный филиал Национального Банка (далее - филиал Национального Банка), осуществляющий учетную регистрацию контракта в целях контроля исполнения требования репатриации в рамках контракта;</w:t>
      </w:r>
    </w:p>
    <w:bookmarkEnd w:id="13"/>
    <w:bookmarkStart w:name="z26" w:id="14"/>
    <w:p>
      <w:pPr>
        <w:spacing w:after="0"/>
        <w:ind w:left="0"/>
        <w:jc w:val="both"/>
      </w:pPr>
      <w:r>
        <w:rPr>
          <w:rFonts w:ascii="Times New Roman"/>
          <w:b w:val="false"/>
          <w:i w:val="false"/>
          <w:color w:val="000000"/>
          <w:sz w:val="28"/>
        </w:rPr>
        <w:t>
      6) учетный номер контракта - регистрационный номер, предназначенный для обеспечения учета и отчетности по валютным операциям, присваиваемый банком учетной регистрации контракта, или номер паспорта сделки, оформленного по контракту до введения в действие настоящих Правил;</w:t>
      </w:r>
    </w:p>
    <w:bookmarkEnd w:id="14"/>
    <w:bookmarkStart w:name="z27" w:id="15"/>
    <w:p>
      <w:pPr>
        <w:spacing w:after="0"/>
        <w:ind w:left="0"/>
        <w:jc w:val="both"/>
      </w:pPr>
      <w:r>
        <w:rPr>
          <w:rFonts w:ascii="Times New Roman"/>
          <w:b w:val="false"/>
          <w:i w:val="false"/>
          <w:color w:val="000000"/>
          <w:sz w:val="28"/>
        </w:rPr>
        <w:t>
      7) лицензия - лицензия, выданная Национальным Банком до 31 декабря 2006 года на предоставление резидентом коммерческого кредита нерезиденту;</w:t>
      </w:r>
    </w:p>
    <w:bookmarkEnd w:id="15"/>
    <w:bookmarkStart w:name="z28" w:id="16"/>
    <w:p>
      <w:pPr>
        <w:spacing w:after="0"/>
        <w:ind w:left="0"/>
        <w:jc w:val="both"/>
      </w:pPr>
      <w:r>
        <w:rPr>
          <w:rFonts w:ascii="Times New Roman"/>
          <w:b w:val="false"/>
          <w:i w:val="false"/>
          <w:color w:val="000000"/>
          <w:sz w:val="28"/>
        </w:rPr>
        <w:t>
      8) паспорт сделки - документ, оформленный по контракту для целей контроля исполнения требования репатриации до введения в действие настоящих Правил;</w:t>
      </w:r>
    </w:p>
    <w:bookmarkEnd w:id="16"/>
    <w:bookmarkStart w:name="z29" w:id="17"/>
    <w:p>
      <w:pPr>
        <w:spacing w:after="0"/>
        <w:ind w:left="0"/>
        <w:jc w:val="both"/>
      </w:pPr>
      <w:r>
        <w:rPr>
          <w:rFonts w:ascii="Times New Roman"/>
          <w:b w:val="false"/>
          <w:i w:val="false"/>
          <w:color w:val="000000"/>
          <w:sz w:val="28"/>
        </w:rPr>
        <w:t>
      9) орган государственных доходов - государственный орган Республики Казахстан,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17"/>
    <w:bookmarkStart w:name="z30" w:id="18"/>
    <w:p>
      <w:pPr>
        <w:spacing w:after="0"/>
        <w:ind w:left="0"/>
        <w:jc w:val="both"/>
      </w:pPr>
      <w:r>
        <w:rPr>
          <w:rFonts w:ascii="Times New Roman"/>
          <w:b w:val="false"/>
          <w:i w:val="false"/>
          <w:color w:val="000000"/>
          <w:sz w:val="28"/>
        </w:rPr>
        <w:t>
      10) срок репатриации - период времени между датой экспорта и датой поступления валюты в оплату экспорта либо между датой платежа и (или) перевода денег по импорту и датой возврата неиспользованного аванса по импорту, в случае неисполнения и (или) неполного исполнения обязательств нерезидентом, либо между датой платежа и (или) перевода денег по импорту и датой импорта, в случае отсутствия в контракте сроков возврата неиспользованного аванса;</w:t>
      </w:r>
    </w:p>
    <w:bookmarkEnd w:id="18"/>
    <w:bookmarkStart w:name="z31" w:id="19"/>
    <w:p>
      <w:pPr>
        <w:spacing w:after="0"/>
        <w:ind w:left="0"/>
        <w:jc w:val="both"/>
      </w:pPr>
      <w:r>
        <w:rPr>
          <w:rFonts w:ascii="Times New Roman"/>
          <w:b w:val="false"/>
          <w:i w:val="false"/>
          <w:color w:val="000000"/>
          <w:sz w:val="28"/>
        </w:rPr>
        <w:t>
      11) экспортер или импортер - резидент Республики Казахстан (юридическое лицо, его филиал, а также индивидуальный предприниматель), заключивший контракт, либо к которому перешло право требования к нерезиденту по контракту.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0"/>
    <w:p>
      <w:pPr>
        <w:spacing w:after="0"/>
        <w:ind w:left="0"/>
        <w:jc w:val="left"/>
      </w:pPr>
      <w:r>
        <w:rPr>
          <w:rFonts w:ascii="Times New Roman"/>
          <w:b/>
          <w:i w:val="false"/>
          <w:color w:val="000000"/>
        </w:rPr>
        <w:t xml:space="preserve">  2. Основные процедуры контроля исполнения требования</w:t>
      </w:r>
      <w:r>
        <w:br/>
      </w:r>
      <w:r>
        <w:rPr>
          <w:rFonts w:ascii="Times New Roman"/>
          <w:b/>
          <w:i w:val="false"/>
          <w:color w:val="000000"/>
        </w:rPr>
        <w:t>репатриации</w:t>
      </w:r>
    </w:p>
    <w:bookmarkEnd w:id="20"/>
    <w:bookmarkStart w:name="z37" w:id="21"/>
    <w:p>
      <w:pPr>
        <w:spacing w:after="0"/>
        <w:ind w:left="0"/>
        <w:jc w:val="both"/>
      </w:pPr>
      <w:r>
        <w:rPr>
          <w:rFonts w:ascii="Times New Roman"/>
          <w:b w:val="false"/>
          <w:i w:val="false"/>
          <w:color w:val="000000"/>
          <w:sz w:val="28"/>
        </w:rPr>
        <w:t xml:space="preserve">
      3. Уполномоченные банки, а также филиалы Национального Банка осуществляют контроль исполнения требования репатриации по контрактам на сумму свыше пятидесяти тысяч долларов США в эквиваленте, за исключением случаев, указанных в подпунктах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29 настоящих Правил.</w:t>
      </w:r>
    </w:p>
    <w:bookmarkEnd w:id="21"/>
    <w:bookmarkStart w:name="z38" w:id="22"/>
    <w:p>
      <w:pPr>
        <w:spacing w:after="0"/>
        <w:ind w:left="0"/>
        <w:jc w:val="both"/>
      </w:pPr>
      <w:r>
        <w:rPr>
          <w:rFonts w:ascii="Times New Roman"/>
          <w:b w:val="false"/>
          <w:i w:val="false"/>
          <w:color w:val="000000"/>
          <w:sz w:val="28"/>
        </w:rPr>
        <w:t>
      Если контракт выражен в валюте, отличной от доллара США, и в контракте отсутствует указание на обменный курс по отношению к доллару США, для определения эквивалента суммы контракта в долларах США пересчет осуществляется с использованием рыночного курса обмена валют на дату заключения контракта.</w:t>
      </w:r>
    </w:p>
    <w:bookmarkEnd w:id="22"/>
    <w:bookmarkStart w:name="z39" w:id="23"/>
    <w:p>
      <w:pPr>
        <w:spacing w:after="0"/>
        <w:ind w:left="0"/>
        <w:jc w:val="both"/>
      </w:pPr>
      <w:r>
        <w:rPr>
          <w:rFonts w:ascii="Times New Roman"/>
          <w:b w:val="false"/>
          <w:i w:val="false"/>
          <w:color w:val="000000"/>
          <w:sz w:val="28"/>
        </w:rPr>
        <w:t>
      Если контракт выражен в валюте, отличной от доллара США, сумма неисполненных обязательств нерезидента рассчитывается в валюте контракта с последующим ее пересчетом в доллары США с использованием рыночного курса обмена валют на последнее число месяца истечения срока репатриации по контракту. Пересчет в доллары США суммы неисполненных обязательств резидента для целей снятия контракта с учетной регистрации осуществляется с использованием рыночного курса обмена валют на дату снятия контракта с учетной регистрации.</w:t>
      </w:r>
    </w:p>
    <w:bookmarkEnd w:id="23"/>
    <w:bookmarkStart w:name="z40" w:id="24"/>
    <w:p>
      <w:pPr>
        <w:spacing w:after="0"/>
        <w:ind w:left="0"/>
        <w:jc w:val="both"/>
      </w:pPr>
      <w:r>
        <w:rPr>
          <w:rFonts w:ascii="Times New Roman"/>
          <w:b w:val="false"/>
          <w:i w:val="false"/>
          <w:color w:val="000000"/>
          <w:sz w:val="28"/>
        </w:rPr>
        <w:t>
      Если контракт выражен в валюте, отличной от валюты исполнения обязательств, и сторонами контракта не определен курс пересчета валюты исполнения обязательств в валюту контракта пересчет сумм исполненных обязательств в валюту контракта осуществляется с использованием рыночного курса обмена валют на дату исполнения обязательств.</w:t>
      </w:r>
    </w:p>
    <w:bookmarkEnd w:id="24"/>
    <w:bookmarkStart w:name="z41" w:id="25"/>
    <w:p>
      <w:pPr>
        <w:spacing w:after="0"/>
        <w:ind w:left="0"/>
        <w:jc w:val="both"/>
      </w:pPr>
      <w:r>
        <w:rPr>
          <w:rFonts w:ascii="Times New Roman"/>
          <w:b w:val="false"/>
          <w:i w:val="false"/>
          <w:color w:val="000000"/>
          <w:sz w:val="28"/>
        </w:rPr>
        <w:t xml:space="preserve">
      4. Срок репатриации указывается по контрактам, требующим получения учетного номера контракта, – в заявлении на получение учетного номера контракта по форме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а по контрактам, не требующим получения учетного номера, – в заявлении произвольной формы. Для контрактов, не требующих получения учетного номера, в случае отсутствия заявления экспортера или импортера с указанием срока репатриации, этот срок принимается равным 180 календарным дням.</w:t>
      </w:r>
    </w:p>
    <w:bookmarkEnd w:id="25"/>
    <w:bookmarkStart w:name="z42" w:id="26"/>
    <w:p>
      <w:pPr>
        <w:spacing w:after="0"/>
        <w:ind w:left="0"/>
        <w:jc w:val="both"/>
      </w:pPr>
      <w:r>
        <w:rPr>
          <w:rFonts w:ascii="Times New Roman"/>
          <w:b w:val="false"/>
          <w:i w:val="false"/>
          <w:color w:val="000000"/>
          <w:sz w:val="28"/>
        </w:rPr>
        <w:t xml:space="preserve">
      Срок репатриации рассчитывается экспортером или импортером, исходя из условий исполнения обязательств сторонами по контракту в порядке, предусмотренном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указывается как количество полных лет и дней.</w:t>
      </w:r>
    </w:p>
    <w:bookmarkEnd w:id="26"/>
    <w:bookmarkStart w:name="z43" w:id="27"/>
    <w:p>
      <w:pPr>
        <w:spacing w:after="0"/>
        <w:ind w:left="0"/>
        <w:jc w:val="both"/>
      </w:pPr>
      <w:r>
        <w:rPr>
          <w:rFonts w:ascii="Times New Roman"/>
          <w:b w:val="false"/>
          <w:i w:val="false"/>
          <w:color w:val="000000"/>
          <w:sz w:val="28"/>
        </w:rPr>
        <w:t>
      5. Срок репатриации изменяется путем указания в заявлении произвольной формы нового срока репатриации в следующих случаях:</w:t>
      </w:r>
    </w:p>
    <w:bookmarkEnd w:id="27"/>
    <w:p>
      <w:pPr>
        <w:spacing w:after="0"/>
        <w:ind w:left="0"/>
        <w:jc w:val="both"/>
      </w:pPr>
      <w:r>
        <w:rPr>
          <w:rFonts w:ascii="Times New Roman"/>
          <w:b w:val="false"/>
          <w:i w:val="false"/>
          <w:color w:val="000000"/>
          <w:sz w:val="28"/>
        </w:rPr>
        <w:t>
      1) если ранее указанный экспортером или импортером срок репатриации не соответствует условиям контракта и (или) рассчитан без учета норм настоящих Правил;</w:t>
      </w:r>
    </w:p>
    <w:p>
      <w:pPr>
        <w:spacing w:after="0"/>
        <w:ind w:left="0"/>
        <w:jc w:val="both"/>
      </w:pPr>
      <w:r>
        <w:rPr>
          <w:rFonts w:ascii="Times New Roman"/>
          <w:b w:val="false"/>
          <w:i w:val="false"/>
          <w:color w:val="000000"/>
          <w:sz w:val="28"/>
        </w:rPr>
        <w:t>
      2) наличия следующих документов, которыми подтверждается наступление обстоятельств, влияющих на сроки и условия исполнения обязательств сторонами по контракту:</w:t>
      </w:r>
    </w:p>
    <w:p>
      <w:pPr>
        <w:spacing w:after="0"/>
        <w:ind w:left="0"/>
        <w:jc w:val="both"/>
      </w:pPr>
      <w:r>
        <w:rPr>
          <w:rFonts w:ascii="Times New Roman"/>
          <w:b w:val="false"/>
          <w:i w:val="false"/>
          <w:color w:val="000000"/>
          <w:sz w:val="28"/>
        </w:rPr>
        <w:t>
      изменения и (или) дополнения в контракт;</w:t>
      </w:r>
    </w:p>
    <w:p>
      <w:pPr>
        <w:spacing w:after="0"/>
        <w:ind w:left="0"/>
        <w:jc w:val="both"/>
      </w:pPr>
      <w:r>
        <w:rPr>
          <w:rFonts w:ascii="Times New Roman"/>
          <w:b w:val="false"/>
          <w:i w:val="false"/>
          <w:color w:val="000000"/>
          <w:sz w:val="28"/>
        </w:rPr>
        <w:t>
      решения судебного или иного государственного органа, арбитража;</w:t>
      </w:r>
    </w:p>
    <w:p>
      <w:pPr>
        <w:spacing w:after="0"/>
        <w:ind w:left="0"/>
        <w:jc w:val="both"/>
      </w:pPr>
      <w:r>
        <w:rPr>
          <w:rFonts w:ascii="Times New Roman"/>
          <w:b w:val="false"/>
          <w:i w:val="false"/>
          <w:color w:val="000000"/>
          <w:sz w:val="28"/>
        </w:rPr>
        <w:t>
      документа уполномоченного органа иностранного государства, свидетельствующего о том, что нерезидент находится на стадии ликвидации или проходит процедуру банкротства;</w:t>
      </w:r>
    </w:p>
    <w:p>
      <w:pPr>
        <w:spacing w:after="0"/>
        <w:ind w:left="0"/>
        <w:jc w:val="both"/>
      </w:pPr>
      <w:r>
        <w:rPr>
          <w:rFonts w:ascii="Times New Roman"/>
          <w:b w:val="false"/>
          <w:i w:val="false"/>
          <w:color w:val="000000"/>
          <w:sz w:val="28"/>
        </w:rPr>
        <w:t>
      3) возникновения обстоятельств непреодолимой силы, влияющих на изменение сроков и условий исполнения обязательств сторонами по контракту.</w:t>
      </w:r>
    </w:p>
    <w:p>
      <w:pPr>
        <w:spacing w:after="0"/>
        <w:ind w:left="0"/>
        <w:jc w:val="both"/>
      </w:pPr>
      <w:r>
        <w:rPr>
          <w:rFonts w:ascii="Times New Roman"/>
          <w:b w:val="false"/>
          <w:i w:val="false"/>
          <w:color w:val="000000"/>
          <w:sz w:val="28"/>
        </w:rPr>
        <w:t>
      При возникновении обстоятельств непреодолимой силы, отсутствии в решении судебного или иного государственного органа, арбитража сроков исполнения обязательств нерезидентом по контракту либо отсутствии в документе уполномоченного органа иностранного государства сроков окончания процесса ликвидации нерезидента или признания нерезидента банкротом срок репатриации продлевается на срок не более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8"/>
    <w:p>
      <w:pPr>
        <w:spacing w:after="0"/>
        <w:ind w:left="0"/>
        <w:jc w:val="both"/>
      </w:pPr>
      <w:r>
        <w:rPr>
          <w:rFonts w:ascii="Times New Roman"/>
          <w:b w:val="false"/>
          <w:i w:val="false"/>
          <w:color w:val="000000"/>
          <w:sz w:val="28"/>
        </w:rPr>
        <w:t>
       6. Для целей контроля исполнения требования репатриации датой экспорта или импорта товаров (работ, услуг) считается:</w:t>
      </w:r>
    </w:p>
    <w:bookmarkEnd w:id="28"/>
    <w:p>
      <w:pPr>
        <w:spacing w:after="0"/>
        <w:ind w:left="0"/>
        <w:jc w:val="both"/>
      </w:pPr>
      <w:r>
        <w:rPr>
          <w:rFonts w:ascii="Times New Roman"/>
          <w:b w:val="false"/>
          <w:i w:val="false"/>
          <w:color w:val="000000"/>
          <w:sz w:val="28"/>
        </w:rPr>
        <w:t>
      1) при перемещении товаров через таможенную границу Евразийского экономического союза (далее – Союз) –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внешней торговли в качестве экспорта или импорта;</w:t>
      </w:r>
    </w:p>
    <w:p>
      <w:pPr>
        <w:spacing w:after="0"/>
        <w:ind w:left="0"/>
        <w:jc w:val="both"/>
      </w:pPr>
      <w:r>
        <w:rPr>
          <w:rFonts w:ascii="Times New Roman"/>
          <w:b w:val="false"/>
          <w:i w:val="false"/>
          <w:color w:val="000000"/>
          <w:sz w:val="28"/>
        </w:rPr>
        <w:t>
      2) при перемещении товаров внутри таможенной территории Союза:</w:t>
      </w:r>
    </w:p>
    <w:p>
      <w:pPr>
        <w:spacing w:after="0"/>
        <w:ind w:left="0"/>
        <w:jc w:val="both"/>
      </w:pPr>
      <w:r>
        <w:rPr>
          <w:rFonts w:ascii="Times New Roman"/>
          <w:b w:val="false"/>
          <w:i w:val="false"/>
          <w:color w:val="000000"/>
          <w:sz w:val="28"/>
        </w:rPr>
        <w:t>
      для импорта – дата принятия на учет товара, указанная в заявлении о ввозе товаров и уплате косвенных налогов (далее – заявление о ввозе товаров), имеющем подтверждение об уплате косвенных налогов или освобождения от налога на добавленную стоимость (далее – НДС) и (или) акцизов;</w:t>
      </w:r>
    </w:p>
    <w:p>
      <w:pPr>
        <w:spacing w:after="0"/>
        <w:ind w:left="0"/>
        <w:jc w:val="both"/>
      </w:pPr>
      <w:r>
        <w:rPr>
          <w:rFonts w:ascii="Times New Roman"/>
          <w:b w:val="false"/>
          <w:i w:val="false"/>
          <w:color w:val="000000"/>
          <w:sz w:val="28"/>
        </w:rPr>
        <w:t>
      для экспорта – дата счета-фактуры, указанная в заявлении о ввозе товаров, имеющем подтверждение об уплате косвенных налогов или освобождения от НДС и (или) акцизов;</w:t>
      </w:r>
    </w:p>
    <w:p>
      <w:pPr>
        <w:spacing w:after="0"/>
        <w:ind w:left="0"/>
        <w:jc w:val="both"/>
      </w:pPr>
      <w:r>
        <w:rPr>
          <w:rFonts w:ascii="Times New Roman"/>
          <w:b w:val="false"/>
          <w:i w:val="false"/>
          <w:color w:val="000000"/>
          <w:sz w:val="28"/>
        </w:rPr>
        <w:t>
      3) в остальных случаях:</w:t>
      </w:r>
    </w:p>
    <w:p>
      <w:pPr>
        <w:spacing w:after="0"/>
        <w:ind w:left="0"/>
        <w:jc w:val="both"/>
      </w:pPr>
      <w:r>
        <w:rPr>
          <w:rFonts w:ascii="Times New Roman"/>
          <w:b w:val="false"/>
          <w:i w:val="false"/>
          <w:color w:val="000000"/>
          <w:sz w:val="28"/>
        </w:rPr>
        <w:t>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взаимной торговли в качестве экспорта или импорта (когда предусмотрено оформление декларации на товары);</w:t>
      </w:r>
    </w:p>
    <w:p>
      <w:pPr>
        <w:spacing w:after="0"/>
        <w:ind w:left="0"/>
        <w:jc w:val="both"/>
      </w:pPr>
      <w:r>
        <w:rPr>
          <w:rFonts w:ascii="Times New Roman"/>
          <w:b w:val="false"/>
          <w:i w:val="false"/>
          <w:color w:val="000000"/>
          <w:sz w:val="28"/>
        </w:rPr>
        <w:t>
      дата подписания (принятия) документов, подтверждающих передачу товаров, выполнение работ (оказание услуг);</w:t>
      </w:r>
    </w:p>
    <w:p>
      <w:pPr>
        <w:spacing w:after="0"/>
        <w:ind w:left="0"/>
        <w:jc w:val="both"/>
      </w:pPr>
      <w:r>
        <w:rPr>
          <w:rFonts w:ascii="Times New Roman"/>
          <w:b w:val="false"/>
          <w:i w:val="false"/>
          <w:color w:val="000000"/>
          <w:sz w:val="28"/>
        </w:rPr>
        <w:t>
      дата выставления счета-фактуры, инвойса за фактически переданные товары, выполненные работы (оказанные услуги);</w:t>
      </w:r>
    </w:p>
    <w:p>
      <w:pPr>
        <w:spacing w:after="0"/>
        <w:ind w:left="0"/>
        <w:jc w:val="both"/>
      </w:pPr>
      <w:r>
        <w:rPr>
          <w:rFonts w:ascii="Times New Roman"/>
          <w:b w:val="false"/>
          <w:i w:val="false"/>
          <w:color w:val="000000"/>
          <w:sz w:val="28"/>
        </w:rPr>
        <w:t>
      дата начала исполнения обязательств в соответствии с условиями контракта, не предусматривающего подписание (принятие) документов, подтверждающих выполнение работ (оказание услуг), и выставление счета-фактуры, инвойса за фактически выполненные работы (оказанные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59" w:id="29"/>
    <w:p>
      <w:pPr>
        <w:spacing w:after="0"/>
        <w:ind w:left="0"/>
        <w:jc w:val="both"/>
      </w:pPr>
      <w:r>
        <w:rPr>
          <w:rFonts w:ascii="Times New Roman"/>
          <w:b w:val="false"/>
          <w:i w:val="false"/>
          <w:color w:val="000000"/>
          <w:sz w:val="28"/>
        </w:rPr>
        <w:t>
       7. Для целей настоящих Правил документами валютного контроля являются документы, поступающие в бумажном или электронном виде в уполномоченный банк или филиал Национального Банка при осуществлении контроля исполнения требования репатриации. К таким документам относятся:</w:t>
      </w:r>
    </w:p>
    <w:bookmarkEnd w:id="29"/>
    <w:p>
      <w:pPr>
        <w:spacing w:after="0"/>
        <w:ind w:left="0"/>
        <w:jc w:val="both"/>
      </w:pPr>
      <w:r>
        <w:rPr>
          <w:rFonts w:ascii="Times New Roman"/>
          <w:b w:val="false"/>
          <w:i w:val="false"/>
          <w:color w:val="000000"/>
          <w:sz w:val="28"/>
        </w:rPr>
        <w:t xml:space="preserve">
      1) заявление на получение учетного номера контракта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или произвольной формы по контрактам, не требующим получения учетного номера контракта;</w:t>
      </w:r>
    </w:p>
    <w:p>
      <w:pPr>
        <w:spacing w:after="0"/>
        <w:ind w:left="0"/>
        <w:jc w:val="both"/>
      </w:pPr>
      <w:r>
        <w:rPr>
          <w:rFonts w:ascii="Times New Roman"/>
          <w:b w:val="false"/>
          <w:i w:val="false"/>
          <w:color w:val="000000"/>
          <w:sz w:val="28"/>
        </w:rPr>
        <w:t>
      2) контракт (оригинал или его копия) с отметкой о присвоении учетного номера для контрактов, подлежащих учетной регистрации;</w:t>
      </w:r>
    </w:p>
    <w:p>
      <w:pPr>
        <w:spacing w:after="0"/>
        <w:ind w:left="0"/>
        <w:jc w:val="both"/>
      </w:pPr>
      <w:r>
        <w:rPr>
          <w:rFonts w:ascii="Times New Roman"/>
          <w:b w:val="false"/>
          <w:i w:val="false"/>
          <w:color w:val="000000"/>
          <w:sz w:val="28"/>
        </w:rPr>
        <w:t>
      3) документы, подтверждающие:</w:t>
      </w:r>
    </w:p>
    <w:p>
      <w:pPr>
        <w:spacing w:after="0"/>
        <w:ind w:left="0"/>
        <w:jc w:val="both"/>
      </w:pPr>
      <w:r>
        <w:rPr>
          <w:rFonts w:ascii="Times New Roman"/>
          <w:b w:val="false"/>
          <w:i w:val="false"/>
          <w:color w:val="000000"/>
          <w:sz w:val="28"/>
        </w:rPr>
        <w:t>
      изменение сроков и условий исполнения обязательств или сторон по контракту;</w:t>
      </w:r>
    </w:p>
    <w:p>
      <w:pPr>
        <w:spacing w:after="0"/>
        <w:ind w:left="0"/>
        <w:jc w:val="both"/>
      </w:pPr>
      <w:r>
        <w:rPr>
          <w:rFonts w:ascii="Times New Roman"/>
          <w:b w:val="false"/>
          <w:i w:val="false"/>
          <w:color w:val="000000"/>
          <w:sz w:val="28"/>
        </w:rPr>
        <w:t>
      исполнение обязательств по контракту (включая документы, подтверждающие выполнение работ (оказание услуг) или движение товаров внутри таможенной территории Союза для экспорта или импорта);</w:t>
      </w:r>
    </w:p>
    <w:p>
      <w:pPr>
        <w:spacing w:after="0"/>
        <w:ind w:left="0"/>
        <w:jc w:val="both"/>
      </w:pPr>
      <w:r>
        <w:rPr>
          <w:rFonts w:ascii="Times New Roman"/>
          <w:b w:val="false"/>
          <w:i w:val="false"/>
          <w:color w:val="000000"/>
          <w:sz w:val="28"/>
        </w:rPr>
        <w:t xml:space="preserve">
      соответствие банковского счета экспортера или импортера в иностранном банке счетам, указанным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12 Закона;</w:t>
      </w:r>
    </w:p>
    <w:p>
      <w:pPr>
        <w:spacing w:after="0"/>
        <w:ind w:left="0"/>
        <w:jc w:val="both"/>
      </w:pPr>
      <w:r>
        <w:rPr>
          <w:rFonts w:ascii="Times New Roman"/>
          <w:b w:val="false"/>
          <w:i w:val="false"/>
          <w:color w:val="000000"/>
          <w:sz w:val="28"/>
        </w:rPr>
        <w:t>
      4) выписки о движении денег по банковским счетам в иностранных банках, платежные и иные документы, подтверждающие и идентифицирующие платежи и (или) переводы с банковских счетов в иностранных банках;</w:t>
      </w:r>
    </w:p>
    <w:p>
      <w:pPr>
        <w:spacing w:after="0"/>
        <w:ind w:left="0"/>
        <w:jc w:val="both"/>
      </w:pPr>
      <w:r>
        <w:rPr>
          <w:rFonts w:ascii="Times New Roman"/>
          <w:b w:val="false"/>
          <w:i w:val="false"/>
          <w:color w:val="000000"/>
          <w:sz w:val="28"/>
        </w:rPr>
        <w:t>
      5) лицензия, регистрационное свидетельство, свидетельство об уведомлении, паспорт сделки;</w:t>
      </w:r>
    </w:p>
    <w:p>
      <w:pPr>
        <w:spacing w:after="0"/>
        <w:ind w:left="0"/>
        <w:jc w:val="both"/>
      </w:pPr>
      <w:r>
        <w:rPr>
          <w:rFonts w:ascii="Times New Roman"/>
          <w:b w:val="false"/>
          <w:i w:val="false"/>
          <w:color w:val="000000"/>
          <w:sz w:val="28"/>
        </w:rPr>
        <w:t>
      6) акт сверки по контракту;</w:t>
      </w:r>
    </w:p>
    <w:p>
      <w:pPr>
        <w:spacing w:after="0"/>
        <w:ind w:left="0"/>
        <w:jc w:val="both"/>
      </w:pPr>
      <w:r>
        <w:rPr>
          <w:rFonts w:ascii="Times New Roman"/>
          <w:b w:val="false"/>
          <w:i w:val="false"/>
          <w:color w:val="000000"/>
          <w:sz w:val="28"/>
        </w:rPr>
        <w:t xml:space="preserve">
      7) информация о движении товаров по контрактам с учетным номером контракта, направленная в порядке, предусмотренном пунктами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8) информация территориального подразделения органа государственных доходов о наличии декларации на товары в информационной системе органа государственных доходов Республики Казахстан.</w:t>
      </w:r>
    </w:p>
    <w:p>
      <w:pPr>
        <w:spacing w:after="0"/>
        <w:ind w:left="0"/>
        <w:jc w:val="both"/>
      </w:pPr>
      <w:r>
        <w:rPr>
          <w:rFonts w:ascii="Times New Roman"/>
          <w:b w:val="false"/>
          <w:i w:val="false"/>
          <w:color w:val="000000"/>
          <w:sz w:val="28"/>
        </w:rPr>
        <w:t>
      Копии документов валютного контроля, предоставляемые экспортером или импортером, по требованию уполномоченного банка или филиала Национального Банка заверяются печатью (при ее наличии) и (или) подписью уполномоченного лица экспортера или импортера. При электронном документообороте электронные копии документов, предоставляемые экспортером или импортером, заверяются электронной цифровой подписью экспортера или импортера.</w:t>
      </w:r>
    </w:p>
    <w:p>
      <w:pPr>
        <w:spacing w:after="0"/>
        <w:ind w:left="0"/>
        <w:jc w:val="both"/>
      </w:pPr>
      <w:r>
        <w:rPr>
          <w:rFonts w:ascii="Times New Roman"/>
          <w:b w:val="false"/>
          <w:i w:val="false"/>
          <w:color w:val="000000"/>
          <w:sz w:val="28"/>
        </w:rPr>
        <w:t>
      Копии документов валютного контроля на иностранном языке по требованию уполномоченного банка или филиала Национального Банка представляются с приложением перевода на государственный или русский языки, заверенного печатью (при ее наличии) и (или) подписью уполномоченного лица экспортера или импортера.</w:t>
      </w:r>
    </w:p>
    <w:p>
      <w:pPr>
        <w:spacing w:after="0"/>
        <w:ind w:left="0"/>
        <w:jc w:val="both"/>
      </w:pPr>
      <w:r>
        <w:rPr>
          <w:rFonts w:ascii="Times New Roman"/>
          <w:b w:val="false"/>
          <w:i w:val="false"/>
          <w:color w:val="000000"/>
          <w:sz w:val="28"/>
        </w:rPr>
        <w:t>
      Предоставляемые экспортерами или импортерами документы, исходящие от организаций и учреждений иностранного государства, принимаются к рассмотрению при наличии консульской легализации, если иное не предусмотрено законодательством Республики Казахстан или международным договором, участниками которого являются Республика Казахстан и государство, от организаций и (или) учреждений которого исходят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 от 08.08.2016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30"/>
    <w:p>
      <w:pPr>
        <w:spacing w:after="0"/>
        <w:ind w:left="0"/>
        <w:jc w:val="both"/>
      </w:pPr>
      <w:r>
        <w:rPr>
          <w:rFonts w:ascii="Times New Roman"/>
          <w:b w:val="false"/>
          <w:i w:val="false"/>
          <w:color w:val="000000"/>
          <w:sz w:val="28"/>
        </w:rPr>
        <w:t>
       8. Документами, подтверждающими движение товаров внутри таможенной территории Союза для экспорта или импорта, являются:</w:t>
      </w:r>
    </w:p>
    <w:bookmarkEnd w:id="30"/>
    <w:p>
      <w:pPr>
        <w:spacing w:after="0"/>
        <w:ind w:left="0"/>
        <w:jc w:val="both"/>
      </w:pPr>
      <w:r>
        <w:rPr>
          <w:rFonts w:ascii="Times New Roman"/>
          <w:b w:val="false"/>
          <w:i w:val="false"/>
          <w:color w:val="000000"/>
          <w:sz w:val="28"/>
        </w:rPr>
        <w:t>
      1) в случае перемещения товаров внутри таможенной территории Союза – заявление о ввозе товаров, принятое налоговыми органами Союза и имеющее подтверждение об уплате косвенных налогов или освобождения от налогообложения НДС и (или) акцизов;</w:t>
      </w:r>
    </w:p>
    <w:p>
      <w:pPr>
        <w:spacing w:after="0"/>
        <w:ind w:left="0"/>
        <w:jc w:val="both"/>
      </w:pPr>
      <w:r>
        <w:rPr>
          <w:rFonts w:ascii="Times New Roman"/>
          <w:b w:val="false"/>
          <w:i w:val="false"/>
          <w:color w:val="000000"/>
          <w:sz w:val="28"/>
        </w:rPr>
        <w:t>
      2) в остальных случаях:</w:t>
      </w:r>
    </w:p>
    <w:p>
      <w:pPr>
        <w:spacing w:after="0"/>
        <w:ind w:left="0"/>
        <w:jc w:val="both"/>
      </w:pPr>
      <w:r>
        <w:rPr>
          <w:rFonts w:ascii="Times New Roman"/>
          <w:b w:val="false"/>
          <w:i w:val="false"/>
          <w:color w:val="000000"/>
          <w:sz w:val="28"/>
        </w:rPr>
        <w:t>
      декларация на товары, подтверждающая помещение товара под таможенную процедуру, учитываемую в таможенной статистике взаимной торговли в качестве экспорта или импорта;</w:t>
      </w:r>
    </w:p>
    <w:p>
      <w:pPr>
        <w:spacing w:after="0"/>
        <w:ind w:left="0"/>
        <w:jc w:val="both"/>
      </w:pPr>
      <w:r>
        <w:rPr>
          <w:rFonts w:ascii="Times New Roman"/>
          <w:b w:val="false"/>
          <w:i w:val="false"/>
          <w:color w:val="000000"/>
          <w:sz w:val="28"/>
        </w:rPr>
        <w:t>
      акт, подтверждающий передачу товаров и (или) выполнение работ (оказание услуг), в произвольной форме;</w:t>
      </w:r>
    </w:p>
    <w:p>
      <w:pPr>
        <w:spacing w:after="0"/>
        <w:ind w:left="0"/>
        <w:jc w:val="both"/>
      </w:pPr>
      <w:r>
        <w:rPr>
          <w:rFonts w:ascii="Times New Roman"/>
          <w:b w:val="false"/>
          <w:i w:val="false"/>
          <w:color w:val="000000"/>
          <w:sz w:val="28"/>
        </w:rPr>
        <w:t>
      счета-фактуры, инвойсы за фактически переданные товары, выполненные работы (оказанные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79" w:id="31"/>
    <w:p>
      <w:pPr>
        <w:spacing w:after="0"/>
        <w:ind w:left="0"/>
        <w:jc w:val="both"/>
      </w:pPr>
      <w:r>
        <w:rPr>
          <w:rFonts w:ascii="Times New Roman"/>
          <w:b w:val="false"/>
          <w:i w:val="false"/>
          <w:color w:val="000000"/>
          <w:sz w:val="28"/>
        </w:rPr>
        <w:t>
       9. Для целей настоящих Правил под перемещением товаров через границу Республики Казахстан для экспорта или импорта понимается:</w:t>
      </w:r>
    </w:p>
    <w:bookmarkEnd w:id="31"/>
    <w:p>
      <w:pPr>
        <w:spacing w:after="0"/>
        <w:ind w:left="0"/>
        <w:jc w:val="both"/>
      </w:pPr>
      <w:r>
        <w:rPr>
          <w:rFonts w:ascii="Times New Roman"/>
          <w:b w:val="false"/>
          <w:i w:val="false"/>
          <w:color w:val="000000"/>
          <w:sz w:val="28"/>
        </w:rPr>
        <w:t>
      перемещение товаров с территории (на территорию) Республики Казахстан на территорию (с территории) другого государства-члена Союза, учитываемое в статистике взаимной торговли в качестве экспорта или импорта;</w:t>
      </w:r>
    </w:p>
    <w:p>
      <w:pPr>
        <w:spacing w:after="0"/>
        <w:ind w:left="0"/>
        <w:jc w:val="both"/>
      </w:pPr>
      <w:r>
        <w:rPr>
          <w:rFonts w:ascii="Times New Roman"/>
          <w:b w:val="false"/>
          <w:i w:val="false"/>
          <w:color w:val="000000"/>
          <w:sz w:val="28"/>
        </w:rPr>
        <w:t>
      перемещение через таможенную границу Союза товаров, помещенных под одну из таможенных процедур, учитываемых в таможенной статистике внешней торговли в качестве экспорта или импорта.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32"/>
    <w:p>
      <w:pPr>
        <w:spacing w:after="0"/>
        <w:ind w:left="0"/>
        <w:jc w:val="both"/>
      </w:pPr>
      <w:r>
        <w:rPr>
          <w:rFonts w:ascii="Times New Roman"/>
          <w:b w:val="false"/>
          <w:i w:val="false"/>
          <w:color w:val="000000"/>
          <w:sz w:val="28"/>
        </w:rPr>
        <w:t>
       10. Экспортер или импортер, в случае возникновения обстоятельств, влияющих на сроки и условия исполнения обязательств сторонами по контракту, представляет подтверждающие документы в уполномоченный банк или филиал Национального Банка, осуществляющий контроль исполнения требования репатриации по контракту.</w:t>
      </w:r>
    </w:p>
    <w:bookmarkEnd w:id="32"/>
    <w:p>
      <w:pPr>
        <w:spacing w:after="0"/>
        <w:ind w:left="0"/>
        <w:jc w:val="both"/>
      </w:pPr>
      <w:r>
        <w:rPr>
          <w:rFonts w:ascii="Times New Roman"/>
          <w:b w:val="false"/>
          <w:i w:val="false"/>
          <w:color w:val="000000"/>
          <w:sz w:val="28"/>
        </w:rPr>
        <w:t>
      Документы представляются при их наличии не позднее последнего числа месяца истечения срока репатриации, в котором сумма неисполненных нерезидентом обязательств перед экспортером или импортером превысила пятьдесят тысяч долларов США в эквиваленте.</w:t>
      </w:r>
    </w:p>
    <w:p>
      <w:pPr>
        <w:spacing w:after="0"/>
        <w:ind w:left="0"/>
        <w:jc w:val="both"/>
      </w:pPr>
      <w:r>
        <w:rPr>
          <w:rFonts w:ascii="Times New Roman"/>
          <w:b w:val="false"/>
          <w:i w:val="false"/>
          <w:color w:val="000000"/>
          <w:sz w:val="28"/>
        </w:rPr>
        <w:t>
      При получении платежа по векселю или передаче прав требований по векселю третьему лицу экспортер или импортер представляет в уполномоченный банк или филиал Национального Банка, осуществляющий контроль исполнения требования репатриации по контракту, подтверждающие документы в течение десяти календарных дней после даты платежа по векселю или передачи прав требований.</w:t>
      </w:r>
    </w:p>
    <w:p>
      <w:pPr>
        <w:spacing w:after="0"/>
        <w:ind w:left="0"/>
        <w:jc w:val="both"/>
      </w:pPr>
      <w:r>
        <w:rPr>
          <w:rFonts w:ascii="Times New Roman"/>
          <w:b w:val="false"/>
          <w:i w:val="false"/>
          <w:color w:val="000000"/>
          <w:sz w:val="28"/>
        </w:rPr>
        <w:t>
      При осуществлении третьим лицом-нерезидентом платежей и (или) переводов денег по контракту импортер представляет в уполномоченный банк или филиал Национального Банка, осуществляющий контроль исполнения требования репатриации по контракту, информацию по этим платежам и (или) переводам денег с указанием наименования или фамилии, имени третьего лица- нерезидента, страны нерезидента, даты, суммы и валюты платежа не позднее ста восьмидесяти календарных дней после даты проведения платежа и (или) перевода денег.</w:t>
      </w:r>
    </w:p>
    <w:p>
      <w:pPr>
        <w:spacing w:after="0"/>
        <w:ind w:left="0"/>
        <w:jc w:val="both"/>
      </w:pPr>
      <w:r>
        <w:rPr>
          <w:rFonts w:ascii="Times New Roman"/>
          <w:b w:val="false"/>
          <w:i w:val="false"/>
          <w:color w:val="000000"/>
          <w:sz w:val="28"/>
        </w:rPr>
        <w:t>
      При движении товаров для экспорта или импорта по контракту с учетным номером контракта внутри таможенной территории Союза экспортер или импортер представляет в уполномоченный банк или филиал Национального Банка, осуществляющий контроль исполнения требования репатриации по контракту, копию заявления о ввозе товаров не позднее девяноста календарных дней после даты импорта товаров, за исключением случаев представления документов согласно пунктам 11 и 12 настоящих Правил, и не позднее ста восьмидесяти календарных дней после даты экспорта.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86" w:id="33"/>
    <w:p>
      <w:pPr>
        <w:spacing w:after="0"/>
        <w:ind w:left="0"/>
        <w:jc w:val="both"/>
      </w:pPr>
      <w:r>
        <w:rPr>
          <w:rFonts w:ascii="Times New Roman"/>
          <w:b w:val="false"/>
          <w:i w:val="false"/>
          <w:color w:val="000000"/>
          <w:sz w:val="28"/>
        </w:rPr>
        <w:t>
       11. Если срок репатриации истек, а сумма неисполненных нерезидентом обязательств по контракту перед экспортером или импортером превысила пятьдесят тысяч долларов США в эквиваленте, уполномоченный банк не позднее пятого числа месяца, следующего за месяцем истечения срока репатриации, направляет запрос (в письменной форме либо с использованием электронной цифровой подписи) в адрес экспортера или импортера о представлении документов, которые подтверждают обстоятельства, влияющие на сроки и условия исполнения обязательств нерезидентом по контракту или исполнение обязательств нерезидентом по контракту.</w:t>
      </w:r>
    </w:p>
    <w:bookmarkEnd w:id="33"/>
    <w:bookmarkStart w:name="z87" w:id="34"/>
    <w:p>
      <w:pPr>
        <w:spacing w:after="0"/>
        <w:ind w:left="0"/>
        <w:jc w:val="both"/>
      </w:pPr>
      <w:r>
        <w:rPr>
          <w:rFonts w:ascii="Times New Roman"/>
          <w:b w:val="false"/>
          <w:i w:val="false"/>
          <w:color w:val="000000"/>
          <w:sz w:val="28"/>
        </w:rPr>
        <w:t xml:space="preserve">
      В случае непредставления экспортером или импортером документов, подтверждающих продление срока репатриации или исполнение обязательств нерезидентом по контракту, уполномоченный банк направляет информацию в Национальный Банк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настоящих Правил.</w:t>
      </w:r>
    </w:p>
    <w:bookmarkEnd w:id="34"/>
    <w:bookmarkStart w:name="z88" w:id="35"/>
    <w:p>
      <w:pPr>
        <w:spacing w:after="0"/>
        <w:ind w:left="0"/>
        <w:jc w:val="both"/>
      </w:pPr>
      <w:r>
        <w:rPr>
          <w:rFonts w:ascii="Times New Roman"/>
          <w:b w:val="false"/>
          <w:i w:val="false"/>
          <w:color w:val="000000"/>
          <w:sz w:val="28"/>
        </w:rPr>
        <w:t>
      12. Филиал Национального Банка направляет письменный запрос в адрес экспортера или импортера о представлении информации и подтверждающих документов об обстоятельствах, влияющих на сроки и условия исполнения обязательств нерезидентом по контракту, а также документов, подтверждающих исполнение обязательств нерезидентом по контракту, в случаях:</w:t>
      </w:r>
    </w:p>
    <w:bookmarkEnd w:id="35"/>
    <w:bookmarkStart w:name="z89" w:id="36"/>
    <w:p>
      <w:pPr>
        <w:spacing w:after="0"/>
        <w:ind w:left="0"/>
        <w:jc w:val="both"/>
      </w:pPr>
      <w:r>
        <w:rPr>
          <w:rFonts w:ascii="Times New Roman"/>
          <w:b w:val="false"/>
          <w:i w:val="false"/>
          <w:color w:val="000000"/>
          <w:sz w:val="28"/>
        </w:rPr>
        <w:t>
      1) истечения срока репатриации по контракту, по которому филиал Национального Банка является банком учетной регистрации контракта, если сумма неисполненных нерезидентом обязательств перед экспортером или импортером превысила пятьдесят тысяч долларов США в эквиваленте;</w:t>
      </w:r>
    </w:p>
    <w:bookmarkEnd w:id="36"/>
    <w:bookmarkStart w:name="z90" w:id="37"/>
    <w:p>
      <w:pPr>
        <w:spacing w:after="0"/>
        <w:ind w:left="0"/>
        <w:jc w:val="both"/>
      </w:pPr>
      <w:r>
        <w:rPr>
          <w:rFonts w:ascii="Times New Roman"/>
          <w:b w:val="false"/>
          <w:i w:val="false"/>
          <w:color w:val="000000"/>
          <w:sz w:val="28"/>
        </w:rPr>
        <w:t xml:space="preserve">
      2) получения от уполномоченного банка информации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настоящих Правил.</w:t>
      </w:r>
    </w:p>
    <w:bookmarkEnd w:id="37"/>
    <w:bookmarkStart w:name="z91" w:id="38"/>
    <w:p>
      <w:pPr>
        <w:spacing w:after="0"/>
        <w:ind w:left="0"/>
        <w:jc w:val="both"/>
      </w:pPr>
      <w:r>
        <w:rPr>
          <w:rFonts w:ascii="Times New Roman"/>
          <w:b w:val="false"/>
          <w:i w:val="false"/>
          <w:color w:val="000000"/>
          <w:sz w:val="28"/>
        </w:rPr>
        <w:t xml:space="preserve">
      13. Запрошенные согласно </w:t>
      </w:r>
      <w:r>
        <w:rPr>
          <w:rFonts w:ascii="Times New Roman"/>
          <w:b w:val="false"/>
          <w:i w:val="false"/>
          <w:color w:val="000000"/>
          <w:sz w:val="28"/>
        </w:rPr>
        <w:t>пункту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документы (при наличии) и информация предоставляются экспортером или импортером в письменном виде в течение десяти календарных дней со дня получения запроса.</w:t>
      </w:r>
    </w:p>
    <w:bookmarkEnd w:id="38"/>
    <w:bookmarkStart w:name="z92" w:id="39"/>
    <w:p>
      <w:pPr>
        <w:spacing w:after="0"/>
        <w:ind w:left="0"/>
        <w:jc w:val="both"/>
      </w:pPr>
      <w:r>
        <w:rPr>
          <w:rFonts w:ascii="Times New Roman"/>
          <w:b w:val="false"/>
          <w:i w:val="false"/>
          <w:color w:val="000000"/>
          <w:sz w:val="28"/>
        </w:rPr>
        <w:t xml:space="preserve">
      14. Филиал Национального Банка на основании документов и информации, представленных экспортером или импортером в соответствии с пунктами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рассматривает вопрос о наличии в действиях экспортера или импортера состава административного правонарушения или признаков уголовно-наказуемого деяния. При наличии признаков уголовно наказуемого деяния филиал Национального Банка направляет информацию в правоохранительные органы в соответствии с их полномочиями, установленными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39"/>
    <w:bookmarkStart w:name="z93" w:id="40"/>
    <w:p>
      <w:pPr>
        <w:spacing w:after="0"/>
        <w:ind w:left="0"/>
        <w:jc w:val="both"/>
      </w:pPr>
      <w:r>
        <w:rPr>
          <w:rFonts w:ascii="Times New Roman"/>
          <w:b w:val="false"/>
          <w:i w:val="false"/>
          <w:color w:val="000000"/>
          <w:sz w:val="28"/>
        </w:rPr>
        <w:t>
      15. Платежи и (или) переводы денег по контракту, подлежащему учетной регистрации, за исключением предусмотренных настоящими Правилами случаев, осуществляются банком учетной регистрации контракта.</w:t>
      </w:r>
    </w:p>
    <w:bookmarkEnd w:id="40"/>
    <w:bookmarkStart w:name="z94" w:id="41"/>
    <w:p>
      <w:pPr>
        <w:spacing w:after="0"/>
        <w:ind w:left="0"/>
        <w:jc w:val="both"/>
      </w:pPr>
      <w:r>
        <w:rPr>
          <w:rFonts w:ascii="Times New Roman"/>
          <w:b w:val="false"/>
          <w:i w:val="false"/>
          <w:color w:val="000000"/>
          <w:sz w:val="28"/>
        </w:rPr>
        <w:t>
      При проведении платежей и (или) переводов денег по контракту, подлежащему учетной регистрации, экспортер или импортер указывает в платежных документах реквизиты контракта и учетный номер контракта.</w:t>
      </w:r>
    </w:p>
    <w:bookmarkEnd w:id="41"/>
    <w:bookmarkStart w:name="z95" w:id="42"/>
    <w:p>
      <w:pPr>
        <w:spacing w:after="0"/>
        <w:ind w:left="0"/>
        <w:jc w:val="both"/>
      </w:pPr>
      <w:r>
        <w:rPr>
          <w:rFonts w:ascii="Times New Roman"/>
          <w:b w:val="false"/>
          <w:i w:val="false"/>
          <w:color w:val="000000"/>
          <w:sz w:val="28"/>
        </w:rPr>
        <w:t xml:space="preserve">
      Для идентификации поступающих сумм экспортер или импортер уведомляет нерезидента о необходимости указания в платежных документах на перечисление денег в пользу экспортера или импортера реквизитов контракта и его учетного номера. </w:t>
      </w:r>
    </w:p>
    <w:bookmarkEnd w:id="42"/>
    <w:bookmarkStart w:name="z96" w:id="43"/>
    <w:p>
      <w:pPr>
        <w:spacing w:after="0"/>
        <w:ind w:left="0"/>
        <w:jc w:val="both"/>
      </w:pPr>
      <w:r>
        <w:rPr>
          <w:rFonts w:ascii="Times New Roman"/>
          <w:b w:val="false"/>
          <w:i w:val="false"/>
          <w:color w:val="000000"/>
          <w:sz w:val="28"/>
        </w:rPr>
        <w:t>
      16. При проведении платежа и (или) перевода денег по контракту, подлежащему контролю исполнения требования репатриации, уполномоченный банк проверяет наличие в платежном документе реквизитов контракта и наличие учетного номера контракта для контрактов, подлежащих учетной регистрации.</w:t>
      </w:r>
    </w:p>
    <w:bookmarkEnd w:id="43"/>
    <w:bookmarkStart w:name="z97" w:id="44"/>
    <w:p>
      <w:pPr>
        <w:spacing w:after="0"/>
        <w:ind w:left="0"/>
        <w:jc w:val="both"/>
      </w:pPr>
      <w:r>
        <w:rPr>
          <w:rFonts w:ascii="Times New Roman"/>
          <w:b w:val="false"/>
          <w:i w:val="false"/>
          <w:color w:val="000000"/>
          <w:sz w:val="28"/>
        </w:rPr>
        <w:t>
      Если в платежном документе экспортера или импортера неверно указаны или отсутствуют реквизиты контракта или учетного номера контракта (для контрактов, подлежащих учетной регистрации), то уполномоченный банк отказывает в проведении платежа и (или) перевода денег.</w:t>
      </w:r>
    </w:p>
    <w:bookmarkEnd w:id="44"/>
    <w:bookmarkStart w:name="z98" w:id="45"/>
    <w:p>
      <w:pPr>
        <w:spacing w:after="0"/>
        <w:ind w:left="0"/>
        <w:jc w:val="both"/>
      </w:pPr>
      <w:r>
        <w:rPr>
          <w:rFonts w:ascii="Times New Roman"/>
          <w:b w:val="false"/>
          <w:i w:val="false"/>
          <w:color w:val="000000"/>
          <w:sz w:val="28"/>
        </w:rPr>
        <w:t>
      Если в платежном документе по поступившему в пользу экспортера или импортера платежу и (или) переводу денег по контрактам, подлежащим учетной регистрации, неверно указаны или отсутствуют реквизиты контракта или учетного номера контракта, то зачисление денег производится уполномоченным банком на основании письменного подтверждения экспортером или импортером реквизитов контракта или учетного номера контракта.</w:t>
      </w:r>
    </w:p>
    <w:bookmarkEnd w:id="45"/>
    <w:bookmarkStart w:name="z99" w:id="46"/>
    <w:p>
      <w:pPr>
        <w:spacing w:after="0"/>
        <w:ind w:left="0"/>
        <w:jc w:val="both"/>
      </w:pPr>
      <w:r>
        <w:rPr>
          <w:rFonts w:ascii="Times New Roman"/>
          <w:b w:val="false"/>
          <w:i w:val="false"/>
          <w:color w:val="000000"/>
          <w:sz w:val="28"/>
        </w:rPr>
        <w:t>
      Несоблюдение сроков репатриации не является основанием для отказа уполномоченным банком в проведении платежа и (или) перевода денег.</w:t>
      </w:r>
    </w:p>
    <w:bookmarkEnd w:id="46"/>
    <w:bookmarkStart w:name="z100" w:id="47"/>
    <w:p>
      <w:pPr>
        <w:spacing w:after="0"/>
        <w:ind w:left="0"/>
        <w:jc w:val="both"/>
      </w:pPr>
      <w:r>
        <w:rPr>
          <w:rFonts w:ascii="Times New Roman"/>
          <w:b w:val="false"/>
          <w:i w:val="false"/>
          <w:color w:val="000000"/>
          <w:sz w:val="28"/>
        </w:rPr>
        <w:t xml:space="preserve">
      Платеж и (или) перевод денег по контрактам, по которым до введения в действие настоящих Правил были оформлены паспорта сделок, осуществляется уполномоченным банком после проставления учетного номера контракта в порядке, установленном в </w:t>
      </w:r>
      <w:r>
        <w:rPr>
          <w:rFonts w:ascii="Times New Roman"/>
          <w:b w:val="false"/>
          <w:i w:val="false"/>
          <w:color w:val="000000"/>
          <w:sz w:val="28"/>
        </w:rPr>
        <w:t>пункте 54</w:t>
      </w:r>
      <w:r>
        <w:rPr>
          <w:rFonts w:ascii="Times New Roman"/>
          <w:b w:val="false"/>
          <w:i w:val="false"/>
          <w:color w:val="000000"/>
          <w:sz w:val="28"/>
        </w:rPr>
        <w:t xml:space="preserve"> настоящих Правил.</w:t>
      </w:r>
    </w:p>
    <w:bookmarkEnd w:id="47"/>
    <w:bookmarkStart w:name="z101" w:id="48"/>
    <w:p>
      <w:pPr>
        <w:spacing w:after="0"/>
        <w:ind w:left="0"/>
        <w:jc w:val="both"/>
      </w:pPr>
      <w:r>
        <w:rPr>
          <w:rFonts w:ascii="Times New Roman"/>
          <w:b w:val="false"/>
          <w:i w:val="false"/>
          <w:color w:val="000000"/>
          <w:sz w:val="28"/>
        </w:rPr>
        <w:t>
      17. В случае отсутствия в платежном документе необходимых данных для учета поступивших денег по контракту, уполномоченный банк зачисляет их на счет хранения указаний отправителя, предварительно письменно уведомив экспортера или импортера о необходимости идентификации поступивших сумм.</w:t>
      </w:r>
    </w:p>
    <w:bookmarkEnd w:id="48"/>
    <w:bookmarkStart w:name="z102" w:id="49"/>
    <w:p>
      <w:pPr>
        <w:spacing w:after="0"/>
        <w:ind w:left="0"/>
        <w:jc w:val="both"/>
      </w:pPr>
      <w:r>
        <w:rPr>
          <w:rFonts w:ascii="Times New Roman"/>
          <w:b w:val="false"/>
          <w:i w:val="false"/>
          <w:color w:val="000000"/>
          <w:sz w:val="28"/>
        </w:rPr>
        <w:t>
      Экспортер или импортер письменно информирует уполномоченный банк о характере поступившей суммы с указанием реквизитов контракта и его учетного номера (для контрактов, подлежащих учетной регистрации).</w:t>
      </w:r>
    </w:p>
    <w:bookmarkEnd w:id="49"/>
    <w:bookmarkStart w:name="z103" w:id="50"/>
    <w:p>
      <w:pPr>
        <w:spacing w:after="0"/>
        <w:ind w:left="0"/>
        <w:jc w:val="both"/>
      </w:pPr>
      <w:r>
        <w:rPr>
          <w:rFonts w:ascii="Times New Roman"/>
          <w:b w:val="false"/>
          <w:i w:val="false"/>
          <w:color w:val="000000"/>
          <w:sz w:val="28"/>
        </w:rPr>
        <w:t xml:space="preserve">
      Если в течение 180 календарных дней поступившие деньги не будут идентифицированы по реквизитам контракта или учетному номеру контракта либо экспортером или импортером не будут выполнены иные действия по предоставлению документов и информации, предусмотренных валютным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уполномоченный банк возвращает отправителю такое указание без исполнения.</w:t>
      </w:r>
    </w:p>
    <w:bookmarkEnd w:id="50"/>
    <w:bookmarkStart w:name="z104" w:id="51"/>
    <w:p>
      <w:pPr>
        <w:spacing w:after="0"/>
        <w:ind w:left="0"/>
        <w:jc w:val="both"/>
      </w:pPr>
      <w:r>
        <w:rPr>
          <w:rFonts w:ascii="Times New Roman"/>
          <w:b w:val="false"/>
          <w:i w:val="false"/>
          <w:color w:val="000000"/>
          <w:sz w:val="28"/>
        </w:rPr>
        <w:t xml:space="preserve">
      18. При поступлении денег по контракту, подлежащему учетной регистрации, в другой уполномоченный банк, последний зачисляет деньги на банковский счет экспортера или импортера и на основании указания экспортера или импортера осуществляет перевод поступивших денег в банк учетной регистрации контракта. К платежному документу на перевод денег в банк учетной регистрации контракта экспортер или импортер прилагает копию листа контракта, на котором указаны учетный номер контракта и дата его присвоения. </w:t>
      </w:r>
    </w:p>
    <w:bookmarkEnd w:id="51"/>
    <w:bookmarkStart w:name="z105" w:id="52"/>
    <w:p>
      <w:pPr>
        <w:spacing w:after="0"/>
        <w:ind w:left="0"/>
        <w:jc w:val="both"/>
      </w:pPr>
      <w:r>
        <w:rPr>
          <w:rFonts w:ascii="Times New Roman"/>
          <w:b w:val="false"/>
          <w:i w:val="false"/>
          <w:color w:val="000000"/>
          <w:sz w:val="28"/>
        </w:rPr>
        <w:t>
      19. Если валюта платежа и (или) перевода денег не совпадает с валютой контракта, уполномоченный банк учитывает поступившую сумму в валюте контракта:</w:t>
      </w:r>
    </w:p>
    <w:bookmarkEnd w:id="52"/>
    <w:bookmarkStart w:name="z106" w:id="53"/>
    <w:p>
      <w:pPr>
        <w:spacing w:after="0"/>
        <w:ind w:left="0"/>
        <w:jc w:val="both"/>
      </w:pPr>
      <w:r>
        <w:rPr>
          <w:rFonts w:ascii="Times New Roman"/>
          <w:b w:val="false"/>
          <w:i w:val="false"/>
          <w:color w:val="000000"/>
          <w:sz w:val="28"/>
        </w:rPr>
        <w:t>
      1) в соответствии с курсом пересчета валюты платежа и (или) перевода денег в валюту контракта, определенным сторонами контракта;</w:t>
      </w:r>
    </w:p>
    <w:bookmarkEnd w:id="53"/>
    <w:bookmarkStart w:name="z107" w:id="54"/>
    <w:p>
      <w:pPr>
        <w:spacing w:after="0"/>
        <w:ind w:left="0"/>
        <w:jc w:val="both"/>
      </w:pPr>
      <w:r>
        <w:rPr>
          <w:rFonts w:ascii="Times New Roman"/>
          <w:b w:val="false"/>
          <w:i w:val="false"/>
          <w:color w:val="000000"/>
          <w:sz w:val="28"/>
        </w:rPr>
        <w:t>
      2) в соответствии с рыночным курсом обмена валют на дату платежа и (или) перевода денег, если сторонами контракта не определен курс пересчета валюты платежа и (или) перевода денег в валюту контракта.</w:t>
      </w:r>
    </w:p>
    <w:bookmarkEnd w:id="54"/>
    <w:bookmarkStart w:name="z108" w:id="55"/>
    <w:p>
      <w:pPr>
        <w:spacing w:after="0"/>
        <w:ind w:left="0"/>
        <w:jc w:val="both"/>
      </w:pPr>
      <w:r>
        <w:rPr>
          <w:rFonts w:ascii="Times New Roman"/>
          <w:b w:val="false"/>
          <w:i w:val="false"/>
          <w:color w:val="000000"/>
          <w:sz w:val="28"/>
        </w:rPr>
        <w:t xml:space="preserve">
      20. При таможенной очистке товаров уполномоченное должностное лицо территориального подразделения органа государственных доходов по контракту, требующему присвоение учетного номера контракта в соответствии с настоящими Правилами, сверяет учетный номер контракта, заявленный в декларации на товары, с полученной в соответствии с </w:t>
      </w:r>
      <w:r>
        <w:rPr>
          <w:rFonts w:ascii="Times New Roman"/>
          <w:b w:val="false"/>
          <w:i w:val="false"/>
          <w:color w:val="000000"/>
          <w:sz w:val="28"/>
        </w:rPr>
        <w:t>пунктом 48</w:t>
      </w:r>
      <w:r>
        <w:rPr>
          <w:rFonts w:ascii="Times New Roman"/>
          <w:b w:val="false"/>
          <w:i w:val="false"/>
          <w:color w:val="000000"/>
          <w:sz w:val="28"/>
        </w:rPr>
        <w:t xml:space="preserve"> настоящих Правил информацией об учетном номере контракта, присвоенном банком учетной регистрации данному контракту.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09" w:id="56"/>
    <w:p>
      <w:pPr>
        <w:spacing w:after="0"/>
        <w:ind w:left="0"/>
        <w:jc w:val="left"/>
      </w:pPr>
      <w:r>
        <w:rPr>
          <w:rFonts w:ascii="Times New Roman"/>
          <w:b/>
          <w:i w:val="false"/>
          <w:color w:val="000000"/>
        </w:rPr>
        <w:t xml:space="preserve">  3. Условия получения резидентами учетных номеров контрактов</w:t>
      </w:r>
    </w:p>
    <w:bookmarkEnd w:id="56"/>
    <w:bookmarkStart w:name="z110" w:id="57"/>
    <w:p>
      <w:pPr>
        <w:spacing w:after="0"/>
        <w:ind w:left="0"/>
        <w:jc w:val="both"/>
      </w:pPr>
      <w:r>
        <w:rPr>
          <w:rFonts w:ascii="Times New Roman"/>
          <w:b w:val="false"/>
          <w:i w:val="false"/>
          <w:color w:val="000000"/>
          <w:sz w:val="28"/>
        </w:rPr>
        <w:t>
      21. Контракт подлежит учетной регистрации:</w:t>
      </w:r>
    </w:p>
    <w:bookmarkEnd w:id="57"/>
    <w:bookmarkStart w:name="z111" w:id="58"/>
    <w:p>
      <w:pPr>
        <w:spacing w:after="0"/>
        <w:ind w:left="0"/>
        <w:jc w:val="both"/>
      </w:pPr>
      <w:r>
        <w:rPr>
          <w:rFonts w:ascii="Times New Roman"/>
          <w:b w:val="false"/>
          <w:i w:val="false"/>
          <w:color w:val="000000"/>
          <w:sz w:val="28"/>
        </w:rPr>
        <w:t>
      1) в уполномоченном банке, обслуживающем банковский счет экспортера или импортера, - по контрактам, по которым платежи и (или) переводы денег осуществляются с использованием банковских счетов экспортера или импортера в уполномоченном банке;</w:t>
      </w:r>
    </w:p>
    <w:bookmarkEnd w:id="58"/>
    <w:bookmarkStart w:name="z112" w:id="59"/>
    <w:p>
      <w:pPr>
        <w:spacing w:after="0"/>
        <w:ind w:left="0"/>
        <w:jc w:val="both"/>
      </w:pPr>
      <w:r>
        <w:rPr>
          <w:rFonts w:ascii="Times New Roman"/>
          <w:b w:val="false"/>
          <w:i w:val="false"/>
          <w:color w:val="000000"/>
          <w:sz w:val="28"/>
        </w:rPr>
        <w:t xml:space="preserve">
      2) в филиале Национального Банка по месту нахождения экспортера или импортера - по контрактам, по которым все платежи и (или) переводы денег осуществляются с использованием банковских счетов экспортера или импортера в иностранном банке, предусмотренных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12 Закона;</w:t>
      </w:r>
    </w:p>
    <w:bookmarkEnd w:id="59"/>
    <w:bookmarkStart w:name="z113" w:id="60"/>
    <w:p>
      <w:pPr>
        <w:spacing w:after="0"/>
        <w:ind w:left="0"/>
        <w:jc w:val="both"/>
      </w:pPr>
      <w:r>
        <w:rPr>
          <w:rFonts w:ascii="Times New Roman"/>
          <w:b w:val="false"/>
          <w:i w:val="false"/>
          <w:color w:val="000000"/>
          <w:sz w:val="28"/>
        </w:rPr>
        <w:t>
      3) в уполномоченном банке - по контрактам, по которым уполномоченный банк является экспортером или импортером.</w:t>
      </w:r>
    </w:p>
    <w:bookmarkEnd w:id="60"/>
    <w:bookmarkStart w:name="z114" w:id="61"/>
    <w:p>
      <w:pPr>
        <w:spacing w:after="0"/>
        <w:ind w:left="0"/>
        <w:jc w:val="both"/>
      </w:pPr>
      <w:r>
        <w:rPr>
          <w:rFonts w:ascii="Times New Roman"/>
          <w:b w:val="false"/>
          <w:i w:val="false"/>
          <w:color w:val="000000"/>
          <w:sz w:val="28"/>
        </w:rPr>
        <w:t xml:space="preserve">
      22. Получение учетного номера контракта осуществляется экспортером или импортером до проведения платежей и (или) переводов денег по контракту и (или) до перемещения по контракту товаров через границу Республики Казахстан для экспорта или импорта. </w:t>
      </w:r>
    </w:p>
    <w:bookmarkEnd w:id="61"/>
    <w:bookmarkStart w:name="z115" w:id="62"/>
    <w:p>
      <w:pPr>
        <w:spacing w:after="0"/>
        <w:ind w:left="0"/>
        <w:jc w:val="both"/>
      </w:pPr>
      <w:r>
        <w:rPr>
          <w:rFonts w:ascii="Times New Roman"/>
          <w:b w:val="false"/>
          <w:i w:val="false"/>
          <w:color w:val="000000"/>
          <w:sz w:val="28"/>
        </w:rPr>
        <w:t>
      23. Учетный номер контракта присваивается отдельно каждому контракту, по которому стоимость поставляемых товаров на дату его заключения превышает пятьдесят тысяч долларов США в эквиваленте, в следующих случаях:</w:t>
      </w:r>
    </w:p>
    <w:bookmarkEnd w:id="62"/>
    <w:bookmarkStart w:name="z116" w:id="63"/>
    <w:p>
      <w:pPr>
        <w:spacing w:after="0"/>
        <w:ind w:left="0"/>
        <w:jc w:val="both"/>
      </w:pPr>
      <w:r>
        <w:rPr>
          <w:rFonts w:ascii="Times New Roman"/>
          <w:b w:val="false"/>
          <w:i w:val="false"/>
          <w:color w:val="000000"/>
          <w:sz w:val="28"/>
        </w:rPr>
        <w:t>
      1) перемещения товаров через границу Республики Казахстан для экспорта или импорта, в том числе в рамках контракта на выполнение работ, оказание услуг или по контракту лизинга на срок свыше одного года;</w:t>
      </w:r>
    </w:p>
    <w:bookmarkEnd w:id="63"/>
    <w:bookmarkStart w:name="z117" w:id="64"/>
    <w:p>
      <w:pPr>
        <w:spacing w:after="0"/>
        <w:ind w:left="0"/>
        <w:jc w:val="both"/>
      </w:pPr>
      <w:r>
        <w:rPr>
          <w:rFonts w:ascii="Times New Roman"/>
          <w:b w:val="false"/>
          <w:i w:val="false"/>
          <w:color w:val="000000"/>
          <w:sz w:val="28"/>
        </w:rPr>
        <w:t>
      2) изменения таможенной процедуры на таможенную процедуру экспорта либо выпуска для внутреннего потребления в отношении товаров, ранее помещенных под другую таможенную процедуру, в связи с переходом права собственности на эти товары от резидента к нерезиденту либо от нерезидента к резиденту;</w:t>
      </w:r>
    </w:p>
    <w:bookmarkEnd w:id="64"/>
    <w:bookmarkStart w:name="z118" w:id="65"/>
    <w:p>
      <w:pPr>
        <w:spacing w:after="0"/>
        <w:ind w:left="0"/>
        <w:jc w:val="both"/>
      </w:pPr>
      <w:r>
        <w:rPr>
          <w:rFonts w:ascii="Times New Roman"/>
          <w:b w:val="false"/>
          <w:i w:val="false"/>
          <w:color w:val="000000"/>
          <w:sz w:val="28"/>
        </w:rPr>
        <w:t>
      3) перехода на обслуживание контракта в уполномоченный банк, не являющийся банком учетной регистрации контракта, в том числе в случае приостановления либо лишения лицензии банка учетной регистрации контракта на проведение банковских и иных операций, и отсутствия оснований для снятия контракта с учетной регистрации;</w:t>
      </w:r>
    </w:p>
    <w:bookmarkEnd w:id="65"/>
    <w:bookmarkStart w:name="z119" w:id="66"/>
    <w:p>
      <w:pPr>
        <w:spacing w:after="0"/>
        <w:ind w:left="0"/>
        <w:jc w:val="both"/>
      </w:pPr>
      <w:r>
        <w:rPr>
          <w:rFonts w:ascii="Times New Roman"/>
          <w:b w:val="false"/>
          <w:i w:val="false"/>
          <w:color w:val="000000"/>
          <w:sz w:val="28"/>
        </w:rPr>
        <w:t xml:space="preserve">
      4) установленных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w:t>
      </w:r>
    </w:p>
    <w:bookmarkEnd w:id="66"/>
    <w:bookmarkStart w:name="z120" w:id="67"/>
    <w:p>
      <w:pPr>
        <w:spacing w:after="0"/>
        <w:ind w:left="0"/>
        <w:jc w:val="both"/>
      </w:pPr>
      <w:r>
        <w:rPr>
          <w:rFonts w:ascii="Times New Roman"/>
          <w:b w:val="false"/>
          <w:i w:val="false"/>
          <w:color w:val="000000"/>
          <w:sz w:val="28"/>
        </w:rPr>
        <w:t>
      24. Экспортер или импортер для получения учетного номера контракта представляет:</w:t>
      </w:r>
    </w:p>
    <w:bookmarkEnd w:id="67"/>
    <w:bookmarkStart w:name="z121" w:id="68"/>
    <w:p>
      <w:pPr>
        <w:spacing w:after="0"/>
        <w:ind w:left="0"/>
        <w:jc w:val="both"/>
      </w:pPr>
      <w:r>
        <w:rPr>
          <w:rFonts w:ascii="Times New Roman"/>
          <w:b w:val="false"/>
          <w:i w:val="false"/>
          <w:color w:val="000000"/>
          <w:sz w:val="28"/>
        </w:rPr>
        <w:t xml:space="preserve">
      1) заявление на получение учетного номера контракта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68"/>
    <w:bookmarkStart w:name="z122" w:id="69"/>
    <w:p>
      <w:pPr>
        <w:spacing w:after="0"/>
        <w:ind w:left="0"/>
        <w:jc w:val="both"/>
      </w:pPr>
      <w:r>
        <w:rPr>
          <w:rFonts w:ascii="Times New Roman"/>
          <w:b w:val="false"/>
          <w:i w:val="false"/>
          <w:color w:val="000000"/>
          <w:sz w:val="28"/>
        </w:rPr>
        <w:t>
      2) оригинал или копию контракта.</w:t>
      </w:r>
    </w:p>
    <w:bookmarkEnd w:id="69"/>
    <w:bookmarkStart w:name="z123" w:id="70"/>
    <w:p>
      <w:pPr>
        <w:spacing w:after="0"/>
        <w:ind w:left="0"/>
        <w:jc w:val="both"/>
      </w:pPr>
      <w:r>
        <w:rPr>
          <w:rFonts w:ascii="Times New Roman"/>
          <w:b w:val="false"/>
          <w:i w:val="false"/>
          <w:color w:val="000000"/>
          <w:sz w:val="28"/>
        </w:rPr>
        <w:t xml:space="preserve">
      25. Работник банка учетной регистрации контракта в течение двух рабочих дней со дня подачи экспортером или импортером документов, указанных в пункте 24 настоящих Правил, регистрирует контракт в журнале регистрации контрактов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указывает учетный номер контракта и дату его присвоения на первом или последнем листе оригинала или копии контракта, заверяя своей подписью и печатью банка учетной регистрации контракта (при ее наличии).</w:t>
      </w:r>
    </w:p>
    <w:bookmarkEnd w:id="70"/>
    <w:bookmarkStart w:name="z124" w:id="71"/>
    <w:p>
      <w:pPr>
        <w:spacing w:after="0"/>
        <w:ind w:left="0"/>
        <w:jc w:val="both"/>
      </w:pPr>
      <w:r>
        <w:rPr>
          <w:rFonts w:ascii="Times New Roman"/>
          <w:b w:val="false"/>
          <w:i w:val="false"/>
          <w:color w:val="000000"/>
          <w:sz w:val="28"/>
        </w:rPr>
        <w:t>
      При электронном документообороте работник банка учетной регистрации контракта присваивает электронной копии контракта учетный номер с заверением электронной цифровой подписью.</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постановлением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72"/>
    <w:p>
      <w:pPr>
        <w:spacing w:after="0"/>
        <w:ind w:left="0"/>
        <w:jc w:val="both"/>
      </w:pPr>
      <w:r>
        <w:rPr>
          <w:rFonts w:ascii="Times New Roman"/>
          <w:b w:val="false"/>
          <w:i w:val="false"/>
          <w:color w:val="000000"/>
          <w:sz w:val="28"/>
        </w:rPr>
        <w:t xml:space="preserve">
       26. Уполномоченный банк или филиал Национального Банка отказывает в получении учетного номера контракта в случаях: </w:t>
      </w:r>
    </w:p>
    <w:bookmarkEnd w:id="72"/>
    <w:bookmarkStart w:name="z126" w:id="73"/>
    <w:p>
      <w:pPr>
        <w:spacing w:after="0"/>
        <w:ind w:left="0"/>
        <w:jc w:val="both"/>
      </w:pPr>
      <w:r>
        <w:rPr>
          <w:rFonts w:ascii="Times New Roman"/>
          <w:b w:val="false"/>
          <w:i w:val="false"/>
          <w:color w:val="000000"/>
          <w:sz w:val="28"/>
        </w:rPr>
        <w:t xml:space="preserve">
      1) наличия в контракте условий, противоречащих требованиям валютного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том числе отсутствия в контракте сроков исполнения обязательств нерезидентом;</w:t>
      </w:r>
    </w:p>
    <w:bookmarkEnd w:id="73"/>
    <w:bookmarkStart w:name="z127" w:id="74"/>
    <w:p>
      <w:pPr>
        <w:spacing w:after="0"/>
        <w:ind w:left="0"/>
        <w:jc w:val="both"/>
      </w:pPr>
      <w:r>
        <w:rPr>
          <w:rFonts w:ascii="Times New Roman"/>
          <w:b w:val="false"/>
          <w:i w:val="false"/>
          <w:color w:val="000000"/>
          <w:sz w:val="28"/>
        </w:rPr>
        <w:t>
      2) несоответствия подписи и (или) печати (при ее наличии) экспортера или импортера в заявлении на получение учетного номера контракта по форме, установленной приложением 1 к настоящим Правилам, образцу подписи и печати (при ее наличии) в документе с образцами подписей и оттиска печати по банковскому счету экспортера или импортера.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75"/>
    <w:p>
      <w:pPr>
        <w:spacing w:after="0"/>
        <w:ind w:left="0"/>
        <w:jc w:val="both"/>
      </w:pPr>
      <w:r>
        <w:rPr>
          <w:rFonts w:ascii="Times New Roman"/>
          <w:b w:val="false"/>
          <w:i w:val="false"/>
          <w:color w:val="000000"/>
          <w:sz w:val="28"/>
        </w:rPr>
        <w:t xml:space="preserve">
       27. В случае внесения изменений и (или) дополнений в контракт, влияющих на сроки и условия исполнения обязательств сторон по контракту, сумму и валюту контракта, экспортер или импортер представляет в банк учетной регистрации контракта подтверждающие документы в сроки, предусмотренные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w:t>
      </w:r>
    </w:p>
    <w:bookmarkEnd w:id="75"/>
    <w:bookmarkStart w:name="z129" w:id="76"/>
    <w:p>
      <w:pPr>
        <w:spacing w:after="0"/>
        <w:ind w:left="0"/>
        <w:jc w:val="both"/>
      </w:pPr>
      <w:r>
        <w:rPr>
          <w:rFonts w:ascii="Times New Roman"/>
          <w:b w:val="false"/>
          <w:i w:val="false"/>
          <w:color w:val="000000"/>
          <w:sz w:val="28"/>
        </w:rPr>
        <w:t>
      28. Банк учетной регистрации контракта ведет дело по каждому экспортеру или импортеру в разрезе учетных номеров контрактов, формируемое из копий документов валютного контроля по мере их поступления. Допускается ведение дел в электронной форме.</w:t>
      </w:r>
    </w:p>
    <w:bookmarkEnd w:id="76"/>
    <w:bookmarkStart w:name="z130" w:id="77"/>
    <w:p>
      <w:pPr>
        <w:spacing w:after="0"/>
        <w:ind w:left="0"/>
        <w:jc w:val="both"/>
      </w:pPr>
      <w:r>
        <w:rPr>
          <w:rFonts w:ascii="Times New Roman"/>
          <w:b w:val="false"/>
          <w:i w:val="false"/>
          <w:color w:val="000000"/>
          <w:sz w:val="28"/>
        </w:rPr>
        <w:t>
      29. Присвоение учетного номера контракту не требуется:</w:t>
      </w:r>
    </w:p>
    <w:bookmarkEnd w:id="77"/>
    <w:bookmarkStart w:name="z131" w:id="78"/>
    <w:p>
      <w:pPr>
        <w:spacing w:after="0"/>
        <w:ind w:left="0"/>
        <w:jc w:val="both"/>
      </w:pPr>
      <w:r>
        <w:rPr>
          <w:rFonts w:ascii="Times New Roman"/>
          <w:b w:val="false"/>
          <w:i w:val="false"/>
          <w:color w:val="000000"/>
          <w:sz w:val="28"/>
        </w:rPr>
        <w:t>
      1) при перемещении Национальным Банком или уполномоченными банками наличных денег через границу Республики Казахстан;</w:t>
      </w:r>
    </w:p>
    <w:bookmarkEnd w:id="78"/>
    <w:bookmarkStart w:name="z132" w:id="79"/>
    <w:p>
      <w:pPr>
        <w:spacing w:after="0"/>
        <w:ind w:left="0"/>
        <w:jc w:val="both"/>
      </w:pPr>
      <w:r>
        <w:rPr>
          <w:rFonts w:ascii="Times New Roman"/>
          <w:b w:val="false"/>
          <w:i w:val="false"/>
          <w:color w:val="000000"/>
          <w:sz w:val="28"/>
        </w:rPr>
        <w:t>
      2) при вывозе Национальным Банком или уполномоченными банками драгоценных металлов для размещения на своих металлических счетах в иностранных банках;</w:t>
      </w:r>
    </w:p>
    <w:bookmarkEnd w:id="79"/>
    <w:bookmarkStart w:name="z133" w:id="80"/>
    <w:p>
      <w:pPr>
        <w:spacing w:after="0"/>
        <w:ind w:left="0"/>
        <w:jc w:val="both"/>
      </w:pPr>
      <w:r>
        <w:rPr>
          <w:rFonts w:ascii="Times New Roman"/>
          <w:b w:val="false"/>
          <w:i w:val="false"/>
          <w:color w:val="000000"/>
          <w:sz w:val="28"/>
        </w:rPr>
        <w:t>
      3) при ввозе Национальным Банком или уполномоченными банками драгоценных металлов на территорию Республики Казахстан;</w:t>
      </w:r>
    </w:p>
    <w:bookmarkEnd w:id="80"/>
    <w:bookmarkStart w:name="z134" w:id="81"/>
    <w:p>
      <w:pPr>
        <w:spacing w:after="0"/>
        <w:ind w:left="0"/>
        <w:jc w:val="both"/>
      </w:pPr>
      <w:r>
        <w:rPr>
          <w:rFonts w:ascii="Times New Roman"/>
          <w:b w:val="false"/>
          <w:i w:val="false"/>
          <w:color w:val="000000"/>
          <w:sz w:val="28"/>
        </w:rPr>
        <w:t>
      4) для контрактов, оплата по которым производится за счет государственных внешних займов Республики Казахстан или внешних займов, обеспеченных гарантией Республики Казахстан;</w:t>
      </w:r>
    </w:p>
    <w:bookmarkEnd w:id="81"/>
    <w:bookmarkStart w:name="z135" w:id="82"/>
    <w:p>
      <w:pPr>
        <w:spacing w:after="0"/>
        <w:ind w:left="0"/>
        <w:jc w:val="both"/>
      </w:pPr>
      <w:r>
        <w:rPr>
          <w:rFonts w:ascii="Times New Roman"/>
          <w:b w:val="false"/>
          <w:i w:val="false"/>
          <w:color w:val="000000"/>
          <w:sz w:val="28"/>
        </w:rPr>
        <w:t>
      5) для контрактов, заключенных государственными учреждениями и государственными предприятиями Республики Казахстан, осуществляющими платежи и (или) переводы денег через подразделения (ведомства) государственных органов;</w:t>
      </w:r>
    </w:p>
    <w:bookmarkEnd w:id="82"/>
    <w:bookmarkStart w:name="z136" w:id="83"/>
    <w:p>
      <w:pPr>
        <w:spacing w:after="0"/>
        <w:ind w:left="0"/>
        <w:jc w:val="both"/>
      </w:pPr>
      <w:r>
        <w:rPr>
          <w:rFonts w:ascii="Times New Roman"/>
          <w:b w:val="false"/>
          <w:i w:val="false"/>
          <w:color w:val="000000"/>
          <w:sz w:val="28"/>
        </w:rPr>
        <w:t>
      6) для контрактов, заключенных с нерезидентами и не предусматривающих перемещение товаров через границу Республики Казахстан для экспорта или импорта;</w:t>
      </w:r>
    </w:p>
    <w:bookmarkEnd w:id="83"/>
    <w:bookmarkStart w:name="z137" w:id="84"/>
    <w:p>
      <w:pPr>
        <w:spacing w:after="0"/>
        <w:ind w:left="0"/>
        <w:jc w:val="both"/>
      </w:pPr>
      <w:r>
        <w:rPr>
          <w:rFonts w:ascii="Times New Roman"/>
          <w:b w:val="false"/>
          <w:i w:val="false"/>
          <w:color w:val="000000"/>
          <w:sz w:val="28"/>
        </w:rPr>
        <w:t>
      7) при перемещении товаров по контрактам, не предусматривающим возникновение денежного обязательства.</w:t>
      </w:r>
    </w:p>
    <w:bookmarkEnd w:id="84"/>
    <w:bookmarkStart w:name="z138" w:id="85"/>
    <w:p>
      <w:pPr>
        <w:spacing w:after="0"/>
        <w:ind w:left="0"/>
        <w:jc w:val="both"/>
      </w:pPr>
      <w:r>
        <w:rPr>
          <w:rFonts w:ascii="Times New Roman"/>
          <w:b w:val="false"/>
          <w:i w:val="false"/>
          <w:color w:val="000000"/>
          <w:sz w:val="28"/>
        </w:rPr>
        <w:t>
      30. Если оплата производится с использованием переводного аккредитива в пользу экспортера (торгового посредника) и грузоотправителя-резидента, то учетный номер присваивается контракту в обслуживающем экспортера банке учетной регистрации контракта, который выступает в качестве переводящего банка по переводному аккредитиву.</w:t>
      </w:r>
    </w:p>
    <w:bookmarkEnd w:id="85"/>
    <w:bookmarkStart w:name="z139" w:id="86"/>
    <w:p>
      <w:pPr>
        <w:spacing w:after="0"/>
        <w:ind w:left="0"/>
        <w:jc w:val="both"/>
      </w:pPr>
      <w:r>
        <w:rPr>
          <w:rFonts w:ascii="Times New Roman"/>
          <w:b w:val="false"/>
          <w:i w:val="false"/>
          <w:color w:val="000000"/>
          <w:sz w:val="28"/>
        </w:rPr>
        <w:t>
      Выручка в оплату экспорта товаров считается поступившей в полном объеме:</w:t>
      </w:r>
    </w:p>
    <w:bookmarkEnd w:id="86"/>
    <w:bookmarkStart w:name="z140" w:id="87"/>
    <w:p>
      <w:pPr>
        <w:spacing w:after="0"/>
        <w:ind w:left="0"/>
        <w:jc w:val="both"/>
      </w:pPr>
      <w:r>
        <w:rPr>
          <w:rFonts w:ascii="Times New Roman"/>
          <w:b w:val="false"/>
          <w:i w:val="false"/>
          <w:color w:val="000000"/>
          <w:sz w:val="28"/>
        </w:rPr>
        <w:t>
      1) если сумма поступлений на банковские счета обоих бенефициаров (экспортера и грузоотправителя) соответствует условиям контракта. При этом в информации о поступлении выручки от экспорта указывается вся сумма, поступившая по аккредитиву в уполномоченный банк до ее распределения между первым бенефициаром-экспортером и вторым бенефициаром- грузоотправителем;</w:t>
      </w:r>
    </w:p>
    <w:bookmarkEnd w:id="87"/>
    <w:p>
      <w:pPr>
        <w:spacing w:after="0"/>
        <w:ind w:left="0"/>
        <w:jc w:val="both"/>
      </w:pPr>
      <w:r>
        <w:rPr>
          <w:rFonts w:ascii="Times New Roman"/>
          <w:b w:val="false"/>
          <w:i w:val="false"/>
          <w:color w:val="000000"/>
          <w:sz w:val="28"/>
        </w:rPr>
        <w:t>
      2) если сумма поступлений на банковский счет второго бенефициара равна сумме контракта за вычетом суммы, подлежащей поступлению на банковский счет первого бенефициара (в случае, когда первый бенефициар по первому требованию переводящего банка не представил взамен счета (инвойса) второго бенефициара свой счет (инвойс) и оплата по аккредитиву осуществлена банком-эмитентом в пользу второго бенефициара).</w:t>
      </w:r>
    </w:p>
    <w:bookmarkStart w:name="z141" w:id="88"/>
    <w:p>
      <w:pPr>
        <w:spacing w:after="0"/>
        <w:ind w:left="0"/>
        <w:jc w:val="left"/>
      </w:pPr>
      <w:r>
        <w:rPr>
          <w:rFonts w:ascii="Times New Roman"/>
          <w:b/>
          <w:i w:val="false"/>
          <w:color w:val="000000"/>
        </w:rPr>
        <w:t xml:space="preserve"> 4. Дополнительные процедуры контроля исполнения требования</w:t>
      </w:r>
      <w:r>
        <w:br/>
      </w:r>
      <w:r>
        <w:rPr>
          <w:rFonts w:ascii="Times New Roman"/>
          <w:b/>
          <w:i w:val="false"/>
          <w:color w:val="000000"/>
        </w:rPr>
        <w:t>репатриации (частные случаи)</w:t>
      </w:r>
    </w:p>
    <w:bookmarkEnd w:id="88"/>
    <w:bookmarkStart w:name="z142" w:id="89"/>
    <w:p>
      <w:pPr>
        <w:spacing w:after="0"/>
        <w:ind w:left="0"/>
        <w:jc w:val="both"/>
      </w:pPr>
      <w:r>
        <w:rPr>
          <w:rFonts w:ascii="Times New Roman"/>
          <w:b w:val="false"/>
          <w:i w:val="false"/>
          <w:color w:val="000000"/>
          <w:sz w:val="28"/>
        </w:rPr>
        <w:t>
      31. Контроль исполнения требования репатриации по контракту, по которому платежи и (или) переводы денег осуществляются с использованием банковских счетов, открытых как в уполномоченном банке, так и в иностранном банке, осуществляется:</w:t>
      </w:r>
    </w:p>
    <w:bookmarkEnd w:id="89"/>
    <w:bookmarkStart w:name="z143" w:id="90"/>
    <w:p>
      <w:pPr>
        <w:spacing w:after="0"/>
        <w:ind w:left="0"/>
        <w:jc w:val="both"/>
      </w:pPr>
      <w:r>
        <w:rPr>
          <w:rFonts w:ascii="Times New Roman"/>
          <w:b w:val="false"/>
          <w:i w:val="false"/>
          <w:color w:val="000000"/>
          <w:sz w:val="28"/>
        </w:rPr>
        <w:t>
      уполномоченным банком в части платежей и (или) переводов денег, осуществленных через уполномоченный банк;</w:t>
      </w:r>
    </w:p>
    <w:bookmarkEnd w:id="90"/>
    <w:bookmarkStart w:name="z144" w:id="91"/>
    <w:p>
      <w:pPr>
        <w:spacing w:after="0"/>
        <w:ind w:left="0"/>
        <w:jc w:val="both"/>
      </w:pPr>
      <w:r>
        <w:rPr>
          <w:rFonts w:ascii="Times New Roman"/>
          <w:b w:val="false"/>
          <w:i w:val="false"/>
          <w:color w:val="000000"/>
          <w:sz w:val="28"/>
        </w:rPr>
        <w:t xml:space="preserve">
      филиалом Национального Банка в части платежей и (или) переводов денег по банковским счетам в иностранных банках, указанных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12 Закона, на основании предоставленных экспортером или импортером документов и информации.</w:t>
      </w:r>
    </w:p>
    <w:bookmarkEnd w:id="91"/>
    <w:bookmarkStart w:name="z145" w:id="92"/>
    <w:p>
      <w:pPr>
        <w:spacing w:after="0"/>
        <w:ind w:left="0"/>
        <w:jc w:val="both"/>
      </w:pPr>
      <w:r>
        <w:rPr>
          <w:rFonts w:ascii="Times New Roman"/>
          <w:b w:val="false"/>
          <w:i w:val="false"/>
          <w:color w:val="000000"/>
          <w:sz w:val="28"/>
        </w:rPr>
        <w:t>
      Суммы платежей и (или) переводов денег, осуществленных с использованием банковских счетов в иностранных банках, учитываются уполномоченным банком на основании информации о таких платежах и (или) переводах денег, предоставленной экспортером или импортером филиалу Национального Банка. Экспортер или импортер предоставляет уполномоченному банку копию такой информации с отметкой филиала Национального Банка о ее принятии.</w:t>
      </w:r>
    </w:p>
    <w:bookmarkEnd w:id="92"/>
    <w:bookmarkStart w:name="z146" w:id="93"/>
    <w:p>
      <w:pPr>
        <w:spacing w:after="0"/>
        <w:ind w:left="0"/>
        <w:jc w:val="both"/>
      </w:pPr>
      <w:r>
        <w:rPr>
          <w:rFonts w:ascii="Times New Roman"/>
          <w:b w:val="false"/>
          <w:i w:val="false"/>
          <w:color w:val="000000"/>
          <w:sz w:val="28"/>
        </w:rPr>
        <w:t>
      32. При переходе на обслуживание в другой банк экспортер или импортер предоставляет в банк предыдущей учетной регистрации контракта:</w:t>
      </w:r>
    </w:p>
    <w:bookmarkEnd w:id="93"/>
    <w:p>
      <w:pPr>
        <w:spacing w:after="0"/>
        <w:ind w:left="0"/>
        <w:jc w:val="both"/>
      </w:pPr>
      <w:r>
        <w:rPr>
          <w:rFonts w:ascii="Times New Roman"/>
          <w:b w:val="false"/>
          <w:i w:val="false"/>
          <w:color w:val="000000"/>
          <w:sz w:val="28"/>
        </w:rPr>
        <w:t>
      1) заявление произвольной формы о снятии контракта с учетной регистрации в связи с переходом на обслуживание контракта в другой банк;</w:t>
      </w:r>
    </w:p>
    <w:p>
      <w:pPr>
        <w:spacing w:after="0"/>
        <w:ind w:left="0"/>
        <w:jc w:val="both"/>
      </w:pPr>
      <w:r>
        <w:rPr>
          <w:rFonts w:ascii="Times New Roman"/>
          <w:b w:val="false"/>
          <w:i w:val="false"/>
          <w:color w:val="000000"/>
          <w:sz w:val="28"/>
        </w:rPr>
        <w:t>
      2) письменное согласие на передачу информации о движении денег и товаров по контракту в другой банк учетной регистрации контракта по его запросу.</w:t>
      </w:r>
    </w:p>
    <w:p>
      <w:pPr>
        <w:spacing w:after="0"/>
        <w:ind w:left="0"/>
        <w:jc w:val="both"/>
      </w:pPr>
      <w:r>
        <w:rPr>
          <w:rFonts w:ascii="Times New Roman"/>
          <w:b w:val="false"/>
          <w:i w:val="false"/>
          <w:color w:val="000000"/>
          <w:sz w:val="28"/>
        </w:rPr>
        <w:t xml:space="preserve">
      Экспортер или импортер в течение пяти рабочих дней со дня подачи заявления о снятии контракта с учетной регистрации получает учетный номер контракта в банке новой учетной регистрации контракта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Банк новой учетной регистрации контракта в течение пяти рабочих дней со дня присвоения нового учетного номера контракту на основании письменного согласия экспортера или импортера направляет в банк предыдущей учетной регистрации контракта извещение о присвоении нового учетного номера контракту и письменный запрос о предоставлении информации о движении денег и товаров по данному контракту.</w:t>
      </w:r>
    </w:p>
    <w:p>
      <w:pPr>
        <w:spacing w:after="0"/>
        <w:ind w:left="0"/>
        <w:jc w:val="both"/>
      </w:pPr>
      <w:r>
        <w:rPr>
          <w:rFonts w:ascii="Times New Roman"/>
          <w:b w:val="false"/>
          <w:i w:val="false"/>
          <w:color w:val="000000"/>
          <w:sz w:val="28"/>
        </w:rPr>
        <w:t>
      Банк предыдущей учетной регистрации контракта в течение пяти рабочих дней со дня получения указанного извещения и письменного запроса снимает контракт с учетной регистрации и предоставляет имеющуюся информацию о движении денег и товаров по контракту, включающую реквизиты документа органа государственных доходов (номер и дата декларации на товары или заявления о ввозе товаров), с указанием принятой по нему в зачет суммы, и снятии контракта с учетной регистрации банку новой учетной регистрации контракта.</w:t>
      </w:r>
    </w:p>
    <w:p>
      <w:pPr>
        <w:spacing w:after="0"/>
        <w:ind w:left="0"/>
        <w:jc w:val="both"/>
      </w:pPr>
      <w:r>
        <w:rPr>
          <w:rFonts w:ascii="Times New Roman"/>
          <w:b w:val="false"/>
          <w:i w:val="false"/>
          <w:color w:val="000000"/>
          <w:sz w:val="28"/>
        </w:rPr>
        <w:t xml:space="preserve">
      Банк новой учетной регистрации после получения от банка предыдущей учетной регистрации контракта информации о движении товаров и на основании письменного согласия экспортера или импортера при необходимости посредством информационной системы направляет в Национальный Банк запрос на получение имеющейся информации по движению товаров по контракту по форме, установленной </w:t>
      </w:r>
      <w:r>
        <w:rPr>
          <w:rFonts w:ascii="Times New Roman"/>
          <w:b w:val="false"/>
          <w:i w:val="false"/>
          <w:color w:val="000000"/>
          <w:sz w:val="28"/>
        </w:rPr>
        <w:t>приложением 3-1</w:t>
      </w:r>
      <w:r>
        <w:rPr>
          <w:rFonts w:ascii="Times New Roman"/>
          <w:b w:val="false"/>
          <w:i w:val="false"/>
          <w:color w:val="000000"/>
          <w:sz w:val="28"/>
        </w:rPr>
        <w:t xml:space="preserve"> к настоящим Правилам, с указанием реквизитов экспортера или импортера и предыдущего учетного номера контракта на получение имеющейся в Национальном Банке информации по движению товаров по данному контракту.</w:t>
      </w:r>
    </w:p>
    <w:p>
      <w:pPr>
        <w:spacing w:after="0"/>
        <w:ind w:left="0"/>
        <w:jc w:val="both"/>
      </w:pPr>
      <w:r>
        <w:rPr>
          <w:rFonts w:ascii="Times New Roman"/>
          <w:b w:val="false"/>
          <w:i w:val="false"/>
          <w:color w:val="000000"/>
          <w:sz w:val="28"/>
        </w:rPr>
        <w:t xml:space="preserve">
      Национальный Банк посредством информационной системы направляет банку новой учетной регистрации, инициировавшему запрос, имеющуюся информацию по движению товаров по принятому банком новой учетной регистрации на валютный контроль контракту, согласно </w:t>
      </w:r>
      <w:r>
        <w:rPr>
          <w:rFonts w:ascii="Times New Roman"/>
          <w:b w:val="false"/>
          <w:i w:val="false"/>
          <w:color w:val="000000"/>
          <w:sz w:val="28"/>
        </w:rPr>
        <w:t>пунктам 49</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выявлении расхождений полученной от банка предыдущей учетной регистрации информации по движению товаров по контракту с информацией, полученной от Национального Банка, банк новой учетной регистрации в целях устранения расхождений осуществляет сверку с банком предыдущей учетной регистрации.</w:t>
      </w:r>
    </w:p>
    <w:p>
      <w:pPr>
        <w:spacing w:after="0"/>
        <w:ind w:left="0"/>
        <w:jc w:val="both"/>
      </w:pPr>
      <w:r>
        <w:rPr>
          <w:rFonts w:ascii="Times New Roman"/>
          <w:b w:val="false"/>
          <w:i w:val="false"/>
          <w:color w:val="000000"/>
          <w:sz w:val="28"/>
        </w:rPr>
        <w:t>
      Банк предыдущей учетной регистрации контракта не проводит платежи и (или) переводы денег по контракту после снятия контракта с учетной регистрации.</w:t>
      </w:r>
    </w:p>
    <w:p>
      <w:pPr>
        <w:spacing w:after="0"/>
        <w:ind w:left="0"/>
        <w:jc w:val="both"/>
      </w:pPr>
      <w:r>
        <w:rPr>
          <w:rFonts w:ascii="Times New Roman"/>
          <w:b w:val="false"/>
          <w:i w:val="false"/>
          <w:color w:val="000000"/>
          <w:sz w:val="28"/>
        </w:rPr>
        <w:t>
      В случае изменения банка учетной регистрации контракта путем перехода на обслуживание из одного филиала уполномоченного банка в другой филиал уполномоченного банка, снятие контракта с учетной регистрации не осуществляется. При этом филиал уполномоченного банка, обслуживавший экспортера или импортера по данному контракту, в течение пяти рабочих дней со дня подачи экспортером или импортером заявления, передает все документы и информацию по контракту в филиал уполномоченного банка, принимающий данный контракт на валютный контроль.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53" w:id="94"/>
    <w:p>
      <w:pPr>
        <w:spacing w:after="0"/>
        <w:ind w:left="0"/>
        <w:jc w:val="both"/>
      </w:pPr>
      <w:r>
        <w:rPr>
          <w:rFonts w:ascii="Times New Roman"/>
          <w:b w:val="false"/>
          <w:i w:val="false"/>
          <w:color w:val="000000"/>
          <w:sz w:val="28"/>
        </w:rPr>
        <w:t>
       33. Допускается осуществление платежей и (или) переводов денег по контракту в различных филиалах уполномоченного банка, а также присвоение учетных номеров контрактов операционными залами уполномоченного банка (его филиала), имеющими различное место нахождения при наличии:</w:t>
      </w:r>
    </w:p>
    <w:bookmarkEnd w:id="94"/>
    <w:bookmarkStart w:name="z154" w:id="95"/>
    <w:p>
      <w:pPr>
        <w:spacing w:after="0"/>
        <w:ind w:left="0"/>
        <w:jc w:val="both"/>
      </w:pPr>
      <w:r>
        <w:rPr>
          <w:rFonts w:ascii="Times New Roman"/>
          <w:b w:val="false"/>
          <w:i w:val="false"/>
          <w:color w:val="000000"/>
          <w:sz w:val="28"/>
        </w:rPr>
        <w:t>
      1) интегрированной автоматизированной информационной системы, позволяющей:</w:t>
      </w:r>
    </w:p>
    <w:bookmarkEnd w:id="95"/>
    <w:bookmarkStart w:name="z155" w:id="96"/>
    <w:p>
      <w:pPr>
        <w:spacing w:after="0"/>
        <w:ind w:left="0"/>
        <w:jc w:val="both"/>
      </w:pPr>
      <w:r>
        <w:rPr>
          <w:rFonts w:ascii="Times New Roman"/>
          <w:b w:val="false"/>
          <w:i w:val="false"/>
          <w:color w:val="000000"/>
          <w:sz w:val="28"/>
        </w:rPr>
        <w:t>
      производить обмен между уполномоченным банком и его филиалом информацией об открытии банковского счета экспортеру или импортеру и проведенным платежам и (или) переводам денег по контракту не позднее операционного дня открытия банковского счета или проведения платежа и (или) перевода денег;</w:t>
      </w:r>
    </w:p>
    <w:bookmarkEnd w:id="96"/>
    <w:bookmarkStart w:name="z156" w:id="97"/>
    <w:p>
      <w:pPr>
        <w:spacing w:after="0"/>
        <w:ind w:left="0"/>
        <w:jc w:val="both"/>
      </w:pPr>
      <w:r>
        <w:rPr>
          <w:rFonts w:ascii="Times New Roman"/>
          <w:b w:val="false"/>
          <w:i w:val="false"/>
          <w:color w:val="000000"/>
          <w:sz w:val="28"/>
        </w:rPr>
        <w:t>
      иметь доступ к информации о движении товаров по контракту, предоставленной в установленном настоящими Правилами порядке, не позднее операционного дня получения уполномоченным банком указанной информации;</w:t>
      </w:r>
    </w:p>
    <w:bookmarkEnd w:id="97"/>
    <w:bookmarkStart w:name="z157" w:id="98"/>
    <w:p>
      <w:pPr>
        <w:spacing w:after="0"/>
        <w:ind w:left="0"/>
        <w:jc w:val="both"/>
      </w:pPr>
      <w:r>
        <w:rPr>
          <w:rFonts w:ascii="Times New Roman"/>
          <w:b w:val="false"/>
          <w:i w:val="false"/>
          <w:color w:val="000000"/>
          <w:sz w:val="28"/>
        </w:rPr>
        <w:t>
      иметь сводную информацию в целом по уполномоченному банку по контрактам с учетным номером не позднее операционного дня присвоения учетного номера контракту уполномоченным банком (его филиалами);</w:t>
      </w:r>
    </w:p>
    <w:bookmarkEnd w:id="98"/>
    <w:bookmarkStart w:name="z158" w:id="99"/>
    <w:p>
      <w:pPr>
        <w:spacing w:after="0"/>
        <w:ind w:left="0"/>
        <w:jc w:val="both"/>
      </w:pPr>
      <w:r>
        <w:rPr>
          <w:rFonts w:ascii="Times New Roman"/>
          <w:b w:val="false"/>
          <w:i w:val="false"/>
          <w:color w:val="000000"/>
          <w:sz w:val="28"/>
        </w:rPr>
        <w:t>
      иметь доступ к актуальному электронному делу по экспорту или импорту;</w:t>
      </w:r>
    </w:p>
    <w:bookmarkEnd w:id="99"/>
    <w:bookmarkStart w:name="z159" w:id="100"/>
    <w:p>
      <w:pPr>
        <w:spacing w:after="0"/>
        <w:ind w:left="0"/>
        <w:jc w:val="both"/>
      </w:pPr>
      <w:r>
        <w:rPr>
          <w:rFonts w:ascii="Times New Roman"/>
          <w:b w:val="false"/>
          <w:i w:val="false"/>
          <w:color w:val="000000"/>
          <w:sz w:val="28"/>
        </w:rPr>
        <w:t>
      2) внутренних правил, регламентирующих процедуры:</w:t>
      </w:r>
    </w:p>
    <w:bookmarkEnd w:id="100"/>
    <w:bookmarkStart w:name="z160" w:id="101"/>
    <w:p>
      <w:pPr>
        <w:spacing w:after="0"/>
        <w:ind w:left="0"/>
        <w:jc w:val="both"/>
      </w:pPr>
      <w:r>
        <w:rPr>
          <w:rFonts w:ascii="Times New Roman"/>
          <w:b w:val="false"/>
          <w:i w:val="false"/>
          <w:color w:val="000000"/>
          <w:sz w:val="28"/>
        </w:rPr>
        <w:t>
      проведения валютных операций по поручениям экспортера или импортера;</w:t>
      </w:r>
    </w:p>
    <w:bookmarkEnd w:id="101"/>
    <w:bookmarkStart w:name="z161" w:id="102"/>
    <w:p>
      <w:pPr>
        <w:spacing w:after="0"/>
        <w:ind w:left="0"/>
        <w:jc w:val="both"/>
      </w:pPr>
      <w:r>
        <w:rPr>
          <w:rFonts w:ascii="Times New Roman"/>
          <w:b w:val="false"/>
          <w:i w:val="false"/>
          <w:color w:val="000000"/>
          <w:sz w:val="28"/>
        </w:rPr>
        <w:t>
      доведения уполномоченным банком до своих филиалов информации о движении товаров по контракту;</w:t>
      </w:r>
    </w:p>
    <w:bookmarkEnd w:id="102"/>
    <w:bookmarkStart w:name="z162" w:id="103"/>
    <w:p>
      <w:pPr>
        <w:spacing w:after="0"/>
        <w:ind w:left="0"/>
        <w:jc w:val="both"/>
      </w:pPr>
      <w:r>
        <w:rPr>
          <w:rFonts w:ascii="Times New Roman"/>
          <w:b w:val="false"/>
          <w:i w:val="false"/>
          <w:color w:val="000000"/>
          <w:sz w:val="28"/>
        </w:rPr>
        <w:t>
      осуществления уполномоченным банком в рамках системы управления рисками оценки, измерения, контроля и мониторинга рисков, связанных с осуществлением филиалом уполномоченного банка функций агентов валютного контроля и доступом филиалов уполномоченных банков к информации о движении денег и товаров по контрактам;</w:t>
      </w:r>
    </w:p>
    <w:bookmarkEnd w:id="103"/>
    <w:bookmarkStart w:name="z163" w:id="104"/>
    <w:p>
      <w:pPr>
        <w:spacing w:after="0"/>
        <w:ind w:left="0"/>
        <w:jc w:val="both"/>
      </w:pPr>
      <w:r>
        <w:rPr>
          <w:rFonts w:ascii="Times New Roman"/>
          <w:b w:val="false"/>
          <w:i w:val="false"/>
          <w:color w:val="000000"/>
          <w:sz w:val="28"/>
        </w:rPr>
        <w:t>
      3) возможности ведения журнала регистрации контрактов, обеспечивающего последовательное присвоение учетных номеров контрактам по уполномоченному банку (его филиалу), и дел по экспорту или импорту в электронном виде.</w:t>
      </w:r>
    </w:p>
    <w:bookmarkEnd w:id="104"/>
    <w:bookmarkStart w:name="z164" w:id="105"/>
    <w:p>
      <w:pPr>
        <w:spacing w:after="0"/>
        <w:ind w:left="0"/>
        <w:jc w:val="both"/>
      </w:pPr>
      <w:r>
        <w:rPr>
          <w:rFonts w:ascii="Times New Roman"/>
          <w:b w:val="false"/>
          <w:i w:val="false"/>
          <w:color w:val="000000"/>
          <w:sz w:val="28"/>
        </w:rPr>
        <w:t>
      34. Если поступившие деньги не зачислены на банковский счет экспортера или импортера по причине приостановления либо лишения банка учетной регистрации контракта лицензии на проведение банковских и иных операций, то для целей контроля поступления экспортной выручки либо возврата ранее переведенных денег по контракту по импорту на корреспондентский счет банка учетной регистрации контракта допускается принятие в качестве документа, подтверждающего поступление денег в пользу экспортера или импортера, справки ликвидационной комиссии банка учетной регистрации контракта о поступлении на корреспондентский счет ликвидируемого банка учетной регистрации контракта денег, идентифицированных по конкретному учетному номеру контракта.</w:t>
      </w:r>
    </w:p>
    <w:bookmarkEnd w:id="105"/>
    <w:bookmarkStart w:name="z165" w:id="106"/>
    <w:p>
      <w:pPr>
        <w:spacing w:after="0"/>
        <w:ind w:left="0"/>
        <w:jc w:val="both"/>
      </w:pPr>
      <w:r>
        <w:rPr>
          <w:rFonts w:ascii="Times New Roman"/>
          <w:b w:val="false"/>
          <w:i w:val="false"/>
          <w:color w:val="000000"/>
          <w:sz w:val="28"/>
        </w:rPr>
        <w:t>
      35. Участие резидента в качестве третьего лица-плательщика по контракту возможно в следующих случаях:</w:t>
      </w:r>
    </w:p>
    <w:bookmarkEnd w:id="106"/>
    <w:bookmarkStart w:name="z166" w:id="107"/>
    <w:p>
      <w:pPr>
        <w:spacing w:after="0"/>
        <w:ind w:left="0"/>
        <w:jc w:val="both"/>
      </w:pPr>
      <w:r>
        <w:rPr>
          <w:rFonts w:ascii="Times New Roman"/>
          <w:b w:val="false"/>
          <w:i w:val="false"/>
          <w:color w:val="000000"/>
          <w:sz w:val="28"/>
        </w:rPr>
        <w:t>
      1) предоставления третьим лицом-резидентом займа нерезиденту;</w:t>
      </w:r>
    </w:p>
    <w:bookmarkEnd w:id="107"/>
    <w:bookmarkStart w:name="z167" w:id="108"/>
    <w:p>
      <w:pPr>
        <w:spacing w:after="0"/>
        <w:ind w:left="0"/>
        <w:jc w:val="both"/>
      </w:pPr>
      <w:r>
        <w:rPr>
          <w:rFonts w:ascii="Times New Roman"/>
          <w:b w:val="false"/>
          <w:i w:val="false"/>
          <w:color w:val="000000"/>
          <w:sz w:val="28"/>
        </w:rPr>
        <w:t>
      2) осуществления платежей и (или) переводов денег по контракту третьим лицом-резидентом в рамках договора о совместной деятельности либо агентского договора, заключенных между импортером и третьим лицом-резидентом;</w:t>
      </w:r>
    </w:p>
    <w:bookmarkEnd w:id="108"/>
    <w:bookmarkStart w:name="z168" w:id="109"/>
    <w:p>
      <w:pPr>
        <w:spacing w:after="0"/>
        <w:ind w:left="0"/>
        <w:jc w:val="both"/>
      </w:pPr>
      <w:r>
        <w:rPr>
          <w:rFonts w:ascii="Times New Roman"/>
          <w:b w:val="false"/>
          <w:i w:val="false"/>
          <w:color w:val="000000"/>
          <w:sz w:val="28"/>
        </w:rPr>
        <w:t>
      3) зачета требований экспортера к нерезиденту и нерезидента к третьему лицу-резиденту;</w:t>
      </w:r>
    </w:p>
    <w:bookmarkEnd w:id="109"/>
    <w:bookmarkStart w:name="z169" w:id="110"/>
    <w:p>
      <w:pPr>
        <w:spacing w:after="0"/>
        <w:ind w:left="0"/>
        <w:jc w:val="both"/>
      </w:pPr>
      <w:r>
        <w:rPr>
          <w:rFonts w:ascii="Times New Roman"/>
          <w:b w:val="false"/>
          <w:i w:val="false"/>
          <w:color w:val="000000"/>
          <w:sz w:val="28"/>
        </w:rPr>
        <w:t>
      4) финансирования третьими лицами приобретения товаров (работ, услуг) и иных сделок, а также исполнение третьими лицами обязательств должника перед кредитором, в результате которых возникает обязанность лица, за которого исполнено обязательство, по возврату денег и иного имущества с вознаграждением или без такового лицу, предоставившему такое финансирование и (или) осуществившему такое исполнение.</w:t>
      </w:r>
    </w:p>
    <w:bookmarkEnd w:id="110"/>
    <w:bookmarkStart w:name="z170" w:id="111"/>
    <w:p>
      <w:pPr>
        <w:spacing w:after="0"/>
        <w:ind w:left="0"/>
        <w:jc w:val="both"/>
      </w:pPr>
      <w:r>
        <w:rPr>
          <w:rFonts w:ascii="Times New Roman"/>
          <w:b w:val="false"/>
          <w:i w:val="false"/>
          <w:color w:val="000000"/>
          <w:sz w:val="28"/>
        </w:rPr>
        <w:t>
      36. Если контракт подлежит учетной регистрации, уполномоченный банк, обслуживающий резидента, выступающего в качестве третьего лица по контракту, (далее – банк третьего лица) осуществляет платеж и (или) перевод денег только после присвоения контракту учетного номера контракта уполномоченным банком, обслуживающим экспортера или импортера.</w:t>
      </w:r>
    </w:p>
    <w:bookmarkEnd w:id="111"/>
    <w:bookmarkStart w:name="z171" w:id="112"/>
    <w:p>
      <w:pPr>
        <w:spacing w:after="0"/>
        <w:ind w:left="0"/>
        <w:jc w:val="both"/>
      </w:pPr>
      <w:r>
        <w:rPr>
          <w:rFonts w:ascii="Times New Roman"/>
          <w:b w:val="false"/>
          <w:i w:val="false"/>
          <w:color w:val="000000"/>
          <w:sz w:val="28"/>
        </w:rPr>
        <w:t xml:space="preserve">
      Банк третьего лица в течение трех рабочих дней со дня осуществления третьим лицом-резидентом платежа и (или) перевода денег на основании письменного согласия третьего лица-резидента направляет в банк учетной регистрации контракта информацию об исполнении обязательств по контрактам в разрезе учетных номеров контрактов по форме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Направление банком учетной регистрации контракта в Национальный Банк информации о платежах и (или) переводах денег между импортером и третьим лицом-резидентом для осуществления расчетов по контракту в случаях, указанных в подпунктах</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 xml:space="preserve"> пункта 35 настоящих Правил, не требуется.</w:t>
      </w:r>
    </w:p>
    <w:bookmarkEnd w:id="112"/>
    <w:bookmarkStart w:name="z172" w:id="113"/>
    <w:p>
      <w:pPr>
        <w:spacing w:after="0"/>
        <w:ind w:left="0"/>
        <w:jc w:val="both"/>
      </w:pPr>
      <w:r>
        <w:rPr>
          <w:rFonts w:ascii="Times New Roman"/>
          <w:b w:val="false"/>
          <w:i w:val="false"/>
          <w:color w:val="000000"/>
          <w:sz w:val="28"/>
        </w:rPr>
        <w:t>
      Банк учетной регистрации контракта осуществляет контроль исполнения требования репатриации по контракту с учетом платежей и (или) переводов денег, осуществленных банками третьих лиц по контракту.</w:t>
      </w:r>
    </w:p>
    <w:bookmarkEnd w:id="113"/>
    <w:bookmarkStart w:name="z173" w:id="114"/>
    <w:p>
      <w:pPr>
        <w:spacing w:after="0"/>
        <w:ind w:left="0"/>
        <w:jc w:val="both"/>
      </w:pPr>
      <w:r>
        <w:rPr>
          <w:rFonts w:ascii="Times New Roman"/>
          <w:b w:val="false"/>
          <w:i w:val="false"/>
          <w:color w:val="000000"/>
          <w:sz w:val="28"/>
        </w:rPr>
        <w:t>
      При снятии контракта с учетной регистрации банк учетной регистрации контракта в течение трех рабочих дней направляет в банк третьего лица извещение произвольной формы о снятии контракта с учетной регистрации с указанием учетного номера контракта и даты его присвоения.</w:t>
      </w:r>
    </w:p>
    <w:bookmarkEnd w:id="114"/>
    <w:bookmarkStart w:name="z174" w:id="115"/>
    <w:p>
      <w:pPr>
        <w:spacing w:after="0"/>
        <w:ind w:left="0"/>
        <w:jc w:val="both"/>
      </w:pPr>
      <w:r>
        <w:rPr>
          <w:rFonts w:ascii="Times New Roman"/>
          <w:b w:val="false"/>
          <w:i w:val="false"/>
          <w:color w:val="000000"/>
          <w:sz w:val="28"/>
        </w:rPr>
        <w:t>
      37. Банк учетной регистрации контракта осуществляет контроль по контракту, предусматривающему вексельную форму расчетов, до получения от экспортера или импортера, являющимися векселедержателями, следующих документов (в зависимости от использования векселя экспортером или импортером) в случае:</w:t>
      </w:r>
    </w:p>
    <w:bookmarkEnd w:id="115"/>
    <w:p>
      <w:pPr>
        <w:spacing w:after="0"/>
        <w:ind w:left="0"/>
        <w:jc w:val="both"/>
      </w:pPr>
      <w:r>
        <w:rPr>
          <w:rFonts w:ascii="Times New Roman"/>
          <w:b w:val="false"/>
          <w:i w:val="false"/>
          <w:color w:val="000000"/>
          <w:sz w:val="28"/>
        </w:rPr>
        <w:t>
      1) поступления платежа по векселю при его погашении плательщиком либо иным лицом, обязанным по векселю, - документы, подтверждающие данный платеж (копию акцептованного векселя и платежный документ);</w:t>
      </w:r>
    </w:p>
    <w:p>
      <w:pPr>
        <w:spacing w:after="0"/>
        <w:ind w:left="0"/>
        <w:jc w:val="both"/>
      </w:pPr>
      <w:r>
        <w:rPr>
          <w:rFonts w:ascii="Times New Roman"/>
          <w:b w:val="false"/>
          <w:i w:val="false"/>
          <w:color w:val="000000"/>
          <w:sz w:val="28"/>
        </w:rPr>
        <w:t>
      2) предъявления векселя экспортером или импортером учетной конторе для учета - документы, подтверждающие произведенный учет векселя, то есть выплату суммы векселя экспортеру или импортеру за вычетом дисконта или без него (ксерокопию индоссированного векселя в пользу учетной конторы и платежный документ);</w:t>
      </w:r>
    </w:p>
    <w:p>
      <w:pPr>
        <w:spacing w:after="0"/>
        <w:ind w:left="0"/>
        <w:jc w:val="both"/>
      </w:pPr>
      <w:r>
        <w:rPr>
          <w:rFonts w:ascii="Times New Roman"/>
          <w:b w:val="false"/>
          <w:i w:val="false"/>
          <w:color w:val="000000"/>
          <w:sz w:val="28"/>
        </w:rPr>
        <w:t>
      3) использования векселя в качестве средства платежа — контракт с лицом, которому переданы права по векселю, копию данного векселя с соответствующей передаточной надписью (индоссаментом), иные документы, подтверждающие проведение данной операции (контракт с учетным номером контракта, декларация на товары и другие). При поступлении денег по векселю в другой уполномоченный банк экспортер или импортер, являющийся векселедержателем, поручает другому уполномоченному банку перечислить деньги в банк учетной регистрации контракта.</w:t>
      </w:r>
    </w:p>
    <w:p>
      <w:pPr>
        <w:spacing w:after="0"/>
        <w:ind w:left="0"/>
        <w:jc w:val="both"/>
      </w:pPr>
      <w:r>
        <w:rPr>
          <w:rFonts w:ascii="Times New Roman"/>
          <w:b w:val="false"/>
          <w:i w:val="false"/>
          <w:color w:val="000000"/>
          <w:sz w:val="28"/>
        </w:rPr>
        <w:t>
      Если векселедателем является импортер, и товары по контракту по импорту поставлены до наступления срока платежа по векселю, то контракт подлежит контролю до даты предъявления к оплате данного векселя, при этом сумма векселя не может превышать общую сумму контракта. Если по контракту по импорту с вексельной формой расчетов эмитентом векселя является третье лицо, то контракт не снимается с учетной регистрации до даты поставки товаров импортеру.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16"/>
    <w:p>
      <w:pPr>
        <w:spacing w:after="0"/>
        <w:ind w:left="0"/>
        <w:jc w:val="both"/>
      </w:pPr>
      <w:r>
        <w:rPr>
          <w:rFonts w:ascii="Times New Roman"/>
          <w:b w:val="false"/>
          <w:i w:val="false"/>
          <w:color w:val="000000"/>
          <w:sz w:val="28"/>
        </w:rPr>
        <w:t>
       38. При уступке экспортером или импортером резиденту права требования по контракту к нерезиденту контроль исполнения требования репатриации осуществляется в следующем порядке:</w:t>
      </w:r>
    </w:p>
    <w:bookmarkEnd w:id="116"/>
    <w:p>
      <w:pPr>
        <w:spacing w:after="0"/>
        <w:ind w:left="0"/>
        <w:jc w:val="both"/>
      </w:pPr>
      <w:r>
        <w:rPr>
          <w:rFonts w:ascii="Times New Roman"/>
          <w:b w:val="false"/>
          <w:i w:val="false"/>
          <w:color w:val="000000"/>
          <w:sz w:val="28"/>
        </w:rPr>
        <w:t xml:space="preserve">
      1) если у резидента сумма требований к нерезиденту в результате уступки превышает пятьдесят тысяч долларов США в эквиваленте и контракту присвоен учетный номер контракта, резидент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 обращается в обслуживающий банк для присвоения учетного номера контракта договору об уступке права требования.</w:t>
      </w:r>
    </w:p>
    <w:p>
      <w:pPr>
        <w:spacing w:after="0"/>
        <w:ind w:left="0"/>
        <w:jc w:val="both"/>
      </w:pPr>
      <w:r>
        <w:rPr>
          <w:rFonts w:ascii="Times New Roman"/>
          <w:b w:val="false"/>
          <w:i w:val="false"/>
          <w:color w:val="000000"/>
          <w:sz w:val="28"/>
        </w:rPr>
        <w:t>
      При наличии на договоре об уступке права требования отметки банка, обслуживающего резидента, о принятии на контроль данного договора путем присвоения учетного номера контракта, банк предыдущей учетной регистрации контракта продолжает контроль исполнения требования репатриации по контракту на сумму требований экспортера или импортера к нерезиденту, уменьшенную на сумму уступки в соответствии с договором об уступке права требования либо завершает процедуры контроля исполнения требования репатриации по контракту, если в результате уступки у экспортера или импортера сумма требований к нерезиденту не превышает пятьдесят тысяч долларов США в эквиваленте.</w:t>
      </w:r>
    </w:p>
    <w:p>
      <w:pPr>
        <w:spacing w:after="0"/>
        <w:ind w:left="0"/>
        <w:jc w:val="both"/>
      </w:pPr>
      <w:r>
        <w:rPr>
          <w:rFonts w:ascii="Times New Roman"/>
          <w:b w:val="false"/>
          <w:i w:val="false"/>
          <w:color w:val="000000"/>
          <w:sz w:val="28"/>
        </w:rPr>
        <w:t xml:space="preserve">
      Банк учетной регистрации контракта и банк учетной регистрации договора об уступке права требования отражают в информации, направляемой в Национальный Банк согласно </w:t>
      </w:r>
      <w:r>
        <w:rPr>
          <w:rFonts w:ascii="Times New Roman"/>
          <w:b w:val="false"/>
          <w:i w:val="false"/>
          <w:color w:val="000000"/>
          <w:sz w:val="28"/>
        </w:rPr>
        <w:t>пункту 47</w:t>
      </w:r>
      <w:r>
        <w:rPr>
          <w:rFonts w:ascii="Times New Roman"/>
          <w:b w:val="false"/>
          <w:i w:val="false"/>
          <w:color w:val="000000"/>
          <w:sz w:val="28"/>
        </w:rPr>
        <w:t xml:space="preserve"> настоящих Правил, сумму уступки права требования по контракту и по договору об уступке права требования.</w:t>
      </w:r>
    </w:p>
    <w:p>
      <w:pPr>
        <w:spacing w:after="0"/>
        <w:ind w:left="0"/>
        <w:jc w:val="both"/>
      </w:pPr>
      <w:r>
        <w:rPr>
          <w:rFonts w:ascii="Times New Roman"/>
          <w:b w:val="false"/>
          <w:i w:val="false"/>
          <w:color w:val="000000"/>
          <w:sz w:val="28"/>
        </w:rPr>
        <w:t>
      Контроль по договору об уступке права требования осуществляется банком резидента с учетом срока репатриации по контракту, если договором об уступке права требования не предусмотрен иной срок исполнения обязательств нерезидентом перед резидентом;</w:t>
      </w:r>
    </w:p>
    <w:p>
      <w:pPr>
        <w:spacing w:after="0"/>
        <w:ind w:left="0"/>
        <w:jc w:val="both"/>
      </w:pPr>
      <w:r>
        <w:rPr>
          <w:rFonts w:ascii="Times New Roman"/>
          <w:b w:val="false"/>
          <w:i w:val="false"/>
          <w:color w:val="000000"/>
          <w:sz w:val="28"/>
        </w:rPr>
        <w:t xml:space="preserve">
      2) если у резидента сумма требований к нерезиденту в результате уступки превышает пятьдесят тысяч долларов США в эквиваленте и контракту учетный номер контракта не присвоен, экспортер или импортер в порядке,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предоставляет своему обслуживающему банку договор об уступке права требования и письменное подтверждение банка, обслуживающего резидента, о принятии на контроль договора об уступке права требования. Банк экспортера или импортера продолжает контроль исполнения требования репатриации по контракту на сумму требований экспортера или импортера к нерезиденту, уменьшенную на сумму уступки в соответствии с договором об уступке права требования либо завершает процедуры контроля исполнения требования репатриации по контракту, если в результате уступки у экспортера или импортера сумма требований к нерезиденту не превышает пятьдесят тысяч долларов США в эквиваленте.</w:t>
      </w:r>
    </w:p>
    <w:p>
      <w:pPr>
        <w:spacing w:after="0"/>
        <w:ind w:left="0"/>
        <w:jc w:val="both"/>
      </w:pPr>
      <w:r>
        <w:rPr>
          <w:rFonts w:ascii="Times New Roman"/>
          <w:b w:val="false"/>
          <w:i w:val="false"/>
          <w:color w:val="000000"/>
          <w:sz w:val="28"/>
        </w:rPr>
        <w:t>
      Контроль по договору об уступке права требования осуществляется банком резидента с учетом срока репатриации по контракту, если договором об уступке права требования не предусмотрен срок исполнения обязательств нерезидентом перед резидентом.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86" w:id="117"/>
    <w:p>
      <w:pPr>
        <w:spacing w:after="0"/>
        <w:ind w:left="0"/>
        <w:jc w:val="both"/>
      </w:pPr>
      <w:r>
        <w:rPr>
          <w:rFonts w:ascii="Times New Roman"/>
          <w:b w:val="false"/>
          <w:i w:val="false"/>
          <w:color w:val="000000"/>
          <w:sz w:val="28"/>
        </w:rPr>
        <w:t>
       39. По контракту на выполнение работ (оказание услуг), предусматривающему переработку товаров с ввозом в Республику Казахстан или вывозом из Республики Казахстан на срок один год и более, учетный номер контракта присваивается по экспорту, если контракт предусматривает экспорт работ (услуг) либо по импорту, если контракт предусматривает импорт работ (услуг).</w:t>
      </w:r>
    </w:p>
    <w:bookmarkEnd w:id="117"/>
    <w:bookmarkStart w:name="z187" w:id="118"/>
    <w:p>
      <w:pPr>
        <w:spacing w:after="0"/>
        <w:ind w:left="0"/>
        <w:jc w:val="both"/>
      </w:pPr>
      <w:r>
        <w:rPr>
          <w:rFonts w:ascii="Times New Roman"/>
          <w:b w:val="false"/>
          <w:i w:val="false"/>
          <w:color w:val="000000"/>
          <w:sz w:val="28"/>
        </w:rPr>
        <w:t>
      40. В случае ликвидации банка учетной регистрации контракта ликвидационная комиссия банка обеспечивает:</w:t>
      </w:r>
    </w:p>
    <w:bookmarkEnd w:id="118"/>
    <w:bookmarkStart w:name="z188" w:id="119"/>
    <w:p>
      <w:pPr>
        <w:spacing w:after="0"/>
        <w:ind w:left="0"/>
        <w:jc w:val="both"/>
      </w:pPr>
      <w:r>
        <w:rPr>
          <w:rFonts w:ascii="Times New Roman"/>
          <w:b w:val="false"/>
          <w:i w:val="false"/>
          <w:color w:val="000000"/>
          <w:sz w:val="28"/>
        </w:rPr>
        <w:t xml:space="preserve">
      извещение экспортеров или импортеров – клиентов банка в течение трех месяцев с момента принятия полномочий о необходимости снятия контрактов с учетной регистрации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43 настоящих Правил;</w:t>
      </w:r>
    </w:p>
    <w:bookmarkEnd w:id="119"/>
    <w:bookmarkStart w:name="z189" w:id="120"/>
    <w:p>
      <w:pPr>
        <w:spacing w:after="0"/>
        <w:ind w:left="0"/>
        <w:jc w:val="both"/>
      </w:pPr>
      <w:r>
        <w:rPr>
          <w:rFonts w:ascii="Times New Roman"/>
          <w:b w:val="false"/>
          <w:i w:val="false"/>
          <w:color w:val="000000"/>
          <w:sz w:val="28"/>
        </w:rPr>
        <w:t>
      снятия контрактов с учетной регистрации на основании заявлений экспортеров или импортеров в соответствии с настоящими Правилами;</w:t>
      </w:r>
    </w:p>
    <w:bookmarkEnd w:id="120"/>
    <w:bookmarkStart w:name="z190" w:id="121"/>
    <w:p>
      <w:pPr>
        <w:spacing w:after="0"/>
        <w:ind w:left="0"/>
        <w:jc w:val="both"/>
      </w:pPr>
      <w:r>
        <w:rPr>
          <w:rFonts w:ascii="Times New Roman"/>
          <w:b w:val="false"/>
          <w:i w:val="false"/>
          <w:color w:val="000000"/>
          <w:sz w:val="28"/>
        </w:rPr>
        <w:t>
      направление в Национальный Банк информации о снятия снятии контрактов с учетной регистрации в электронном виде согласно пунктам 45 и 46 настоящих Правил или в письменной форме;</w:t>
      </w:r>
    </w:p>
    <w:bookmarkEnd w:id="121"/>
    <w:bookmarkStart w:name="z191" w:id="122"/>
    <w:p>
      <w:pPr>
        <w:spacing w:after="0"/>
        <w:ind w:left="0"/>
        <w:jc w:val="both"/>
      </w:pPr>
      <w:r>
        <w:rPr>
          <w:rFonts w:ascii="Times New Roman"/>
          <w:b w:val="false"/>
          <w:i w:val="false"/>
          <w:color w:val="000000"/>
          <w:sz w:val="28"/>
        </w:rPr>
        <w:t>
      в течение всего срока ликвидационного производства сохранность дел по контрактам, находящимся на валютном контроле, и предоставление в течение пяти рабочих дней имеющейся информации о движении денег и товаров банку новой учетной регистрации контракта либо Национальному Банку на основании их письменного запроса.</w:t>
      </w:r>
    </w:p>
    <w:bookmarkEnd w:id="122"/>
    <w:bookmarkStart w:name="z192" w:id="123"/>
    <w:p>
      <w:pPr>
        <w:spacing w:after="0"/>
        <w:ind w:left="0"/>
        <w:jc w:val="both"/>
      </w:pPr>
      <w:r>
        <w:rPr>
          <w:rFonts w:ascii="Times New Roman"/>
          <w:b w:val="false"/>
          <w:i w:val="false"/>
          <w:color w:val="000000"/>
          <w:sz w:val="28"/>
        </w:rPr>
        <w:t xml:space="preserve">
      41. По заявлению экспортера или импортера о повторном принятии на учетную регистрацию контракта, ранее снятого с учетной регистрации по основаниям, указанным в подпунктах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пункта 43 настоящих Правил, банк учетной регистрации контракта возобновляет учетную регистрацию без присвоения контракту нового учетного номера.</w:t>
      </w:r>
    </w:p>
    <w:bookmarkEnd w:id="123"/>
    <w:bookmarkStart w:name="z193" w:id="124"/>
    <w:p>
      <w:pPr>
        <w:spacing w:after="0"/>
        <w:ind w:left="0"/>
        <w:jc w:val="left"/>
      </w:pPr>
      <w:r>
        <w:rPr>
          <w:rFonts w:ascii="Times New Roman"/>
          <w:b/>
          <w:i w:val="false"/>
          <w:color w:val="000000"/>
        </w:rPr>
        <w:t xml:space="preserve"> 5. Условия завершения процедур контроля исполнения требования</w:t>
      </w:r>
      <w:r>
        <w:br/>
      </w:r>
      <w:r>
        <w:rPr>
          <w:rFonts w:ascii="Times New Roman"/>
          <w:b/>
          <w:i w:val="false"/>
          <w:color w:val="000000"/>
        </w:rPr>
        <w:t>репатриации по контракту</w:t>
      </w:r>
    </w:p>
    <w:bookmarkEnd w:id="124"/>
    <w:bookmarkStart w:name="z194" w:id="125"/>
    <w:p>
      <w:pPr>
        <w:spacing w:after="0"/>
        <w:ind w:left="0"/>
        <w:jc w:val="both"/>
      </w:pPr>
      <w:r>
        <w:rPr>
          <w:rFonts w:ascii="Times New Roman"/>
          <w:b w:val="false"/>
          <w:i w:val="false"/>
          <w:color w:val="000000"/>
          <w:sz w:val="28"/>
        </w:rPr>
        <w:t>
      42. Банк учетной регистрации контракта снимает контракт с учетной регистрации по завершении процедур контроля исполнения требования репатриации по контракту.</w:t>
      </w:r>
    </w:p>
    <w:bookmarkEnd w:id="125"/>
    <w:bookmarkStart w:name="z195" w:id="126"/>
    <w:p>
      <w:pPr>
        <w:spacing w:after="0"/>
        <w:ind w:left="0"/>
        <w:jc w:val="both"/>
      </w:pPr>
      <w:r>
        <w:rPr>
          <w:rFonts w:ascii="Times New Roman"/>
          <w:b w:val="false"/>
          <w:i w:val="false"/>
          <w:color w:val="000000"/>
          <w:sz w:val="28"/>
        </w:rPr>
        <w:t xml:space="preserve">
      При наличии оснований, указанных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снятие контракта с учетной регистрации осуществляется банком учетной регистрации контракта в течение пяти рабочих дней со дня поступления заявления экспортера или импортера о снятии контракта с учетной регистрации.</w:t>
      </w:r>
    </w:p>
    <w:bookmarkEnd w:id="126"/>
    <w:bookmarkStart w:name="z196" w:id="127"/>
    <w:p>
      <w:pPr>
        <w:spacing w:after="0"/>
        <w:ind w:left="0"/>
        <w:jc w:val="both"/>
      </w:pPr>
      <w:r>
        <w:rPr>
          <w:rFonts w:ascii="Times New Roman"/>
          <w:b w:val="false"/>
          <w:i w:val="false"/>
          <w:color w:val="000000"/>
          <w:sz w:val="28"/>
        </w:rPr>
        <w:t xml:space="preserve">
      В случае отсутствия движения денег и товаров по контракту в течение одного года со дня принятия его на учетную регистрацию, а также в случаях, указанных в подпунктах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части первой пункта 43 настоящих Правил, снятие контракта с учетной регистрации осуществляется без соответствующего заявления экспортера или импортера. В случаях, предусмотренных подпунктами</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части первой пункта 43, филиал Национального Банка по месту государственной регистрации экспортера или импортера на основании информации, полученной в соответствии с настоящими Правилами, уведомляет банк учетной регистрации контракта о возможности снятия контракта с учетной регистрации.</w:t>
      </w:r>
    </w:p>
    <w:bookmarkEnd w:id="127"/>
    <w:bookmarkStart w:name="z197" w:id="128"/>
    <w:p>
      <w:pPr>
        <w:spacing w:after="0"/>
        <w:ind w:left="0"/>
        <w:jc w:val="both"/>
      </w:pPr>
      <w:r>
        <w:rPr>
          <w:rFonts w:ascii="Times New Roman"/>
          <w:b w:val="false"/>
          <w:i w:val="false"/>
          <w:color w:val="000000"/>
          <w:sz w:val="28"/>
        </w:rPr>
        <w:t>
      Дело по экспорту или импорту по контракту, снятому с учетной регистрации, хранится в банке учетной регистрации контракта в течение пяти календарных лет со дня снятия контракта с учетной регистрации.</w:t>
      </w:r>
    </w:p>
    <w:bookmarkEnd w:id="128"/>
    <w:bookmarkStart w:name="z198" w:id="129"/>
    <w:p>
      <w:pPr>
        <w:spacing w:after="0"/>
        <w:ind w:left="0"/>
        <w:jc w:val="both"/>
      </w:pPr>
      <w:r>
        <w:rPr>
          <w:rFonts w:ascii="Times New Roman"/>
          <w:b w:val="false"/>
          <w:i w:val="false"/>
          <w:color w:val="000000"/>
          <w:sz w:val="28"/>
        </w:rPr>
        <w:t>
      43. Основаниями для снятия контракта с учетной регистрации являются:</w:t>
      </w:r>
    </w:p>
    <w:bookmarkEnd w:id="129"/>
    <w:p>
      <w:pPr>
        <w:spacing w:after="0"/>
        <w:ind w:left="0"/>
        <w:jc w:val="both"/>
      </w:pPr>
      <w:r>
        <w:rPr>
          <w:rFonts w:ascii="Times New Roman"/>
          <w:b w:val="false"/>
          <w:i w:val="false"/>
          <w:color w:val="000000"/>
          <w:sz w:val="28"/>
        </w:rPr>
        <w:t>
      1) исполнение обязательств сторонами по контракту в полном объеме либо наличие остатка задолженности нерезидента или резидента, не превышающего пятьдесят тысяч долларов США в эквиваленте, либо прекращение обязательств в случаях предоставления отступного, зачета, совпадения должника и кредитора в одном лице, невозможности исполнения, издания акта государственного органа, при наличии письменного подтверждения экспортера или импортера о прекращении обязательств сторон по контракту и подтверждающих документов;</w:t>
      </w:r>
    </w:p>
    <w:p>
      <w:pPr>
        <w:spacing w:after="0"/>
        <w:ind w:left="0"/>
        <w:jc w:val="both"/>
      </w:pPr>
      <w:r>
        <w:rPr>
          <w:rFonts w:ascii="Times New Roman"/>
          <w:b w:val="false"/>
          <w:i w:val="false"/>
          <w:color w:val="000000"/>
          <w:sz w:val="28"/>
        </w:rPr>
        <w:t>
      2) возврат нерезиденту ранее полученных товаров либо возврат импортеру неиспользованного аванса, при наличии письменного подтверждения импортера о прекращении действия данного контракта;</w:t>
      </w:r>
    </w:p>
    <w:p>
      <w:pPr>
        <w:spacing w:after="0"/>
        <w:ind w:left="0"/>
        <w:jc w:val="both"/>
      </w:pPr>
      <w:r>
        <w:rPr>
          <w:rFonts w:ascii="Times New Roman"/>
          <w:b w:val="false"/>
          <w:i w:val="false"/>
          <w:color w:val="000000"/>
          <w:sz w:val="28"/>
        </w:rPr>
        <w:t>
      3) возврат экспортеру ранее отгруженных товаров в случае неисполнения обязательства нерезидента по оплате товара либо возврат нерезиденту валюты, полученной экспортером в оплату контракта по экспорту в случае неисполнения обязательства экспортера по поставке товара, при наличии письменного подтверждения экспортера о прекращении действия данного контракта;</w:t>
      </w:r>
    </w:p>
    <w:p>
      <w:pPr>
        <w:spacing w:after="0"/>
        <w:ind w:left="0"/>
        <w:jc w:val="both"/>
      </w:pPr>
      <w:r>
        <w:rPr>
          <w:rFonts w:ascii="Times New Roman"/>
          <w:b w:val="false"/>
          <w:i w:val="false"/>
          <w:color w:val="000000"/>
          <w:sz w:val="28"/>
        </w:rPr>
        <w:t>
      4) предоставление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w:t>
      </w:r>
    </w:p>
    <w:p>
      <w:pPr>
        <w:spacing w:after="0"/>
        <w:ind w:left="0"/>
        <w:jc w:val="both"/>
      </w:pPr>
      <w:r>
        <w:rPr>
          <w:rFonts w:ascii="Times New Roman"/>
          <w:b w:val="false"/>
          <w:i w:val="false"/>
          <w:color w:val="000000"/>
          <w:sz w:val="28"/>
        </w:rPr>
        <w:t>
      5) подтверждение уполномоченного органа о выезде экспортера или импортера, зарегистрированного в качестве индивидуального предпринимателя,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
      6) отсутствие по контракту движения денег и товаров в течение одного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7)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w:t>
      </w:r>
    </w:p>
    <w:p>
      <w:pPr>
        <w:spacing w:after="0"/>
        <w:ind w:left="0"/>
        <w:jc w:val="both"/>
      </w:pPr>
      <w:r>
        <w:rPr>
          <w:rFonts w:ascii="Times New Roman"/>
          <w:b w:val="false"/>
          <w:i w:val="false"/>
          <w:color w:val="000000"/>
          <w:sz w:val="28"/>
        </w:rPr>
        <w:t>
      8) ликвидация экспортера или импортера в случае отсутствия правопреемника;</w:t>
      </w:r>
    </w:p>
    <w:p>
      <w:pPr>
        <w:spacing w:after="0"/>
        <w:ind w:left="0"/>
        <w:jc w:val="both"/>
      </w:pPr>
      <w:r>
        <w:rPr>
          <w:rFonts w:ascii="Times New Roman"/>
          <w:b w:val="false"/>
          <w:i w:val="false"/>
          <w:color w:val="000000"/>
          <w:sz w:val="28"/>
        </w:rPr>
        <w:t>
      9) получение экспортером или импортером страховой выплаты при наступлении страхового случая по договорам страхования риска неисполнения нерезидентом обязательств;</w:t>
      </w:r>
    </w:p>
    <w:p>
      <w:pPr>
        <w:spacing w:after="0"/>
        <w:ind w:left="0"/>
        <w:jc w:val="both"/>
      </w:pPr>
      <w:r>
        <w:rPr>
          <w:rFonts w:ascii="Times New Roman"/>
          <w:b w:val="false"/>
          <w:i w:val="false"/>
          <w:color w:val="000000"/>
          <w:sz w:val="28"/>
        </w:rPr>
        <w:t>
      10) поступление денег на банковский счет экспортера или импортера в рамках договора на финансирование под уступку денежного требования (факторинга);</w:t>
      </w:r>
    </w:p>
    <w:p>
      <w:pPr>
        <w:spacing w:after="0"/>
        <w:ind w:left="0"/>
        <w:jc w:val="both"/>
      </w:pPr>
      <w:r>
        <w:rPr>
          <w:rFonts w:ascii="Times New Roman"/>
          <w:b w:val="false"/>
          <w:i w:val="false"/>
          <w:color w:val="000000"/>
          <w:sz w:val="28"/>
        </w:rPr>
        <w:t>
      11) приостановление либо лишение банка учетной регистрации контракта лицензии на проведение банковских и иных операций;</w:t>
      </w:r>
    </w:p>
    <w:p>
      <w:pPr>
        <w:spacing w:after="0"/>
        <w:ind w:left="0"/>
        <w:jc w:val="both"/>
      </w:pPr>
      <w:r>
        <w:rPr>
          <w:rFonts w:ascii="Times New Roman"/>
          <w:b w:val="false"/>
          <w:i w:val="false"/>
          <w:color w:val="000000"/>
          <w:sz w:val="28"/>
        </w:rPr>
        <w:t>
      12) учет уполномоченным банком предъявленного нерезидентом векселя, выпущенного импортером для расчета по контракту, при исполнении обязательств сторонами по контракту в полном объеме либо наличии остатка задолженности нерезидента,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13) перевод экспортером или импортером своего долга перед нерезидентом по контракту другому лицу на основании документов, подтверждающих согласие нерезидента, и при наличии письменного заявления экспортера или импортера о прекращении действия данного контракта, представленного в банк учетной регистрации контракта;</w:t>
      </w:r>
    </w:p>
    <w:p>
      <w:pPr>
        <w:spacing w:after="0"/>
        <w:ind w:left="0"/>
        <w:jc w:val="both"/>
      </w:pPr>
      <w:r>
        <w:rPr>
          <w:rFonts w:ascii="Times New Roman"/>
          <w:b w:val="false"/>
          <w:i w:val="false"/>
          <w:color w:val="000000"/>
          <w:sz w:val="28"/>
        </w:rPr>
        <w:t xml:space="preserve">
      14) уступка или перевод экспортером или импортером другому лицу права требования к нерезиденту при наличии подтверждающих документов (договор уступки прав требования, акт сверки по взаимным обязательствам, акт приема-передачи товаров, товаросопроводительные документы и другие) и письменного заявления экспортера или импортера о прекращении действия данного контракта, с учетом </w:t>
      </w:r>
      <w:r>
        <w:rPr>
          <w:rFonts w:ascii="Times New Roman"/>
          <w:b w:val="false"/>
          <w:i w:val="false"/>
          <w:color w:val="000000"/>
          <w:sz w:val="28"/>
        </w:rPr>
        <w:t>пункта 38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15) наличие документа государственного органа или иного уполномоченного органа о смерти, объявлении умершим, признании недееспособным или ограниченно дееспособным экспортера или импортера, зарегистрированного в качестве индивидуального предпринимателя, осуществляющего личное предпринимательство;</w:t>
      </w:r>
    </w:p>
    <w:p>
      <w:pPr>
        <w:spacing w:after="0"/>
        <w:ind w:left="0"/>
        <w:jc w:val="both"/>
      </w:pPr>
      <w:r>
        <w:rPr>
          <w:rFonts w:ascii="Times New Roman"/>
          <w:b w:val="false"/>
          <w:i w:val="false"/>
          <w:color w:val="000000"/>
          <w:sz w:val="28"/>
        </w:rPr>
        <w:t>
      16) истечение трех лет со дня отнесения контракта на отдельный учет;</w:t>
      </w:r>
    </w:p>
    <w:p>
      <w:pPr>
        <w:spacing w:after="0"/>
        <w:ind w:left="0"/>
        <w:jc w:val="both"/>
      </w:pPr>
      <w:r>
        <w:rPr>
          <w:rFonts w:ascii="Times New Roman"/>
          <w:b w:val="false"/>
          <w:i w:val="false"/>
          <w:color w:val="000000"/>
          <w:sz w:val="28"/>
        </w:rPr>
        <w:t xml:space="preserve">
      17) изменение экспортером или импортером банка учетной регистрации контракта, обслуживающего экспортера или импортера по контракту, с учетом </w:t>
      </w:r>
      <w:r>
        <w:rPr>
          <w:rFonts w:ascii="Times New Roman"/>
          <w:b w:val="false"/>
          <w:i w:val="false"/>
          <w:color w:val="000000"/>
          <w:sz w:val="28"/>
        </w:rPr>
        <w:t>пункта 32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18) внесение изменений и дополнений в контракт, исключающих перемещение товара через границу Республики Казахстан для экспорта или импорта;</w:t>
      </w:r>
    </w:p>
    <w:p>
      <w:pPr>
        <w:spacing w:after="0"/>
        <w:ind w:left="0"/>
        <w:jc w:val="both"/>
      </w:pPr>
      <w:r>
        <w:rPr>
          <w:rFonts w:ascii="Times New Roman"/>
          <w:b w:val="false"/>
          <w:i w:val="false"/>
          <w:color w:val="000000"/>
          <w:sz w:val="28"/>
        </w:rPr>
        <w:t>
      19) отсутствие движения денег и товаров по контракту;</w:t>
      </w:r>
    </w:p>
    <w:p>
      <w:pPr>
        <w:spacing w:after="0"/>
        <w:ind w:left="0"/>
        <w:jc w:val="both"/>
      </w:pPr>
      <w:r>
        <w:rPr>
          <w:rFonts w:ascii="Times New Roman"/>
          <w:b w:val="false"/>
          <w:i w:val="false"/>
          <w:color w:val="000000"/>
          <w:sz w:val="28"/>
        </w:rPr>
        <w:t xml:space="preserve">
      20) наличие решения судебного или иного государственного органа, арбитража в пользу резидента по погашению нерезидентом всей суммы задолженности по контракту перед резидентом с учетом срока,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21) прекращение обязательств нерезидента по контракту заменой первоначального обязательства, существовавшего между ними, другим обязательством между теми же лицами, предусматривающий иной предмет или способ исполнения.</w:t>
      </w:r>
    </w:p>
    <w:p>
      <w:pPr>
        <w:spacing w:after="0"/>
        <w:ind w:left="0"/>
        <w:jc w:val="both"/>
      </w:pPr>
      <w:r>
        <w:rPr>
          <w:rFonts w:ascii="Times New Roman"/>
          <w:b w:val="false"/>
          <w:i w:val="false"/>
          <w:color w:val="000000"/>
          <w:sz w:val="28"/>
        </w:rPr>
        <w:t>
      В случае исполнения обязательств на сумму остатка задолженности по контракту, снятому с учетной регистрации на основании подпунктов 1), 6), 7) или 20) части первой настоящего пункта настоящих Правил возобновление учетной регистрации контракта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30"/>
    <w:p>
      <w:pPr>
        <w:spacing w:after="0"/>
        <w:ind w:left="0"/>
        <w:jc w:val="both"/>
      </w:pPr>
      <w:r>
        <w:rPr>
          <w:rFonts w:ascii="Times New Roman"/>
          <w:b w:val="false"/>
          <w:i w:val="false"/>
          <w:color w:val="000000"/>
          <w:sz w:val="28"/>
        </w:rPr>
        <w:t>
       44. Контракт с учетным номером подлежит отдельному учету в филиале Национального Банка по месту государственной регистрации экспортера или импортера в следующих случаях:</w:t>
      </w:r>
    </w:p>
    <w:bookmarkEnd w:id="130"/>
    <w:bookmarkStart w:name="z222" w:id="131"/>
    <w:p>
      <w:pPr>
        <w:spacing w:after="0"/>
        <w:ind w:left="0"/>
        <w:jc w:val="both"/>
      </w:pPr>
      <w:r>
        <w:rPr>
          <w:rFonts w:ascii="Times New Roman"/>
          <w:b w:val="false"/>
          <w:i w:val="false"/>
          <w:color w:val="000000"/>
          <w:sz w:val="28"/>
        </w:rPr>
        <w:t>
      1) принятия решения за нарушение требования репатриации по операции, проведенной по контракту, в рамках уголовного или административного производства, при отсутствии операций по контракту, подлежащих дальнейшему контролю со стороны банка учетной регистрации контракта;</w:t>
      </w:r>
    </w:p>
    <w:bookmarkEnd w:id="131"/>
    <w:bookmarkStart w:name="z223" w:id="132"/>
    <w:p>
      <w:pPr>
        <w:spacing w:after="0"/>
        <w:ind w:left="0"/>
        <w:jc w:val="both"/>
      </w:pPr>
      <w:r>
        <w:rPr>
          <w:rFonts w:ascii="Times New Roman"/>
          <w:b w:val="false"/>
          <w:i w:val="false"/>
          <w:color w:val="000000"/>
          <w:sz w:val="28"/>
        </w:rPr>
        <w:t>
      2) отсутствия экспортера или импортера по месту государственной регистрации.</w:t>
      </w:r>
    </w:p>
    <w:bookmarkEnd w:id="132"/>
    <w:bookmarkStart w:name="z224" w:id="133"/>
    <w:p>
      <w:pPr>
        <w:spacing w:after="0"/>
        <w:ind w:left="0"/>
        <w:jc w:val="both"/>
      </w:pPr>
      <w:r>
        <w:rPr>
          <w:rFonts w:ascii="Times New Roman"/>
          <w:b w:val="false"/>
          <w:i w:val="false"/>
          <w:color w:val="000000"/>
          <w:sz w:val="28"/>
        </w:rPr>
        <w:t>
      Филиал Национального Банка сообщает банку учетной регистрации контракта об отнесении контракта на отдельный учет с указанием его учетного номера.</w:t>
      </w:r>
    </w:p>
    <w:bookmarkEnd w:id="133"/>
    <w:bookmarkStart w:name="z225" w:id="134"/>
    <w:p>
      <w:pPr>
        <w:spacing w:after="0"/>
        <w:ind w:left="0"/>
        <w:jc w:val="both"/>
      </w:pPr>
      <w:r>
        <w:rPr>
          <w:rFonts w:ascii="Times New Roman"/>
          <w:b w:val="false"/>
          <w:i w:val="false"/>
          <w:color w:val="000000"/>
          <w:sz w:val="28"/>
        </w:rPr>
        <w:t>
      По отнесенным на отдельный учет контрактам филиал Национального Банка ежегодно запрашивает у экспортера или импортера информацию о принятых мерах для исполнения требования репатриации. Если местонахождение экспортера или импортера не установлено, филиал Национального Банка направляет в уполномоченные банки, территориальное подразделение органа государственных доходов и иные государственные органы, в соответствии с их компетенцией, запросы о функционировании экспортера или импортера и (или) о его местонахождении.</w:t>
      </w:r>
    </w:p>
    <w:bookmarkEnd w:id="134"/>
    <w:bookmarkStart w:name="z226" w:id="135"/>
    <w:p>
      <w:pPr>
        <w:spacing w:after="0"/>
        <w:ind w:left="0"/>
        <w:jc w:val="both"/>
      </w:pPr>
      <w:r>
        <w:rPr>
          <w:rFonts w:ascii="Times New Roman"/>
          <w:b w:val="false"/>
          <w:i w:val="false"/>
          <w:color w:val="000000"/>
          <w:sz w:val="28"/>
        </w:rPr>
        <w:t>
      В случае возобновления операций по контракту до истечения трех лет со дня отнесения его на отдельный учет, контракт снимается с отдельного учета.</w:t>
      </w:r>
    </w:p>
    <w:bookmarkEnd w:id="135"/>
    <w:bookmarkStart w:name="z227" w:id="136"/>
    <w:p>
      <w:pPr>
        <w:spacing w:after="0"/>
        <w:ind w:left="0"/>
        <w:jc w:val="both"/>
      </w:pPr>
      <w:r>
        <w:rPr>
          <w:rFonts w:ascii="Times New Roman"/>
          <w:b w:val="false"/>
          <w:i w:val="false"/>
          <w:color w:val="000000"/>
          <w:sz w:val="28"/>
        </w:rPr>
        <w:t xml:space="preserve">
      В случае истечения трех лет со дня отнесения контракта на отдельный учет, филиал Национального Банка сообщает в банк учетной регистрации контракта о возможности снятия контракта с учетной регистрации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части первой пункта 43 настоящих Правил.</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постановлением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137"/>
    <w:p>
      <w:pPr>
        <w:spacing w:after="0"/>
        <w:ind w:left="0"/>
        <w:jc w:val="left"/>
      </w:pPr>
      <w:r>
        <w:rPr>
          <w:rFonts w:ascii="Times New Roman"/>
          <w:b/>
          <w:i w:val="false"/>
          <w:color w:val="000000"/>
        </w:rPr>
        <w:t xml:space="preserve">  6. Обмен информацией по контрактам для целей контроля</w:t>
      </w:r>
      <w:r>
        <w:br/>
      </w:r>
      <w:r>
        <w:rPr>
          <w:rFonts w:ascii="Times New Roman"/>
          <w:b/>
          <w:i w:val="false"/>
          <w:color w:val="000000"/>
        </w:rPr>
        <w:t>исполнения требования репатриации</w:t>
      </w:r>
    </w:p>
    <w:bookmarkEnd w:id="137"/>
    <w:bookmarkStart w:name="z229" w:id="138"/>
    <w:p>
      <w:pPr>
        <w:spacing w:after="0"/>
        <w:ind w:left="0"/>
        <w:jc w:val="both"/>
      </w:pPr>
      <w:r>
        <w:rPr>
          <w:rFonts w:ascii="Times New Roman"/>
          <w:b w:val="false"/>
          <w:i w:val="false"/>
          <w:color w:val="000000"/>
          <w:sz w:val="28"/>
        </w:rPr>
        <w:t>
      45. Обмен информацией в соответствии с настоящим пунктом и пунктами 46, 47, 48, 49, 49-1, 49-2, 51, 52 и 56 настоящих Правил осуществляется между уполномоченными банками, Национальным Банком и органом государственных доходов в электронном виде.</w:t>
      </w:r>
    </w:p>
    <w:bookmarkEnd w:id="138"/>
    <w:p>
      <w:pPr>
        <w:spacing w:after="0"/>
        <w:ind w:left="0"/>
        <w:jc w:val="both"/>
      </w:pPr>
      <w:r>
        <w:rPr>
          <w:rFonts w:ascii="Times New Roman"/>
          <w:b w:val="false"/>
          <w:i w:val="false"/>
          <w:color w:val="000000"/>
          <w:sz w:val="28"/>
        </w:rPr>
        <w:t>
      Уполномоченный банк вносит исправления в информацию, направленную ранее в Национальный Банк согласно пунктам 46 и 47 настоящих Правил, в электронном виде в течение шести месяцев после даты направления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 от 08.08.2016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39"/>
    <w:p>
      <w:pPr>
        <w:spacing w:after="0"/>
        <w:ind w:left="0"/>
        <w:jc w:val="both"/>
      </w:pPr>
      <w:r>
        <w:rPr>
          <w:rFonts w:ascii="Times New Roman"/>
          <w:b w:val="false"/>
          <w:i w:val="false"/>
          <w:color w:val="000000"/>
          <w:sz w:val="28"/>
        </w:rPr>
        <w:t xml:space="preserve">
       46. Уполномоченный банк в течение трех рабочих дней после даты присвоения учетного номера контракту или снятия контракта с учетной регистрации направляет в Национальный Банк информацию по контракту с учетным номером контракта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139"/>
    <w:p>
      <w:pPr>
        <w:spacing w:after="0"/>
        <w:ind w:left="0"/>
        <w:jc w:val="both"/>
      </w:pPr>
      <w:r>
        <w:rPr>
          <w:rFonts w:ascii="Times New Roman"/>
          <w:b w:val="false"/>
          <w:i w:val="false"/>
          <w:color w:val="000000"/>
          <w:sz w:val="28"/>
        </w:rPr>
        <w:t xml:space="preserve">
      При внесении изменений и (или) дополнений в контракт, изменяющих информацию по контракту с учетным номером контракта, ранее направленную уполномоченным банком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уполномоченный банк в течение трех рабочих дней после даты принятия документов, подтверждающих внесение изменений и (или) дополнений в контракт, направляет информацию по контракту с учетным номером контракта в Национальный Банк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234" w:id="140"/>
    <w:p>
      <w:pPr>
        <w:spacing w:after="0"/>
        <w:ind w:left="0"/>
        <w:jc w:val="both"/>
      </w:pPr>
      <w:r>
        <w:rPr>
          <w:rFonts w:ascii="Times New Roman"/>
          <w:b w:val="false"/>
          <w:i w:val="false"/>
          <w:color w:val="000000"/>
          <w:sz w:val="28"/>
        </w:rPr>
        <w:t xml:space="preserve">
       47. Уполномоченный банк направляет в Национальный Банк информацию об исполнении обязательств по контракту с учетным номером контракта по форме, установленной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в следующие сроки:</w:t>
      </w:r>
    </w:p>
    <w:bookmarkEnd w:id="140"/>
    <w:p>
      <w:pPr>
        <w:spacing w:after="0"/>
        <w:ind w:left="0"/>
        <w:jc w:val="both"/>
      </w:pPr>
      <w:r>
        <w:rPr>
          <w:rFonts w:ascii="Times New Roman"/>
          <w:b w:val="false"/>
          <w:i w:val="false"/>
          <w:color w:val="000000"/>
          <w:sz w:val="28"/>
        </w:rPr>
        <w:t>
      в случае исполнения обязательств по контракту в отчетном месяце путем осуществления платежей и (или) переводов денег через банковские счета экспортера или импортера в уполномоченном банке без использования платежных карточек - в срок до пятнадцатого числа месяца, следующего за отчетным;</w:t>
      </w:r>
    </w:p>
    <w:p>
      <w:pPr>
        <w:spacing w:after="0"/>
        <w:ind w:left="0"/>
        <w:jc w:val="both"/>
      </w:pPr>
      <w:r>
        <w:rPr>
          <w:rFonts w:ascii="Times New Roman"/>
          <w:b w:val="false"/>
          <w:i w:val="false"/>
          <w:color w:val="000000"/>
          <w:sz w:val="28"/>
        </w:rPr>
        <w:t>
      в случае исполнения обязательств по контракту путем осуществления платежей и (или) переводов денег с использованием платежной карточки и (или) иным способом - в срок до пятнадцатого числа месяца, следующего за месяцем представления подтверждающих информации и (или) документов экспортером или импортером либо банком, не являющимся банком учетной регистрации контракта.</w:t>
      </w:r>
    </w:p>
    <w:p>
      <w:pPr>
        <w:spacing w:after="0"/>
        <w:ind w:left="0"/>
        <w:jc w:val="both"/>
      </w:pPr>
      <w:r>
        <w:rPr>
          <w:rFonts w:ascii="Times New Roman"/>
          <w:b w:val="false"/>
          <w:i w:val="false"/>
          <w:color w:val="000000"/>
          <w:sz w:val="28"/>
        </w:rPr>
        <w:t>
      В случае аккредитивной формы расчетов либо исполнения банковской гарантии по контракту по импорту данные отражаются при осуществлении платежа и (или) перевода денег в пользу иностранного поставщика.</w:t>
      </w:r>
    </w:p>
    <w:p>
      <w:pPr>
        <w:spacing w:after="0"/>
        <w:ind w:left="0"/>
        <w:jc w:val="both"/>
      </w:pPr>
      <w:r>
        <w:rPr>
          <w:rFonts w:ascii="Times New Roman"/>
          <w:b w:val="false"/>
          <w:i w:val="false"/>
          <w:color w:val="000000"/>
          <w:sz w:val="28"/>
        </w:rPr>
        <w:t>
      Если аккредитив или гарантия оформлены не в банке учетной регистрации контракта, уполномоченный банк, оформивший аккредитив или гарантию, направляет в банк учетной регистрации контракта копию платежного документа, подтверждающего осуществление платежа и (или) перевода денег:</w:t>
      </w:r>
    </w:p>
    <w:p>
      <w:pPr>
        <w:spacing w:after="0"/>
        <w:ind w:left="0"/>
        <w:jc w:val="both"/>
      </w:pPr>
      <w:r>
        <w:rPr>
          <w:rFonts w:ascii="Times New Roman"/>
          <w:b w:val="false"/>
          <w:i w:val="false"/>
          <w:color w:val="000000"/>
          <w:sz w:val="28"/>
        </w:rPr>
        <w:t>
      в течение трех рабочих дней после даты платежа и (или) перевода денег, если является исполняющим банком;</w:t>
      </w:r>
    </w:p>
    <w:p>
      <w:pPr>
        <w:spacing w:after="0"/>
        <w:ind w:left="0"/>
        <w:jc w:val="both"/>
      </w:pPr>
      <w:r>
        <w:rPr>
          <w:rFonts w:ascii="Times New Roman"/>
          <w:b w:val="false"/>
          <w:i w:val="false"/>
          <w:color w:val="000000"/>
          <w:sz w:val="28"/>
        </w:rPr>
        <w:t>
      в течение трех рабочих дней после даты получения сведений о платеже и (или) переводе денег, если исполняющим банком является иностранный банк.</w:t>
      </w:r>
    </w:p>
    <w:p>
      <w:pPr>
        <w:spacing w:after="0"/>
        <w:ind w:left="0"/>
        <w:jc w:val="both"/>
      </w:pPr>
      <w:r>
        <w:rPr>
          <w:rFonts w:ascii="Times New Roman"/>
          <w:b w:val="false"/>
          <w:i w:val="false"/>
          <w:color w:val="000000"/>
          <w:sz w:val="28"/>
        </w:rPr>
        <w:t xml:space="preserve">
      Информация об исполнении обязательств по контракту, предусматривающему вексельную форму расчетов, направляется уполномоченным банком при наступлении одного из случаев, указанных в подпунктах 1), 2) и 3) части первой </w:t>
      </w:r>
      <w:r>
        <w:rPr>
          <w:rFonts w:ascii="Times New Roman"/>
          <w:b w:val="false"/>
          <w:i w:val="false"/>
          <w:color w:val="000000"/>
          <w:sz w:val="28"/>
        </w:rPr>
        <w:t>пункта 37</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41"/>
    <w:p>
      <w:pPr>
        <w:spacing w:after="0"/>
        <w:ind w:left="0"/>
        <w:jc w:val="both"/>
      </w:pPr>
      <w:r>
        <w:rPr>
          <w:rFonts w:ascii="Times New Roman"/>
          <w:b w:val="false"/>
          <w:i w:val="false"/>
          <w:color w:val="000000"/>
          <w:sz w:val="28"/>
        </w:rPr>
        <w:t xml:space="preserve">
       48. Национальный Банк ежедневно направляет в орган государственных доходов полученную от уполномоченных банков информацию по контракту с учетным номером контракта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141"/>
    <w:p>
      <w:pPr>
        <w:spacing w:after="0"/>
        <w:ind w:left="0"/>
        <w:jc w:val="both"/>
      </w:pPr>
      <w:r>
        <w:rPr>
          <w:rFonts w:ascii="Times New Roman"/>
          <w:b w:val="false"/>
          <w:i w:val="false"/>
          <w:color w:val="000000"/>
          <w:sz w:val="28"/>
        </w:rPr>
        <w:t>
      Орган государственных доходов посредством информационной системы доводит до своих территориальных подразделений полученную от Национального Банка информацию по учетным номерам контрактов, для проверки соответствия учетных номеров контрактов номерам, указанным в декларациях на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242" w:id="142"/>
    <w:p>
      <w:pPr>
        <w:spacing w:after="0"/>
        <w:ind w:left="0"/>
        <w:jc w:val="both"/>
      </w:pPr>
      <w:r>
        <w:rPr>
          <w:rFonts w:ascii="Times New Roman"/>
          <w:b w:val="false"/>
          <w:i w:val="false"/>
          <w:color w:val="000000"/>
          <w:sz w:val="28"/>
        </w:rPr>
        <w:t xml:space="preserve">
       49. Орган государственных доходов ежемесячно в срок до двадцатого числа месяца, следующего за отчетным, направляет в Национальный Банк информацию о движении товаров через таможенную границу Союза по контрактам с учетным номером контракта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142"/>
    <w:p>
      <w:pPr>
        <w:spacing w:after="0"/>
        <w:ind w:left="0"/>
        <w:jc w:val="both"/>
      </w:pPr>
      <w:r>
        <w:rPr>
          <w:rFonts w:ascii="Times New Roman"/>
          <w:b w:val="false"/>
          <w:i w:val="false"/>
          <w:color w:val="000000"/>
          <w:sz w:val="28"/>
        </w:rPr>
        <w:t>
      Национальный Банк не позднее следующего рабочего дня после получения от органа государственных доходов информации о движении товаров через таможенную границу Союза по контрактам с учетным номером контракта рассылает данную информацию банкам учетной регистрации.</w:t>
      </w:r>
    </w:p>
    <w:p>
      <w:pPr>
        <w:spacing w:after="0"/>
        <w:ind w:left="0"/>
        <w:jc w:val="both"/>
      </w:pPr>
      <w:r>
        <w:rPr>
          <w:rFonts w:ascii="Times New Roman"/>
          <w:b w:val="false"/>
          <w:i w:val="false"/>
          <w:color w:val="000000"/>
          <w:sz w:val="28"/>
        </w:rPr>
        <w:t xml:space="preserve">
      Национальный Банк после получения от уполномоченного банка запроса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в течение пяти рабочих дней направляет уполномоченному банку, инициировавшему запрос, имеющуюся информацию по движению товаров через таможенную границу Союза по контракту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51" w:id="143"/>
    <w:p>
      <w:pPr>
        <w:spacing w:after="0"/>
        <w:ind w:left="0"/>
        <w:jc w:val="both"/>
      </w:pPr>
      <w:r>
        <w:rPr>
          <w:rFonts w:ascii="Times New Roman"/>
          <w:b w:val="false"/>
          <w:i w:val="false"/>
          <w:color w:val="000000"/>
          <w:sz w:val="28"/>
        </w:rPr>
        <w:t xml:space="preserve">
       49-1. Уполномоченный банк или филиал Национального Банка, осуществляющий контроль исполнения требования репатриации по контракту, на основании копии заявления о ввозе товаров, полученной от экспортера или импортера в порядке, предусмотренном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или </w:t>
      </w:r>
      <w:r>
        <w:rPr>
          <w:rFonts w:ascii="Times New Roman"/>
          <w:b w:val="false"/>
          <w:i w:val="false"/>
          <w:color w:val="000000"/>
          <w:sz w:val="28"/>
        </w:rPr>
        <w:t>12</w:t>
      </w:r>
      <w:r>
        <w:rPr>
          <w:rFonts w:ascii="Times New Roman"/>
          <w:b w:val="false"/>
          <w:i w:val="false"/>
          <w:color w:val="000000"/>
          <w:sz w:val="28"/>
        </w:rPr>
        <w:t xml:space="preserve"> настоящих Правил, направляет Национальному Банку посредством информационной системы электронный запрос на получение информации по заявлению о ввозе товаров (далее – электронный запрос) по форме, установленной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143"/>
    <w:p>
      <w:pPr>
        <w:spacing w:after="0"/>
        <w:ind w:left="0"/>
        <w:jc w:val="both"/>
      </w:pPr>
      <w:r>
        <w:rPr>
          <w:rFonts w:ascii="Times New Roman"/>
          <w:b w:val="false"/>
          <w:i w:val="false"/>
          <w:color w:val="000000"/>
          <w:sz w:val="28"/>
        </w:rPr>
        <w:t>
      Национальный Банк посредством информационной системы перенаправляет органу государственных доходов полученный от уполномоченного банка или филиала Национального Банка электронный запрос, за исключением сведений по учетному номеру контракта.</w:t>
      </w:r>
    </w:p>
    <w:p>
      <w:pPr>
        <w:spacing w:after="0"/>
        <w:ind w:left="0"/>
        <w:jc w:val="both"/>
      </w:pPr>
      <w:r>
        <w:rPr>
          <w:rFonts w:ascii="Times New Roman"/>
          <w:b w:val="false"/>
          <w:i w:val="false"/>
          <w:color w:val="000000"/>
          <w:sz w:val="28"/>
        </w:rPr>
        <w:t xml:space="preserve">
      Орган государственных доходов в течение одного рабочего дня после получения электронного запроса представляет Национальному Банку посредством информационной системы информацию по запрошенному заявлению о ввозе товаров по форме, установленной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 которое содержит перечень сведений, составляющих налоговую тайну.</w:t>
      </w:r>
    </w:p>
    <w:p>
      <w:pPr>
        <w:spacing w:after="0"/>
        <w:ind w:left="0"/>
        <w:jc w:val="both"/>
      </w:pPr>
      <w:r>
        <w:rPr>
          <w:rFonts w:ascii="Times New Roman"/>
          <w:b w:val="false"/>
          <w:i w:val="false"/>
          <w:color w:val="000000"/>
          <w:sz w:val="28"/>
        </w:rPr>
        <w:t xml:space="preserve">
      Национальный Банк посредством информационной системы передает уполномоченному банку или филиалу Национального Банка, осуществляющему контроль исполнения требования репатриации по контракту и инициировавшему электронный запрос, информацию по запрошенному заявлению о ввозе товаров, полученную от органа государственных доходов по форме, установленной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 в день получения информации.</w:t>
      </w:r>
    </w:p>
    <w:p>
      <w:pPr>
        <w:spacing w:after="0"/>
        <w:ind w:left="0"/>
        <w:jc w:val="both"/>
      </w:pPr>
      <w:r>
        <w:rPr>
          <w:rFonts w:ascii="Times New Roman"/>
          <w:b w:val="false"/>
          <w:i w:val="false"/>
          <w:color w:val="000000"/>
          <w:sz w:val="28"/>
        </w:rPr>
        <w:t xml:space="preserve">
      Национальный Банк после получения от уполномоченного банка запроса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в течение пяти рабочих дней направляет уполномоченному банку, инициировавшему запрос, имеющуюся информацию по движению товаров по заявлениям о ввозе товаров по контракту по форме, установленной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49-1 в соответствии с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52" w:id="144"/>
    <w:p>
      <w:pPr>
        <w:spacing w:after="0"/>
        <w:ind w:left="0"/>
        <w:jc w:val="both"/>
      </w:pPr>
      <w:r>
        <w:rPr>
          <w:rFonts w:ascii="Times New Roman"/>
          <w:b w:val="false"/>
          <w:i w:val="false"/>
          <w:color w:val="000000"/>
          <w:sz w:val="28"/>
        </w:rPr>
        <w:t xml:space="preserve">
       49-2. Орган государственных доходов посредством информационной системы направляет по форме, установленной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реквизиты заявлений о ввозе товаров, ранее направленных по форме, установленной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 по которым произведены изменения и дополнения:</w:t>
      </w:r>
    </w:p>
    <w:bookmarkEnd w:id="144"/>
    <w:p>
      <w:pPr>
        <w:spacing w:after="0"/>
        <w:ind w:left="0"/>
        <w:jc w:val="both"/>
      </w:pPr>
      <w:r>
        <w:rPr>
          <w:rFonts w:ascii="Times New Roman"/>
          <w:b w:val="false"/>
          <w:i w:val="false"/>
          <w:color w:val="000000"/>
          <w:sz w:val="28"/>
        </w:rPr>
        <w:t>
      при отзыве в связи с заменой на новое, при представлении с отражением разницы между измененной и предыдущей стоимостью в случае увеличения цены импортированных товаров – в течение одного рабочего дня с даты получения информации о приеме заявления о ввозе товаров налоговыми органами Союза;</w:t>
      </w:r>
    </w:p>
    <w:p>
      <w:pPr>
        <w:spacing w:after="0"/>
        <w:ind w:left="0"/>
        <w:jc w:val="both"/>
      </w:pPr>
      <w:r>
        <w:rPr>
          <w:rFonts w:ascii="Times New Roman"/>
          <w:b w:val="false"/>
          <w:i w:val="false"/>
          <w:color w:val="000000"/>
          <w:sz w:val="28"/>
        </w:rPr>
        <w:t>
      при отзыве в связи с удалением – в течение одного рабочего дня с даты изменения статуса заявления о ввозе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49-2 в соответствии с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244"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Исключен постановлением Правления Национального Банка РК от 17.09.2015 </w:t>
      </w:r>
      <w:r>
        <w:rPr>
          <w:rFonts w:ascii="Times New Roman"/>
          <w:b w:val="false"/>
          <w:i w:val="false"/>
          <w:color w:val="000000"/>
          <w:sz w:val="28"/>
        </w:rPr>
        <w:t>№ 175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5"/>
    <w:bookmarkStart w:name="z245" w:id="146"/>
    <w:p>
      <w:pPr>
        <w:spacing w:after="0"/>
        <w:ind w:left="0"/>
        <w:jc w:val="both"/>
      </w:pPr>
      <w:r>
        <w:rPr>
          <w:rFonts w:ascii="Times New Roman"/>
          <w:b w:val="false"/>
          <w:i w:val="false"/>
          <w:color w:val="000000"/>
          <w:sz w:val="28"/>
        </w:rPr>
        <w:t xml:space="preserve">
      51. При неисполнении нерезидентом обязательств по контракту перед экспортером или импортером в сроки репатриации на сумму, превышающую по состоянию на последний день отчетного месяца (месяца истечения срока репатриации) пятьдесят тысяч долларов США в эквиваленте, уполномоченный банк в срок до последнего числа месяца, следующего за отчетным, направляет в Национальный Банк лицевую карточку банковского контроля по форме, установленной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246" w:id="147"/>
    <w:p>
      <w:pPr>
        <w:spacing w:after="0"/>
        <w:ind w:left="0"/>
        <w:jc w:val="both"/>
      </w:pPr>
      <w:r>
        <w:rPr>
          <w:rFonts w:ascii="Times New Roman"/>
          <w:b w:val="false"/>
          <w:i w:val="false"/>
          <w:color w:val="000000"/>
          <w:sz w:val="28"/>
        </w:rPr>
        <w:t xml:space="preserve">
       52. Уполномоченный банк осуществляет мониторинг платежей и (или) переводов денег, осуществляемых в рамках контрактов, заключенных на сумму от десяти до пятидесяти тысяч долларов США (включительно) в эквиваленте и предусматривающих перемещение товаров через границу Республики Казахстан для экспорта или импорта (за исключением случаев,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Если общая сумма денег, полученных экспортером или отправленных импортером, по таким контрактам в отчетном месяце превысила сто тысяч долларов США в эквиваленте, уполномоченный банк до пятнадцатого числа месяца, следующего за отчетным, представляет в Национальный Банк информацию об экспортере или импортере, осуществившем платежи и (или) переводы денег на сумму свыше ста тысяч долларов США в эквиваленте, по форме, установленной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147"/>
    <w:bookmarkStart w:name="z247" w:id="148"/>
    <w:p>
      <w:pPr>
        <w:spacing w:after="0"/>
        <w:ind w:left="0"/>
        <w:jc w:val="both"/>
      </w:pPr>
      <w:r>
        <w:rPr>
          <w:rFonts w:ascii="Times New Roman"/>
          <w:b w:val="false"/>
          <w:i w:val="false"/>
          <w:color w:val="000000"/>
          <w:sz w:val="28"/>
        </w:rPr>
        <w:t>
      53. Филиал Национального Банка, осуществляющий контроль исполнения требования репатриации по контракту, при выявлении расхождений в имеющейся информации по движению товаров по контракту с информацией, предоставленной органом государственных доходов, направляет в территориальный орган государственных доходов письменный запрос о предоставлении информации по:</w:t>
      </w:r>
    </w:p>
    <w:bookmarkEnd w:id="148"/>
    <w:p>
      <w:pPr>
        <w:spacing w:after="0"/>
        <w:ind w:left="0"/>
        <w:jc w:val="both"/>
      </w:pPr>
      <w:r>
        <w:rPr>
          <w:rFonts w:ascii="Times New Roman"/>
          <w:b w:val="false"/>
          <w:i w:val="false"/>
          <w:color w:val="000000"/>
          <w:sz w:val="28"/>
        </w:rPr>
        <w:t xml:space="preserve">
      декларациям на товары, за исключением данных, указанных в графах 9, 16 и 19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заявлениям о ввозе товаров, за исключением данных, указанных в графе 4 </w:t>
      </w:r>
      <w:r>
        <w:rPr>
          <w:rFonts w:ascii="Times New Roman"/>
          <w:b w:val="false"/>
          <w:i w:val="false"/>
          <w:color w:val="000000"/>
          <w:sz w:val="28"/>
        </w:rPr>
        <w:t>приложения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запросе указываются бизнес-идентификационный номер (далее - БИН) или индивидуальный идентификационный номер (далее - ИИН) экспортера или импортера, реквизиты контракта и учетного номера контракта, номер декларации на товары, регистрационный номер заявления о ввозе товаров (при импорте) или номер отметки о регистрации заявления о ввозе товаров в налоговом органе Союза (при экспорте), по которому выявлены расхождения.</w:t>
      </w:r>
    </w:p>
    <w:p>
      <w:pPr>
        <w:spacing w:after="0"/>
        <w:ind w:left="0"/>
        <w:jc w:val="both"/>
      </w:pPr>
      <w:r>
        <w:rPr>
          <w:rFonts w:ascii="Times New Roman"/>
          <w:b w:val="false"/>
          <w:i w:val="false"/>
          <w:color w:val="000000"/>
          <w:sz w:val="28"/>
        </w:rPr>
        <w:t>
      Территориальное подразделение органа государственных доходов направляет письменный ответ за подписью руководителя территориального подразделения органа государственных доходов, либо иного лица, имеющего полномочия на подписание документов, в течение десяти рабочих дней со дня получения письменного запроса филиала Национального Банка, осуществляющего контроль исполнения требования репатриации по контракту. В письменном ответе указывается информация:</w:t>
      </w:r>
    </w:p>
    <w:p>
      <w:pPr>
        <w:spacing w:after="0"/>
        <w:ind w:left="0"/>
        <w:jc w:val="both"/>
      </w:pPr>
      <w:r>
        <w:rPr>
          <w:rFonts w:ascii="Times New Roman"/>
          <w:b w:val="false"/>
          <w:i w:val="false"/>
          <w:color w:val="000000"/>
          <w:sz w:val="28"/>
        </w:rPr>
        <w:t>
      1) если запрошены сведения по декларации на товары, то указываются БИН или ИИН экспортера или импортера, номер декларации на товары, таможенная процедура, дата выпуска товара, дата произведенной корректировки и с указанием корректировки, валюта поставки, фактурная стоимость товара, реквизиты контракта и учетного номера контракта;</w:t>
      </w:r>
    </w:p>
    <w:p>
      <w:pPr>
        <w:spacing w:after="0"/>
        <w:ind w:left="0"/>
        <w:jc w:val="both"/>
      </w:pPr>
      <w:r>
        <w:rPr>
          <w:rFonts w:ascii="Times New Roman"/>
          <w:b w:val="false"/>
          <w:i w:val="false"/>
          <w:color w:val="000000"/>
          <w:sz w:val="28"/>
        </w:rPr>
        <w:t>
      2) если запрошены сведения по заявлению о ввозе товаров, то указываются БИН или ИИН экспортера или импортера, реквизиты нерезидента, регистрационный номер заявления о ввозе товаров (при импорте) или номер отметки о регистрации заявления о ввозе товаров в налоговом органе Союза (при экспорте), дата отметки о регистрации заявления о ввозе товаров в налоговом органе (при экспорте), даты постановки товара на учет (при импорте) или дата счета-фактуры (при экспорте), даты произведенных корректировок, стоимость товара, реквизиты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61" w:id="149"/>
    <w:p>
      <w:pPr>
        <w:spacing w:after="0"/>
        <w:ind w:left="0"/>
        <w:jc w:val="both"/>
      </w:pPr>
      <w:r>
        <w:rPr>
          <w:rFonts w:ascii="Times New Roman"/>
          <w:b w:val="false"/>
          <w:i w:val="false"/>
          <w:color w:val="000000"/>
          <w:sz w:val="28"/>
        </w:rPr>
        <w:t>
       53-1. При отсутствии декларации на товары, представленной экспортером или импортером в качестве документа валютного контроля, в информационной системе банка учетной регистрации контракта, территориальное подразделение органа государственных доходов в течение трех рабочих дней после обращения экспортера или импортера предоставляет информацию о наличии декларации на товары в информационной системе органа государственных доходов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постановлением Правления Национального Банка РК от 08.08.2016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150"/>
    <w:p>
      <w:pPr>
        <w:spacing w:after="0"/>
        <w:ind w:left="0"/>
        <w:jc w:val="left"/>
      </w:pPr>
      <w:r>
        <w:rPr>
          <w:rFonts w:ascii="Times New Roman"/>
          <w:b/>
          <w:i w:val="false"/>
          <w:color w:val="000000"/>
        </w:rPr>
        <w:t xml:space="preserve">  7. Переходные положения</w:t>
      </w:r>
    </w:p>
    <w:bookmarkEnd w:id="150"/>
    <w:bookmarkStart w:name="z252" w:id="151"/>
    <w:p>
      <w:pPr>
        <w:spacing w:after="0"/>
        <w:ind w:left="0"/>
        <w:jc w:val="both"/>
      </w:pPr>
      <w:r>
        <w:rPr>
          <w:rFonts w:ascii="Times New Roman"/>
          <w:b w:val="false"/>
          <w:i w:val="false"/>
          <w:color w:val="000000"/>
          <w:sz w:val="28"/>
        </w:rPr>
        <w:t xml:space="preserve">
      54. Контракт, по которому до введения в действие настоящих Правил был оформлен паспорт сделки, считается принятым на учетную регистрацию. Присвоение учетного номера контракту осуществляется по мере обращения экспортера или импортера в уполномоченный банк либо при проведении платежа и (или) перевода денег по контракту путем переноса номера и даты ранее оформленного паспорта сделки на контракт в порядке, предусмотренном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без предоставления заявления на получение учетного номера контракта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После прохождения процедуры присвоения учетного номера контракта паспорт сделки хранится в течение пяти календарных лет.</w:t>
      </w:r>
    </w:p>
    <w:bookmarkEnd w:id="151"/>
    <w:bookmarkStart w:name="z253" w:id="152"/>
    <w:p>
      <w:pPr>
        <w:spacing w:after="0"/>
        <w:ind w:left="0"/>
        <w:jc w:val="both"/>
      </w:pPr>
      <w:r>
        <w:rPr>
          <w:rFonts w:ascii="Times New Roman"/>
          <w:b w:val="false"/>
          <w:i w:val="false"/>
          <w:color w:val="000000"/>
          <w:sz w:val="28"/>
        </w:rPr>
        <w:t>
      55. По контракту, по которому паспорт сделки оформлен до 31 декабря 2006 года и выдана лицензия на предоставление коммерческого кредита резидентом нерезиденту на срок свыше 180 дней, срок репатриации рассчитывается экспортером или импортером и представляется в уполномоченный банк не позднее 180 календарных дней со дня срока исполнения обязательств, установленного в лицензии.</w:t>
      </w:r>
    </w:p>
    <w:bookmarkEnd w:id="152"/>
    <w:bookmarkStart w:name="z62" w:id="153"/>
    <w:p>
      <w:pPr>
        <w:spacing w:after="0"/>
        <w:ind w:left="0"/>
        <w:jc w:val="both"/>
      </w:pPr>
      <w:r>
        <w:rPr>
          <w:rFonts w:ascii="Times New Roman"/>
          <w:b w:val="false"/>
          <w:i w:val="false"/>
          <w:color w:val="000000"/>
          <w:sz w:val="28"/>
        </w:rPr>
        <w:t>
      56. При выявлении неисполнения нерезидентом в сроки репатриации обязательств по контракту перед экспортером или импортером на сумму, превышающую по состоянию на последний день отчетного месяца (месяца истечения срока репатриации) пятьдесят тысяч долларов США в эквиваленте, уполномоченный банк направляет в Национальный Банк лицевую карточку банковского контроля по форме, установленной приложением 7 к настоящим Правилам в течение двух месяцев с даты получения информации о движении товаров через таможенную границу Союза по контрактам с учетным номером контракта за отчетные периоды 2011, 2012, 2013, 2014, 2015 годы и первое полугодие 2016 года.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 в соответствии с постановлением Правления Национального Банка РК от 08.08.2016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17.09.2015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5" w:id="154"/>
    <w:p>
      <w:pPr>
        <w:spacing w:after="0"/>
        <w:ind w:left="0"/>
        <w:jc w:val="both"/>
      </w:pPr>
      <w:r>
        <w:rPr>
          <w:rFonts w:ascii="Times New Roman"/>
          <w:b w:val="false"/>
          <w:i w:val="false"/>
          <w:color w:val="000000"/>
          <w:sz w:val="28"/>
        </w:rPr>
        <w:t>
       Форма</w:t>
      </w:r>
    </w:p>
    <w:bookmarkEnd w:id="154"/>
    <w:bookmarkStart w:name="z256" w:id="155"/>
    <w:p>
      <w:pPr>
        <w:spacing w:after="0"/>
        <w:ind w:left="0"/>
        <w:jc w:val="both"/>
      </w:pPr>
      <w:r>
        <w:rPr>
          <w:rFonts w:ascii="Times New Roman"/>
          <w:b w:val="false"/>
          <w:i w:val="false"/>
          <w:color w:val="000000"/>
          <w:sz w:val="28"/>
        </w:rPr>
        <w:t>
      Заявление на получение учетного номера контракта</w:t>
      </w:r>
    </w:p>
    <w:bookmarkEnd w:id="155"/>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Прошу присвоить учетный номер контракту № _________ от _______,</w:t>
      </w:r>
    </w:p>
    <w:p>
      <w:pPr>
        <w:spacing w:after="0"/>
        <w:ind w:left="0"/>
        <w:jc w:val="both"/>
      </w:pPr>
      <w:r>
        <w:rPr>
          <w:rFonts w:ascii="Times New Roman"/>
          <w:b w:val="false"/>
          <w:i w:val="false"/>
          <w:color w:val="000000"/>
          <w:sz w:val="28"/>
        </w:rPr>
        <w:t>
      предусматривающему экспорт или импорт (нужное подчеркнуть) общей</w:t>
      </w:r>
    </w:p>
    <w:p>
      <w:pPr>
        <w:spacing w:after="0"/>
        <w:ind w:left="0"/>
        <w:jc w:val="both"/>
      </w:pPr>
      <w:r>
        <w:rPr>
          <w:rFonts w:ascii="Times New Roman"/>
          <w:b w:val="false"/>
          <w:i w:val="false"/>
          <w:color w:val="000000"/>
          <w:sz w:val="28"/>
        </w:rPr>
        <w:t>
      стоимостью (ориентировочной стоимостью)_________________ (с указанием</w:t>
      </w:r>
    </w:p>
    <w:p>
      <w:pPr>
        <w:spacing w:after="0"/>
        <w:ind w:left="0"/>
        <w:jc w:val="both"/>
      </w:pPr>
      <w:r>
        <w:rPr>
          <w:rFonts w:ascii="Times New Roman"/>
          <w:b w:val="false"/>
          <w:i w:val="false"/>
          <w:color w:val="000000"/>
          <w:sz w:val="28"/>
        </w:rPr>
        <w:t>
      валюты контракта).</w:t>
      </w:r>
    </w:p>
    <w:p>
      <w:pPr>
        <w:spacing w:after="0"/>
        <w:ind w:left="0"/>
        <w:jc w:val="both"/>
      </w:pPr>
      <w:r>
        <w:rPr>
          <w:rFonts w:ascii="Times New Roman"/>
          <w:b w:val="false"/>
          <w:i w:val="false"/>
          <w:color w:val="000000"/>
          <w:sz w:val="28"/>
        </w:rPr>
        <w:t>
      Информация по экспортеру/импортеру:</w:t>
      </w:r>
    </w:p>
    <w:p>
      <w:pPr>
        <w:spacing w:after="0"/>
        <w:ind w:left="0"/>
        <w:jc w:val="both"/>
      </w:pPr>
      <w:r>
        <w:rPr>
          <w:rFonts w:ascii="Times New Roman"/>
          <w:b w:val="false"/>
          <w:i w:val="false"/>
          <w:color w:val="000000"/>
          <w:sz w:val="28"/>
        </w:rPr>
        <w:t>
      наименование или фамилия, имя,</w:t>
      </w:r>
    </w:p>
    <w:p>
      <w:pPr>
        <w:spacing w:after="0"/>
        <w:ind w:left="0"/>
        <w:jc w:val="both"/>
      </w:pPr>
      <w:r>
        <w:rPr>
          <w:rFonts w:ascii="Times New Roman"/>
          <w:b w:val="false"/>
          <w:i w:val="false"/>
          <w:color w:val="000000"/>
          <w:sz w:val="28"/>
        </w:rPr>
        <w:t>
      отчество (при его наличии) _______________________</w:t>
      </w:r>
    </w:p>
    <w:p>
      <w:pPr>
        <w:spacing w:after="0"/>
        <w:ind w:left="0"/>
        <w:jc w:val="both"/>
      </w:pPr>
      <w:r>
        <w:rPr>
          <w:rFonts w:ascii="Times New Roman"/>
          <w:b w:val="false"/>
          <w:i w:val="false"/>
          <w:color w:val="000000"/>
          <w:sz w:val="28"/>
        </w:rPr>
        <w:t>
      БИН/ИИН                    _______________________</w:t>
      </w:r>
    </w:p>
    <w:p>
      <w:pPr>
        <w:spacing w:after="0"/>
        <w:ind w:left="0"/>
        <w:jc w:val="both"/>
      </w:pPr>
      <w:r>
        <w:rPr>
          <w:rFonts w:ascii="Times New Roman"/>
          <w:b w:val="false"/>
          <w:i w:val="false"/>
          <w:color w:val="000000"/>
          <w:sz w:val="28"/>
        </w:rPr>
        <w:t>
      Информация по иностранному</w:t>
      </w:r>
    </w:p>
    <w:p>
      <w:pPr>
        <w:spacing w:after="0"/>
        <w:ind w:left="0"/>
        <w:jc w:val="both"/>
      </w:pPr>
      <w:r>
        <w:rPr>
          <w:rFonts w:ascii="Times New Roman"/>
          <w:b w:val="false"/>
          <w:i w:val="false"/>
          <w:color w:val="000000"/>
          <w:sz w:val="28"/>
        </w:rPr>
        <w:t>
      покупателю (по экспорту) или</w:t>
      </w:r>
    </w:p>
    <w:p>
      <w:pPr>
        <w:spacing w:after="0"/>
        <w:ind w:left="0"/>
        <w:jc w:val="both"/>
      </w:pPr>
      <w:r>
        <w:rPr>
          <w:rFonts w:ascii="Times New Roman"/>
          <w:b w:val="false"/>
          <w:i w:val="false"/>
          <w:color w:val="000000"/>
          <w:sz w:val="28"/>
        </w:rPr>
        <w:t>
      поставщику (по импорту):</w:t>
      </w:r>
    </w:p>
    <w:p>
      <w:pPr>
        <w:spacing w:after="0"/>
        <w:ind w:left="0"/>
        <w:jc w:val="both"/>
      </w:pPr>
      <w:r>
        <w:rPr>
          <w:rFonts w:ascii="Times New Roman"/>
          <w:b w:val="false"/>
          <w:i w:val="false"/>
          <w:color w:val="000000"/>
          <w:sz w:val="28"/>
        </w:rPr>
        <w:t>
      наименование или фамилия, имя,</w:t>
      </w:r>
    </w:p>
    <w:p>
      <w:pPr>
        <w:spacing w:after="0"/>
        <w:ind w:left="0"/>
        <w:jc w:val="both"/>
      </w:pPr>
      <w:r>
        <w:rPr>
          <w:rFonts w:ascii="Times New Roman"/>
          <w:b w:val="false"/>
          <w:i w:val="false"/>
          <w:color w:val="000000"/>
          <w:sz w:val="28"/>
        </w:rPr>
        <w:t>
      отчество (при его наличии) _______________________</w:t>
      </w:r>
    </w:p>
    <w:p>
      <w:pPr>
        <w:spacing w:after="0"/>
        <w:ind w:left="0"/>
        <w:jc w:val="both"/>
      </w:pPr>
      <w:r>
        <w:rPr>
          <w:rFonts w:ascii="Times New Roman"/>
          <w:b w:val="false"/>
          <w:i w:val="false"/>
          <w:color w:val="000000"/>
          <w:sz w:val="28"/>
        </w:rPr>
        <w:t>
      страна                     _______________________</w:t>
      </w:r>
    </w:p>
    <w:p>
      <w:pPr>
        <w:spacing w:after="0"/>
        <w:ind w:left="0"/>
        <w:jc w:val="both"/>
      </w:pPr>
      <w:r>
        <w:rPr>
          <w:rFonts w:ascii="Times New Roman"/>
          <w:b w:val="false"/>
          <w:i w:val="false"/>
          <w:color w:val="000000"/>
          <w:sz w:val="28"/>
        </w:rPr>
        <w:t>
      Срок репатриации:          _______________________</w:t>
      </w:r>
    </w:p>
    <w:p>
      <w:pPr>
        <w:spacing w:after="0"/>
        <w:ind w:left="0"/>
        <w:jc w:val="both"/>
      </w:pPr>
      <w:r>
        <w:rPr>
          <w:rFonts w:ascii="Times New Roman"/>
          <w:b w:val="false"/>
          <w:i w:val="false"/>
          <w:color w:val="000000"/>
          <w:sz w:val="28"/>
        </w:rPr>
        <w:t>
      Я уведомлен(-а) о необходимости представления информации и</w:t>
      </w:r>
    </w:p>
    <w:p>
      <w:pPr>
        <w:spacing w:after="0"/>
        <w:ind w:left="0"/>
        <w:jc w:val="both"/>
      </w:pPr>
      <w:r>
        <w:rPr>
          <w:rFonts w:ascii="Times New Roman"/>
          <w:b w:val="false"/>
          <w:i w:val="false"/>
          <w:color w:val="000000"/>
          <w:sz w:val="28"/>
        </w:rPr>
        <w:t>
      (или) документов в сроки, предусмотренные пунктом 10 Правил</w:t>
      </w:r>
    </w:p>
    <w:p>
      <w:pPr>
        <w:spacing w:after="0"/>
        <w:ind w:left="0"/>
        <w:jc w:val="both"/>
      </w:pPr>
      <w:r>
        <w:rPr>
          <w:rFonts w:ascii="Times New Roman"/>
          <w:b w:val="false"/>
          <w:i w:val="false"/>
          <w:color w:val="000000"/>
          <w:sz w:val="28"/>
        </w:rPr>
        <w:t>
      осуществления экспортно-импортного валютного контроля в Республике</w:t>
      </w:r>
    </w:p>
    <w:p>
      <w:pPr>
        <w:spacing w:after="0"/>
        <w:ind w:left="0"/>
        <w:jc w:val="both"/>
      </w:pPr>
      <w:r>
        <w:rPr>
          <w:rFonts w:ascii="Times New Roman"/>
          <w:b w:val="false"/>
          <w:i w:val="false"/>
          <w:color w:val="000000"/>
          <w:sz w:val="28"/>
        </w:rPr>
        <w:t>
      Казахстан и получения резидентами учетных номеров контрактов по</w:t>
      </w:r>
    </w:p>
    <w:p>
      <w:pPr>
        <w:spacing w:after="0"/>
        <w:ind w:left="0"/>
        <w:jc w:val="both"/>
      </w:pPr>
      <w:r>
        <w:rPr>
          <w:rFonts w:ascii="Times New Roman"/>
          <w:b w:val="false"/>
          <w:i w:val="false"/>
          <w:color w:val="000000"/>
          <w:sz w:val="28"/>
        </w:rPr>
        <w:t xml:space="preserve">
      экспорту и импорту,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w:t>
      </w:r>
    </w:p>
    <w:p>
      <w:pPr>
        <w:spacing w:after="0"/>
        <w:ind w:left="0"/>
        <w:jc w:val="both"/>
      </w:pPr>
      <w:r>
        <w:rPr>
          <w:rFonts w:ascii="Times New Roman"/>
          <w:b w:val="false"/>
          <w:i w:val="false"/>
          <w:color w:val="000000"/>
          <w:sz w:val="28"/>
        </w:rPr>
        <w:t>
      Национального Банка Республики Казахстан от 24 февраля 2012 года № 42</w:t>
      </w:r>
    </w:p>
    <w:p>
      <w:pPr>
        <w:spacing w:after="0"/>
        <w:ind w:left="0"/>
        <w:jc w:val="both"/>
      </w:pPr>
      <w:r>
        <w:rPr>
          <w:rFonts w:ascii="Times New Roman"/>
          <w:b w:val="false"/>
          <w:i w:val="false"/>
          <w:color w:val="000000"/>
          <w:sz w:val="28"/>
        </w:rPr>
        <w:t>
      "Об утверждении Правил осуществления экспортно-импортного валютного</w:t>
      </w:r>
    </w:p>
    <w:p>
      <w:pPr>
        <w:spacing w:after="0"/>
        <w:ind w:left="0"/>
        <w:jc w:val="both"/>
      </w:pPr>
      <w:r>
        <w:rPr>
          <w:rFonts w:ascii="Times New Roman"/>
          <w:b w:val="false"/>
          <w:i w:val="false"/>
          <w:color w:val="000000"/>
          <w:sz w:val="28"/>
        </w:rPr>
        <w:t>
      контроля в Республике Казахстан и получения резидентами учетных</w:t>
      </w:r>
    </w:p>
    <w:p>
      <w:pPr>
        <w:spacing w:after="0"/>
        <w:ind w:left="0"/>
        <w:jc w:val="both"/>
      </w:pPr>
      <w:r>
        <w:rPr>
          <w:rFonts w:ascii="Times New Roman"/>
          <w:b w:val="false"/>
          <w:i w:val="false"/>
          <w:color w:val="000000"/>
          <w:sz w:val="28"/>
        </w:rPr>
        <w:t>
      номеров контрактов по экспорту и импорту", зарегистрированным в</w:t>
      </w:r>
    </w:p>
    <w:p>
      <w:pPr>
        <w:spacing w:after="0"/>
        <w:ind w:left="0"/>
        <w:jc w:val="both"/>
      </w:pPr>
      <w:r>
        <w:rPr>
          <w:rFonts w:ascii="Times New Roman"/>
          <w:b w:val="false"/>
          <w:i w:val="false"/>
          <w:color w:val="000000"/>
          <w:sz w:val="28"/>
        </w:rPr>
        <w:t>
      Реестре государственной регистрации нормативных правовых актов под №</w:t>
      </w:r>
    </w:p>
    <w:p>
      <w:pPr>
        <w:spacing w:after="0"/>
        <w:ind w:left="0"/>
        <w:jc w:val="both"/>
      </w:pPr>
      <w:r>
        <w:rPr>
          <w:rFonts w:ascii="Times New Roman"/>
          <w:b w:val="false"/>
          <w:i w:val="false"/>
          <w:color w:val="000000"/>
          <w:sz w:val="28"/>
        </w:rPr>
        <w:t>
      7584.</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экспортера/импортера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Место печати (при ее наличии)</w:t>
      </w:r>
    </w:p>
    <w:p>
      <w:pPr>
        <w:spacing w:after="0"/>
        <w:ind w:left="0"/>
        <w:jc w:val="both"/>
      </w:pPr>
      <w:r>
        <w:rPr>
          <w:rFonts w:ascii="Times New Roman"/>
          <w:b w:val="false"/>
          <w:i w:val="false"/>
          <w:color w:val="000000"/>
          <w:sz w:val="28"/>
        </w:rPr>
        <w:t>
      Дата принятия заявления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Отметки банка учетной регистрации</w:t>
      </w:r>
    </w:p>
    <w:p>
      <w:pPr>
        <w:spacing w:after="0"/>
        <w:ind w:left="0"/>
        <w:jc w:val="both"/>
      </w:pPr>
      <w:r>
        <w:rPr>
          <w:rFonts w:ascii="Times New Roman"/>
          <w:b w:val="false"/>
          <w:i w:val="false"/>
          <w:color w:val="000000"/>
          <w:sz w:val="28"/>
        </w:rPr>
        <w:t>
      контракта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Указания по заполнению приложения 1</w:t>
      </w:r>
    </w:p>
    <w:p>
      <w:pPr>
        <w:spacing w:after="0"/>
        <w:ind w:left="0"/>
        <w:jc w:val="both"/>
      </w:pPr>
      <w:r>
        <w:rPr>
          <w:rFonts w:ascii="Times New Roman"/>
          <w:b w:val="false"/>
          <w:i w:val="false"/>
          <w:color w:val="000000"/>
          <w:sz w:val="28"/>
        </w:rPr>
        <w:t>
      1. Графа "Наименование банка" заполняется с учетом следующего:</w:t>
      </w:r>
    </w:p>
    <w:p>
      <w:pPr>
        <w:spacing w:after="0"/>
        <w:ind w:left="0"/>
        <w:jc w:val="both"/>
      </w:pPr>
      <w:r>
        <w:rPr>
          <w:rFonts w:ascii="Times New Roman"/>
          <w:b w:val="false"/>
          <w:i w:val="false"/>
          <w:color w:val="000000"/>
          <w:sz w:val="28"/>
        </w:rPr>
        <w:t>
      если в качестве банка учетной регистрации контракта выступает</w:t>
      </w:r>
    </w:p>
    <w:p>
      <w:pPr>
        <w:spacing w:after="0"/>
        <w:ind w:left="0"/>
        <w:jc w:val="both"/>
      </w:pPr>
      <w:r>
        <w:rPr>
          <w:rFonts w:ascii="Times New Roman"/>
          <w:b w:val="false"/>
          <w:i w:val="false"/>
          <w:color w:val="000000"/>
          <w:sz w:val="28"/>
        </w:rPr>
        <w:t>
      уполномоченный банк, указывается полное наименование уполномоченного</w:t>
      </w:r>
    </w:p>
    <w:p>
      <w:pPr>
        <w:spacing w:after="0"/>
        <w:ind w:left="0"/>
        <w:jc w:val="both"/>
      </w:pPr>
      <w:r>
        <w:rPr>
          <w:rFonts w:ascii="Times New Roman"/>
          <w:b w:val="false"/>
          <w:i w:val="false"/>
          <w:color w:val="000000"/>
          <w:sz w:val="28"/>
        </w:rPr>
        <w:t>
      банка;</w:t>
      </w:r>
    </w:p>
    <w:p>
      <w:pPr>
        <w:spacing w:after="0"/>
        <w:ind w:left="0"/>
        <w:jc w:val="both"/>
      </w:pPr>
      <w:r>
        <w:rPr>
          <w:rFonts w:ascii="Times New Roman"/>
          <w:b w:val="false"/>
          <w:i w:val="false"/>
          <w:color w:val="000000"/>
          <w:sz w:val="28"/>
        </w:rPr>
        <w:t>
      если в качестве банка учетной регистрации контракта выступает</w:t>
      </w:r>
    </w:p>
    <w:p>
      <w:pPr>
        <w:spacing w:after="0"/>
        <w:ind w:left="0"/>
        <w:jc w:val="both"/>
      </w:pPr>
      <w:r>
        <w:rPr>
          <w:rFonts w:ascii="Times New Roman"/>
          <w:b w:val="false"/>
          <w:i w:val="false"/>
          <w:color w:val="000000"/>
          <w:sz w:val="28"/>
        </w:rPr>
        <w:t>
      филиал уполномоченного банка или филиал Национального Банка,</w:t>
      </w:r>
    </w:p>
    <w:p>
      <w:pPr>
        <w:spacing w:after="0"/>
        <w:ind w:left="0"/>
        <w:jc w:val="both"/>
      </w:pPr>
      <w:r>
        <w:rPr>
          <w:rFonts w:ascii="Times New Roman"/>
          <w:b w:val="false"/>
          <w:i w:val="false"/>
          <w:color w:val="000000"/>
          <w:sz w:val="28"/>
        </w:rPr>
        <w:t>
      указывается полное наименование филиала.</w:t>
      </w:r>
    </w:p>
    <w:p>
      <w:pPr>
        <w:spacing w:after="0"/>
        <w:ind w:left="0"/>
        <w:jc w:val="both"/>
      </w:pPr>
      <w:r>
        <w:rPr>
          <w:rFonts w:ascii="Times New Roman"/>
          <w:b w:val="false"/>
          <w:i w:val="false"/>
          <w:color w:val="000000"/>
          <w:sz w:val="28"/>
        </w:rPr>
        <w:t>
      2. В графе "Страна" указывается код страны нахождения</w:t>
      </w:r>
    </w:p>
    <w:p>
      <w:pPr>
        <w:spacing w:after="0"/>
        <w:ind w:left="0"/>
        <w:jc w:val="both"/>
      </w:pPr>
      <w:r>
        <w:rPr>
          <w:rFonts w:ascii="Times New Roman"/>
          <w:b w:val="false"/>
          <w:i w:val="false"/>
          <w:color w:val="000000"/>
          <w:sz w:val="28"/>
        </w:rPr>
        <w:t>
      иностранного покупателя или поставщика согласно государственному</w:t>
      </w:r>
    </w:p>
    <w:p>
      <w:pPr>
        <w:spacing w:after="0"/>
        <w:ind w:left="0"/>
        <w:jc w:val="both"/>
      </w:pPr>
      <w:r>
        <w:rPr>
          <w:rFonts w:ascii="Times New Roman"/>
          <w:b w:val="false"/>
          <w:i w:val="false"/>
          <w:color w:val="000000"/>
          <w:sz w:val="28"/>
        </w:rPr>
        <w:t>
      классификатору ГК РК 06 ИСО 3166.1-2001 "Коды для обозначения</w:t>
      </w:r>
    </w:p>
    <w:p>
      <w:pPr>
        <w:spacing w:after="0"/>
        <w:ind w:left="0"/>
        <w:jc w:val="both"/>
      </w:pPr>
      <w:r>
        <w:rPr>
          <w:rFonts w:ascii="Times New Roman"/>
          <w:b w:val="false"/>
          <w:i w:val="false"/>
          <w:color w:val="000000"/>
          <w:sz w:val="28"/>
        </w:rPr>
        <w:t>
      наименований стран и их административно-территориальных</w:t>
      </w:r>
    </w:p>
    <w:p>
      <w:pPr>
        <w:spacing w:after="0"/>
        <w:ind w:left="0"/>
        <w:jc w:val="both"/>
      </w:pPr>
      <w:r>
        <w:rPr>
          <w:rFonts w:ascii="Times New Roman"/>
          <w:b w:val="false"/>
          <w:i w:val="false"/>
          <w:color w:val="000000"/>
          <w:sz w:val="28"/>
        </w:rPr>
        <w:t>
      подразделений. Часть 1. Коды стран", ГК РК 06 ИСО 3166.2-2001 "Коды</w:t>
      </w:r>
    </w:p>
    <w:p>
      <w:pPr>
        <w:spacing w:after="0"/>
        <w:ind w:left="0"/>
        <w:jc w:val="both"/>
      </w:pPr>
      <w:r>
        <w:rPr>
          <w:rFonts w:ascii="Times New Roman"/>
          <w:b w:val="false"/>
          <w:i w:val="false"/>
          <w:color w:val="000000"/>
          <w:sz w:val="28"/>
        </w:rPr>
        <w:t>
      для обозначения наименований стран и их</w:t>
      </w:r>
    </w:p>
    <w:p>
      <w:pPr>
        <w:spacing w:after="0"/>
        <w:ind w:left="0"/>
        <w:jc w:val="both"/>
      </w:pPr>
      <w:r>
        <w:rPr>
          <w:rFonts w:ascii="Times New Roman"/>
          <w:b w:val="false"/>
          <w:i w:val="false"/>
          <w:color w:val="000000"/>
          <w:sz w:val="28"/>
        </w:rPr>
        <w:t>
      административно-территориальных подразделений. Часть 2. Коды</w:t>
      </w:r>
    </w:p>
    <w:p>
      <w:pPr>
        <w:spacing w:after="0"/>
        <w:ind w:left="0"/>
        <w:jc w:val="both"/>
      </w:pPr>
      <w:r>
        <w:rPr>
          <w:rFonts w:ascii="Times New Roman"/>
          <w:b w:val="false"/>
          <w:i w:val="false"/>
          <w:color w:val="000000"/>
          <w:sz w:val="28"/>
        </w:rPr>
        <w:t>
      административно-территориальных подразделений стран", ГК РК 06 ИСО</w:t>
      </w:r>
    </w:p>
    <w:p>
      <w:pPr>
        <w:spacing w:after="0"/>
        <w:ind w:left="0"/>
        <w:jc w:val="both"/>
      </w:pPr>
      <w:r>
        <w:rPr>
          <w:rFonts w:ascii="Times New Roman"/>
          <w:b w:val="false"/>
          <w:i w:val="false"/>
          <w:color w:val="000000"/>
          <w:sz w:val="28"/>
        </w:rPr>
        <w:t>
      3166.3-2001 "Коды для обозначения наименований стран и их</w:t>
      </w:r>
    </w:p>
    <w:p>
      <w:pPr>
        <w:spacing w:after="0"/>
        <w:ind w:left="0"/>
        <w:jc w:val="both"/>
      </w:pPr>
      <w:r>
        <w:rPr>
          <w:rFonts w:ascii="Times New Roman"/>
          <w:b w:val="false"/>
          <w:i w:val="false"/>
          <w:color w:val="000000"/>
          <w:sz w:val="28"/>
        </w:rPr>
        <w:t>
      административно-территориальных подразделений. Часть 3. Коды для</w:t>
      </w:r>
    </w:p>
    <w:p>
      <w:pPr>
        <w:spacing w:after="0"/>
        <w:ind w:left="0"/>
        <w:jc w:val="both"/>
      </w:pPr>
      <w:r>
        <w:rPr>
          <w:rFonts w:ascii="Times New Roman"/>
          <w:b w:val="false"/>
          <w:i w:val="false"/>
          <w:color w:val="000000"/>
          <w:sz w:val="28"/>
        </w:rPr>
        <w:t>
      обозначения наименований стран, использовавшихся ранее".</w:t>
      </w:r>
    </w:p>
    <w:p>
      <w:pPr>
        <w:spacing w:after="0"/>
        <w:ind w:left="0"/>
        <w:jc w:val="both"/>
      </w:pPr>
      <w:r>
        <w:rPr>
          <w:rFonts w:ascii="Times New Roman"/>
          <w:b w:val="false"/>
          <w:i w:val="false"/>
          <w:color w:val="000000"/>
          <w:sz w:val="28"/>
        </w:rPr>
        <w:t>
      3. Графа "Срок репатриации" состоит из двух частей, разделенных</w:t>
      </w:r>
    </w:p>
    <w:p>
      <w:pPr>
        <w:spacing w:after="0"/>
        <w:ind w:left="0"/>
        <w:jc w:val="both"/>
      </w:pPr>
      <w:r>
        <w:rPr>
          <w:rFonts w:ascii="Times New Roman"/>
          <w:b w:val="false"/>
          <w:i w:val="false"/>
          <w:color w:val="000000"/>
          <w:sz w:val="28"/>
        </w:rPr>
        <w:t>
      точкой:</w:t>
      </w:r>
    </w:p>
    <w:p>
      <w:pPr>
        <w:spacing w:after="0"/>
        <w:ind w:left="0"/>
        <w:jc w:val="both"/>
      </w:pPr>
      <w:r>
        <w:rPr>
          <w:rFonts w:ascii="Times New Roman"/>
          <w:b w:val="false"/>
          <w:i w:val="false"/>
          <w:color w:val="000000"/>
          <w:sz w:val="28"/>
        </w:rPr>
        <w:t>
      в первой части указываются количество дней срока репатриации;</w:t>
      </w:r>
    </w:p>
    <w:p>
      <w:pPr>
        <w:spacing w:after="0"/>
        <w:ind w:left="0"/>
        <w:jc w:val="both"/>
      </w:pPr>
      <w:r>
        <w:rPr>
          <w:rFonts w:ascii="Times New Roman"/>
          <w:b w:val="false"/>
          <w:i w:val="false"/>
          <w:color w:val="000000"/>
          <w:sz w:val="28"/>
        </w:rPr>
        <w:t>
      во второй части указываются количество полных лет срока</w:t>
      </w:r>
    </w:p>
    <w:p>
      <w:pPr>
        <w:spacing w:after="0"/>
        <w:ind w:left="0"/>
        <w:jc w:val="both"/>
      </w:pPr>
      <w:r>
        <w:rPr>
          <w:rFonts w:ascii="Times New Roman"/>
          <w:b w:val="false"/>
          <w:i w:val="false"/>
          <w:color w:val="000000"/>
          <w:sz w:val="28"/>
        </w:rPr>
        <w:t>
      репатриации.</w:t>
      </w:r>
    </w:p>
    <w:p>
      <w:pPr>
        <w:spacing w:after="0"/>
        <w:ind w:left="0"/>
        <w:jc w:val="both"/>
      </w:pPr>
      <w:r>
        <w:rPr>
          <w:rFonts w:ascii="Times New Roman"/>
          <w:b w:val="false"/>
          <w:i w:val="false"/>
          <w:color w:val="000000"/>
          <w:sz w:val="28"/>
        </w:rPr>
        <w:t>
      4. Графа "Отметки банка учетной регистрации контракта"</w:t>
      </w:r>
    </w:p>
    <w:p>
      <w:pPr>
        <w:spacing w:after="0"/>
        <w:ind w:left="0"/>
        <w:jc w:val="both"/>
      </w:pPr>
      <w:r>
        <w:rPr>
          <w:rFonts w:ascii="Times New Roman"/>
          <w:b w:val="false"/>
          <w:i w:val="false"/>
          <w:color w:val="000000"/>
          <w:sz w:val="28"/>
        </w:rPr>
        <w:t>
      предназначена для служебной информации банка учетной регистрации</w:t>
      </w:r>
    </w:p>
    <w:p>
      <w:pPr>
        <w:spacing w:after="0"/>
        <w:ind w:left="0"/>
        <w:jc w:val="both"/>
      </w:pPr>
      <w:r>
        <w:rPr>
          <w:rFonts w:ascii="Times New Roman"/>
          <w:b w:val="false"/>
          <w:i w:val="false"/>
          <w:color w:val="000000"/>
          <w:sz w:val="28"/>
        </w:rPr>
        <w:t>
      контракта.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bookmarkStart w:name="z267" w:id="156"/>
    <w:p>
      <w:pPr>
        <w:spacing w:after="0"/>
        <w:ind w:left="0"/>
        <w:jc w:val="both"/>
      </w:pPr>
      <w:r>
        <w:rPr>
          <w:rFonts w:ascii="Times New Roman"/>
          <w:b w:val="false"/>
          <w:i w:val="false"/>
          <w:color w:val="000000"/>
          <w:sz w:val="28"/>
        </w:rPr>
        <w:t>
      1. Порядок расчета срока репатриации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в редакции постановления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32" w:id="157"/>
    <w:p>
      <w:pPr>
        <w:spacing w:after="0"/>
        <w:ind w:left="0"/>
        <w:jc w:val="both"/>
      </w:pPr>
      <w:r>
        <w:rPr>
          <w:rFonts w:ascii="Times New Roman"/>
          <w:b w:val="false"/>
          <w:i w:val="false"/>
          <w:color w:val="000000"/>
          <w:sz w:val="28"/>
        </w:rPr>
        <w:t>
       1. Для целей расчета срока репатриации используются календарные</w:t>
      </w:r>
    </w:p>
    <w:bookmarkEnd w:id="157"/>
    <w:p>
      <w:pPr>
        <w:spacing w:after="0"/>
        <w:ind w:left="0"/>
        <w:jc w:val="both"/>
      </w:pPr>
      <w:r>
        <w:rPr>
          <w:rFonts w:ascii="Times New Roman"/>
          <w:b w:val="false"/>
          <w:i w:val="false"/>
          <w:color w:val="000000"/>
          <w:sz w:val="28"/>
        </w:rPr>
        <w:t>
      дни, при этом срок в 30 дней принимается как один месяц, 360 дней -</w:t>
      </w:r>
    </w:p>
    <w:p>
      <w:pPr>
        <w:spacing w:after="0"/>
        <w:ind w:left="0"/>
        <w:jc w:val="both"/>
      </w:pPr>
      <w:r>
        <w:rPr>
          <w:rFonts w:ascii="Times New Roman"/>
          <w:b w:val="false"/>
          <w:i w:val="false"/>
          <w:color w:val="000000"/>
          <w:sz w:val="28"/>
        </w:rPr>
        <w:t>
      один год.</w:t>
      </w:r>
    </w:p>
    <w:bookmarkStart w:name="z33" w:id="158"/>
    <w:p>
      <w:pPr>
        <w:spacing w:after="0"/>
        <w:ind w:left="0"/>
        <w:jc w:val="both"/>
      </w:pPr>
      <w:r>
        <w:rPr>
          <w:rFonts w:ascii="Times New Roman"/>
          <w:b w:val="false"/>
          <w:i w:val="false"/>
          <w:color w:val="000000"/>
          <w:sz w:val="28"/>
        </w:rPr>
        <w:t>
      2. Срок репатриации рассчитывается как максимальный период</w:t>
      </w:r>
    </w:p>
    <w:bookmarkEnd w:id="158"/>
    <w:p>
      <w:pPr>
        <w:spacing w:after="0"/>
        <w:ind w:left="0"/>
        <w:jc w:val="both"/>
      </w:pPr>
      <w:r>
        <w:rPr>
          <w:rFonts w:ascii="Times New Roman"/>
          <w:b w:val="false"/>
          <w:i w:val="false"/>
          <w:color w:val="000000"/>
          <w:sz w:val="28"/>
        </w:rPr>
        <w:t>
      времени исполнения обязательств нерезидентом согласно контракту и</w:t>
      </w:r>
    </w:p>
    <w:p>
      <w:pPr>
        <w:spacing w:after="0"/>
        <w:ind w:left="0"/>
        <w:jc w:val="both"/>
      </w:pPr>
      <w:r>
        <w:rPr>
          <w:rFonts w:ascii="Times New Roman"/>
          <w:b w:val="false"/>
          <w:i w:val="false"/>
          <w:color w:val="000000"/>
          <w:sz w:val="28"/>
        </w:rPr>
        <w:t>
      указывается в виде цифрового кода, разделенного точкой на две части:</w:t>
      </w:r>
    </w:p>
    <w:p>
      <w:pPr>
        <w:spacing w:after="0"/>
        <w:ind w:left="0"/>
        <w:jc w:val="both"/>
      </w:pPr>
      <w:r>
        <w:rPr>
          <w:rFonts w:ascii="Times New Roman"/>
          <w:b w:val="false"/>
          <w:i w:val="false"/>
          <w:color w:val="000000"/>
          <w:sz w:val="28"/>
        </w:rPr>
        <w:t>
      в первой части три цифры указывают количество дней для</w:t>
      </w:r>
    </w:p>
    <w:p>
      <w:pPr>
        <w:spacing w:after="0"/>
        <w:ind w:left="0"/>
        <w:jc w:val="both"/>
      </w:pPr>
      <w:r>
        <w:rPr>
          <w:rFonts w:ascii="Times New Roman"/>
          <w:b w:val="false"/>
          <w:i w:val="false"/>
          <w:color w:val="000000"/>
          <w:sz w:val="28"/>
        </w:rPr>
        <w:t>
      неполного года, если срок репатриации меньше или превышает 360 дней;</w:t>
      </w:r>
    </w:p>
    <w:p>
      <w:pPr>
        <w:spacing w:after="0"/>
        <w:ind w:left="0"/>
        <w:jc w:val="both"/>
      </w:pPr>
      <w:r>
        <w:rPr>
          <w:rFonts w:ascii="Times New Roman"/>
          <w:b w:val="false"/>
          <w:i w:val="false"/>
          <w:color w:val="000000"/>
          <w:sz w:val="28"/>
        </w:rPr>
        <w:t>
      во второй части две цифры указывают количество полных лет срока</w:t>
      </w:r>
    </w:p>
    <w:p>
      <w:pPr>
        <w:spacing w:after="0"/>
        <w:ind w:left="0"/>
        <w:jc w:val="both"/>
      </w:pPr>
      <w:r>
        <w:rPr>
          <w:rFonts w:ascii="Times New Roman"/>
          <w:b w:val="false"/>
          <w:i w:val="false"/>
          <w:color w:val="000000"/>
          <w:sz w:val="28"/>
        </w:rPr>
        <w:t>
      репатриации.</w:t>
      </w:r>
    </w:p>
    <w:bookmarkStart w:name="z34" w:id="159"/>
    <w:p>
      <w:pPr>
        <w:spacing w:after="0"/>
        <w:ind w:left="0"/>
        <w:jc w:val="both"/>
      </w:pPr>
      <w:r>
        <w:rPr>
          <w:rFonts w:ascii="Times New Roman"/>
          <w:b w:val="false"/>
          <w:i w:val="false"/>
          <w:color w:val="000000"/>
          <w:sz w:val="28"/>
        </w:rPr>
        <w:t>
      3. Срок репатриации по экспорту рассчитывается в следующем порядке:</w:t>
      </w:r>
    </w:p>
    <w:bookmarkEnd w:id="159"/>
    <w:p>
      <w:pPr>
        <w:spacing w:after="0"/>
        <w:ind w:left="0"/>
        <w:jc w:val="both"/>
      </w:pPr>
      <w:r>
        <w:rPr>
          <w:rFonts w:ascii="Times New Roman"/>
          <w:b w:val="false"/>
          <w:i w:val="false"/>
          <w:color w:val="000000"/>
          <w:sz w:val="28"/>
        </w:rPr>
        <w:t>
      если контрактом предусмотрено перемещение товаров через таможенную границу Союза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контракту сроку исполнения нерезидентом обязательств по оплате товара срока, необходимого для доставки товара после его выпуска территориальным подразделением органа государственных доходов до места передачи товара, который не должен превышать один год;</w:t>
      </w:r>
    </w:p>
    <w:p>
      <w:pPr>
        <w:spacing w:after="0"/>
        <w:ind w:left="0"/>
        <w:jc w:val="both"/>
      </w:pPr>
      <w:r>
        <w:rPr>
          <w:rFonts w:ascii="Times New Roman"/>
          <w:b w:val="false"/>
          <w:i w:val="false"/>
          <w:color w:val="000000"/>
          <w:sz w:val="28"/>
        </w:rPr>
        <w:t>
      если контрактом предусмотрено перемещение товаров между Республикой Казахстан и другим государством-членом Союза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контракту сроку исполнения нерезидентом обязательств по оплате товара срока, необходимого для доставки товара до места передачи товара, который не должен превышать один год;</w:t>
      </w:r>
    </w:p>
    <w:p>
      <w:pPr>
        <w:spacing w:after="0"/>
        <w:ind w:left="0"/>
        <w:jc w:val="both"/>
      </w:pPr>
      <w:r>
        <w:rPr>
          <w:rFonts w:ascii="Times New Roman"/>
          <w:b w:val="false"/>
          <w:i w:val="false"/>
          <w:color w:val="000000"/>
          <w:sz w:val="28"/>
        </w:rPr>
        <w:t>
      если обязательство по поставке товара экспортера заключается в передаче товара до пересечения границы Республики Казахстан, экспортер в качестве срока репатриации указывает максимальный по контракту срок исполнения нерезидентом обязательств по оплате товара;</w:t>
      </w:r>
    </w:p>
    <w:p>
      <w:pPr>
        <w:spacing w:after="0"/>
        <w:ind w:left="0"/>
        <w:jc w:val="both"/>
      </w:pPr>
      <w:r>
        <w:rPr>
          <w:rFonts w:ascii="Times New Roman"/>
          <w:b w:val="false"/>
          <w:i w:val="false"/>
          <w:color w:val="000000"/>
          <w:sz w:val="28"/>
        </w:rPr>
        <w:t>
      если контракт предусматривает различные условия исполнения нерезидентом обязательств по оплате товаров, работ или услуг (оплата товаров, работ или услуг до отгрузки товаров, выполнения работ или оказания услуг экспортером, либо оплата товаров, работ или услуг после отгрузки товаров, выполнения работ или оказания услуг экспортером), срок репатриации рассчитывается экспортером с учетом определенных контрактом сроков исполнения нерезидентом обязательств по оплате товаров работ или услуг после отгрузки товаров, выполнения работ или оказания услуг экспортером;</w:t>
      </w:r>
    </w:p>
    <w:p>
      <w:pPr>
        <w:spacing w:after="0"/>
        <w:ind w:left="0"/>
        <w:jc w:val="both"/>
      </w:pPr>
      <w:r>
        <w:rPr>
          <w:rFonts w:ascii="Times New Roman"/>
          <w:b w:val="false"/>
          <w:i w:val="false"/>
          <w:color w:val="000000"/>
          <w:sz w:val="28"/>
        </w:rPr>
        <w:t>
      если контракт предусматривает поступление валютной выручки по экспорту до наступления даты экспорта (предварительная оплата нерезидентом) либо в срок, не превышающий 180 дней, указывается срок в 180 дней;</w:t>
      </w:r>
    </w:p>
    <w:p>
      <w:pPr>
        <w:spacing w:after="0"/>
        <w:ind w:left="0"/>
        <w:jc w:val="both"/>
      </w:pPr>
      <w:r>
        <w:rPr>
          <w:rFonts w:ascii="Times New Roman"/>
          <w:b w:val="false"/>
          <w:i w:val="false"/>
          <w:color w:val="000000"/>
          <w:sz w:val="28"/>
        </w:rPr>
        <w:t>
      если контрактом предусмотрено перемещение товаров между Республикой Казахстан и другим государством-членом Союза для экспорта, к сроку репатриации, рассчитанному экспортером, добавляется период времени в 180 дней, необходимый для получения от нерезидента заявления о ввозе товаров, имеющего подтверждение об уплате косвенных налогов (освобождения от налогообложения НДС и (или) акцизов).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35" w:id="160"/>
    <w:p>
      <w:pPr>
        <w:spacing w:after="0"/>
        <w:ind w:left="0"/>
        <w:jc w:val="both"/>
      </w:pPr>
      <w:r>
        <w:rPr>
          <w:rFonts w:ascii="Times New Roman"/>
          <w:b w:val="false"/>
          <w:i w:val="false"/>
          <w:color w:val="000000"/>
          <w:sz w:val="28"/>
        </w:rPr>
        <w:t>
       4. Срок репатриации по импорту рассчитывается в следующем</w:t>
      </w:r>
    </w:p>
    <w:bookmarkEnd w:id="160"/>
    <w:p>
      <w:pPr>
        <w:spacing w:after="0"/>
        <w:ind w:left="0"/>
        <w:jc w:val="both"/>
      </w:pP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если обязательство по поставке нерезидентом товара заключается</w:t>
      </w:r>
    </w:p>
    <w:p>
      <w:pPr>
        <w:spacing w:after="0"/>
        <w:ind w:left="0"/>
        <w:jc w:val="both"/>
      </w:pPr>
      <w:r>
        <w:rPr>
          <w:rFonts w:ascii="Times New Roman"/>
          <w:b w:val="false"/>
          <w:i w:val="false"/>
          <w:color w:val="000000"/>
          <w:sz w:val="28"/>
        </w:rPr>
        <w:t>
      в передаче товара после пересечения границы Республики Казахстан,</w:t>
      </w:r>
    </w:p>
    <w:p>
      <w:pPr>
        <w:spacing w:after="0"/>
        <w:ind w:left="0"/>
        <w:jc w:val="both"/>
      </w:pPr>
      <w:r>
        <w:rPr>
          <w:rFonts w:ascii="Times New Roman"/>
          <w:b w:val="false"/>
          <w:i w:val="false"/>
          <w:color w:val="000000"/>
          <w:sz w:val="28"/>
        </w:rPr>
        <w:t>
      импортер рассчитывает срок репатриации путем прибавления к</w:t>
      </w:r>
    </w:p>
    <w:p>
      <w:pPr>
        <w:spacing w:after="0"/>
        <w:ind w:left="0"/>
        <w:jc w:val="both"/>
      </w:pPr>
      <w:r>
        <w:rPr>
          <w:rFonts w:ascii="Times New Roman"/>
          <w:b w:val="false"/>
          <w:i w:val="false"/>
          <w:color w:val="000000"/>
          <w:sz w:val="28"/>
        </w:rPr>
        <w:t>
      максимальному по контракту сроку исполнения обязательств иностранного</w:t>
      </w:r>
    </w:p>
    <w:p>
      <w:pPr>
        <w:spacing w:after="0"/>
        <w:ind w:left="0"/>
        <w:jc w:val="both"/>
      </w:pPr>
      <w:r>
        <w:rPr>
          <w:rFonts w:ascii="Times New Roman"/>
          <w:b w:val="false"/>
          <w:i w:val="false"/>
          <w:color w:val="000000"/>
          <w:sz w:val="28"/>
        </w:rPr>
        <w:t>
      поставщика по поставке товара срока возврата неиспользованного аванса</w:t>
      </w:r>
    </w:p>
    <w:p>
      <w:pPr>
        <w:spacing w:after="0"/>
        <w:ind w:left="0"/>
        <w:jc w:val="both"/>
      </w:pPr>
      <w:r>
        <w:rPr>
          <w:rFonts w:ascii="Times New Roman"/>
          <w:b w:val="false"/>
          <w:i w:val="false"/>
          <w:color w:val="000000"/>
          <w:sz w:val="28"/>
        </w:rPr>
        <w:t>
      (при его наличии в контракте);</w:t>
      </w:r>
    </w:p>
    <w:p>
      <w:pPr>
        <w:spacing w:after="0"/>
        <w:ind w:left="0"/>
        <w:jc w:val="both"/>
      </w:pPr>
      <w:r>
        <w:rPr>
          <w:rFonts w:ascii="Times New Roman"/>
          <w:b w:val="false"/>
          <w:i w:val="false"/>
          <w:color w:val="000000"/>
          <w:sz w:val="28"/>
        </w:rPr>
        <w:t>
      если по контракту предусмотрено перемещение товаров через</w:t>
      </w:r>
    </w:p>
    <w:p>
      <w:pPr>
        <w:spacing w:after="0"/>
        <w:ind w:left="0"/>
        <w:jc w:val="both"/>
      </w:pPr>
      <w:r>
        <w:rPr>
          <w:rFonts w:ascii="Times New Roman"/>
          <w:b w:val="false"/>
          <w:i w:val="false"/>
          <w:color w:val="000000"/>
          <w:sz w:val="28"/>
        </w:rPr>
        <w:t>
      таможенную границу Союза и обязательство по поставке нерезидентом</w:t>
      </w:r>
    </w:p>
    <w:p>
      <w:pPr>
        <w:spacing w:after="0"/>
        <w:ind w:left="0"/>
        <w:jc w:val="both"/>
      </w:pPr>
      <w:r>
        <w:rPr>
          <w:rFonts w:ascii="Times New Roman"/>
          <w:b w:val="false"/>
          <w:i w:val="false"/>
          <w:color w:val="000000"/>
          <w:sz w:val="28"/>
        </w:rPr>
        <w:t>
      товара заключается в передаче товара до пересечения границы</w:t>
      </w:r>
    </w:p>
    <w:p>
      <w:pPr>
        <w:spacing w:after="0"/>
        <w:ind w:left="0"/>
        <w:jc w:val="both"/>
      </w:pPr>
      <w:r>
        <w:rPr>
          <w:rFonts w:ascii="Times New Roman"/>
          <w:b w:val="false"/>
          <w:i w:val="false"/>
          <w:color w:val="000000"/>
          <w:sz w:val="28"/>
        </w:rPr>
        <w:t>
      Республики Казахстан, импортер рассчитывает срок репатриации путем</w:t>
      </w:r>
    </w:p>
    <w:p>
      <w:pPr>
        <w:spacing w:after="0"/>
        <w:ind w:left="0"/>
        <w:jc w:val="both"/>
      </w:pPr>
      <w:r>
        <w:rPr>
          <w:rFonts w:ascii="Times New Roman"/>
          <w:b w:val="false"/>
          <w:i w:val="false"/>
          <w:color w:val="000000"/>
          <w:sz w:val="28"/>
        </w:rPr>
        <w:t>
      прибавления к максимальному по контракту сроку исполнения</w:t>
      </w:r>
    </w:p>
    <w:p>
      <w:pPr>
        <w:spacing w:after="0"/>
        <w:ind w:left="0"/>
        <w:jc w:val="both"/>
      </w:pPr>
      <w:r>
        <w:rPr>
          <w:rFonts w:ascii="Times New Roman"/>
          <w:b w:val="false"/>
          <w:i w:val="false"/>
          <w:color w:val="000000"/>
          <w:sz w:val="28"/>
        </w:rPr>
        <w:t>
      нерезидентом обязательств по поставке товара срока, необходимого для</w:t>
      </w:r>
    </w:p>
    <w:p>
      <w:pPr>
        <w:spacing w:after="0"/>
        <w:ind w:left="0"/>
        <w:jc w:val="both"/>
      </w:pPr>
      <w:r>
        <w:rPr>
          <w:rFonts w:ascii="Times New Roman"/>
          <w:b w:val="false"/>
          <w:i w:val="false"/>
          <w:color w:val="000000"/>
          <w:sz w:val="28"/>
        </w:rPr>
        <w:t>
      доставки товара до границы Республики Казахстан и выпуска товара</w:t>
      </w:r>
    </w:p>
    <w:p>
      <w:pPr>
        <w:spacing w:after="0"/>
        <w:ind w:left="0"/>
        <w:jc w:val="both"/>
      </w:pPr>
      <w:r>
        <w:rPr>
          <w:rFonts w:ascii="Times New Roman"/>
          <w:b w:val="false"/>
          <w:i w:val="false"/>
          <w:color w:val="000000"/>
          <w:sz w:val="28"/>
        </w:rPr>
        <w:t>
      территориальным подразделением органа государственных доходов (не</w:t>
      </w:r>
    </w:p>
    <w:p>
      <w:pPr>
        <w:spacing w:after="0"/>
        <w:ind w:left="0"/>
        <w:jc w:val="both"/>
      </w:pPr>
      <w:r>
        <w:rPr>
          <w:rFonts w:ascii="Times New Roman"/>
          <w:b w:val="false"/>
          <w:i w:val="false"/>
          <w:color w:val="000000"/>
          <w:sz w:val="28"/>
        </w:rPr>
        <w:t>
      более одного года), срока возврата неиспользованного аванса (при его</w:t>
      </w:r>
    </w:p>
    <w:p>
      <w:pPr>
        <w:spacing w:after="0"/>
        <w:ind w:left="0"/>
        <w:jc w:val="both"/>
      </w:pPr>
      <w:r>
        <w:rPr>
          <w:rFonts w:ascii="Times New Roman"/>
          <w:b w:val="false"/>
          <w:i w:val="false"/>
          <w:color w:val="000000"/>
          <w:sz w:val="28"/>
        </w:rPr>
        <w:t>
      наличии в контракте);</w:t>
      </w:r>
    </w:p>
    <w:p>
      <w:pPr>
        <w:spacing w:after="0"/>
        <w:ind w:left="0"/>
        <w:jc w:val="both"/>
      </w:pPr>
      <w:r>
        <w:rPr>
          <w:rFonts w:ascii="Times New Roman"/>
          <w:b w:val="false"/>
          <w:i w:val="false"/>
          <w:color w:val="000000"/>
          <w:sz w:val="28"/>
        </w:rPr>
        <w:t>
      если по контракту предусмотрено перемещение товаров между</w:t>
      </w:r>
    </w:p>
    <w:p>
      <w:pPr>
        <w:spacing w:after="0"/>
        <w:ind w:left="0"/>
        <w:jc w:val="both"/>
      </w:pPr>
      <w:r>
        <w:rPr>
          <w:rFonts w:ascii="Times New Roman"/>
          <w:b w:val="false"/>
          <w:i w:val="false"/>
          <w:color w:val="000000"/>
          <w:sz w:val="28"/>
        </w:rPr>
        <w:t>
      Республикой Казахстан и другим государством-членом Союза и</w:t>
      </w:r>
    </w:p>
    <w:p>
      <w:pPr>
        <w:spacing w:after="0"/>
        <w:ind w:left="0"/>
        <w:jc w:val="both"/>
      </w:pPr>
      <w:r>
        <w:rPr>
          <w:rFonts w:ascii="Times New Roman"/>
          <w:b w:val="false"/>
          <w:i w:val="false"/>
          <w:color w:val="000000"/>
          <w:sz w:val="28"/>
        </w:rPr>
        <w:t>
      обязательство по поставке нерезидентом товара заключается в передаче</w:t>
      </w:r>
    </w:p>
    <w:p>
      <w:pPr>
        <w:spacing w:after="0"/>
        <w:ind w:left="0"/>
        <w:jc w:val="both"/>
      </w:pPr>
      <w:r>
        <w:rPr>
          <w:rFonts w:ascii="Times New Roman"/>
          <w:b w:val="false"/>
          <w:i w:val="false"/>
          <w:color w:val="000000"/>
          <w:sz w:val="28"/>
        </w:rPr>
        <w:t>
      товара до пересечения границы Республики Казахстан, импортер</w:t>
      </w:r>
    </w:p>
    <w:p>
      <w:pPr>
        <w:spacing w:after="0"/>
        <w:ind w:left="0"/>
        <w:jc w:val="both"/>
      </w:pPr>
      <w:r>
        <w:rPr>
          <w:rFonts w:ascii="Times New Roman"/>
          <w:b w:val="false"/>
          <w:i w:val="false"/>
          <w:color w:val="000000"/>
          <w:sz w:val="28"/>
        </w:rPr>
        <w:t>
      рассчитывает срок репатриации путем прибавления к максимальному по</w:t>
      </w:r>
    </w:p>
    <w:p>
      <w:pPr>
        <w:spacing w:after="0"/>
        <w:ind w:left="0"/>
        <w:jc w:val="both"/>
      </w:pPr>
      <w:r>
        <w:rPr>
          <w:rFonts w:ascii="Times New Roman"/>
          <w:b w:val="false"/>
          <w:i w:val="false"/>
          <w:color w:val="000000"/>
          <w:sz w:val="28"/>
        </w:rPr>
        <w:t>
      контракту сроку исполнения нерезидентом обязательств по поставке</w:t>
      </w:r>
    </w:p>
    <w:p>
      <w:pPr>
        <w:spacing w:after="0"/>
        <w:ind w:left="0"/>
        <w:jc w:val="both"/>
      </w:pPr>
      <w:r>
        <w:rPr>
          <w:rFonts w:ascii="Times New Roman"/>
          <w:b w:val="false"/>
          <w:i w:val="false"/>
          <w:color w:val="000000"/>
          <w:sz w:val="28"/>
        </w:rPr>
        <w:t>
      товара срока, необходимого для доставки товара до границы Республики</w:t>
      </w:r>
    </w:p>
    <w:p>
      <w:pPr>
        <w:spacing w:after="0"/>
        <w:ind w:left="0"/>
        <w:jc w:val="both"/>
      </w:pPr>
      <w:r>
        <w:rPr>
          <w:rFonts w:ascii="Times New Roman"/>
          <w:b w:val="false"/>
          <w:i w:val="false"/>
          <w:color w:val="000000"/>
          <w:sz w:val="28"/>
        </w:rPr>
        <w:t>
      Казахстан, срока возврата неиспользованного аванса (при его наличии в</w:t>
      </w:r>
    </w:p>
    <w:p>
      <w:pPr>
        <w:spacing w:after="0"/>
        <w:ind w:left="0"/>
        <w:jc w:val="both"/>
      </w:pPr>
      <w:r>
        <w:rPr>
          <w:rFonts w:ascii="Times New Roman"/>
          <w:b w:val="false"/>
          <w:i w:val="false"/>
          <w:color w:val="000000"/>
          <w:sz w:val="28"/>
        </w:rPr>
        <w:t>
      контракте);</w:t>
      </w:r>
    </w:p>
    <w:p>
      <w:pPr>
        <w:spacing w:after="0"/>
        <w:ind w:left="0"/>
        <w:jc w:val="both"/>
      </w:pPr>
      <w:r>
        <w:rPr>
          <w:rFonts w:ascii="Times New Roman"/>
          <w:b w:val="false"/>
          <w:i w:val="false"/>
          <w:color w:val="000000"/>
          <w:sz w:val="28"/>
        </w:rPr>
        <w:t>
      если контракт предусматривает различные условия исполнения</w:t>
      </w:r>
    </w:p>
    <w:p>
      <w:pPr>
        <w:spacing w:after="0"/>
        <w:ind w:left="0"/>
        <w:jc w:val="both"/>
      </w:pPr>
      <w:r>
        <w:rPr>
          <w:rFonts w:ascii="Times New Roman"/>
          <w:b w:val="false"/>
          <w:i w:val="false"/>
          <w:color w:val="000000"/>
          <w:sz w:val="28"/>
        </w:rPr>
        <w:t>
      нерезидентом обязательств по поставке товаров, выполнению работ или</w:t>
      </w:r>
    </w:p>
    <w:p>
      <w:pPr>
        <w:spacing w:after="0"/>
        <w:ind w:left="0"/>
        <w:jc w:val="both"/>
      </w:pPr>
      <w:r>
        <w:rPr>
          <w:rFonts w:ascii="Times New Roman"/>
          <w:b w:val="false"/>
          <w:i w:val="false"/>
          <w:color w:val="000000"/>
          <w:sz w:val="28"/>
        </w:rPr>
        <w:t>
      оказанию услуг (поставка товаров, выполнение работ или оказание услуг</w:t>
      </w:r>
    </w:p>
    <w:p>
      <w:pPr>
        <w:spacing w:after="0"/>
        <w:ind w:left="0"/>
        <w:jc w:val="both"/>
      </w:pPr>
      <w:r>
        <w:rPr>
          <w:rFonts w:ascii="Times New Roman"/>
          <w:b w:val="false"/>
          <w:i w:val="false"/>
          <w:color w:val="000000"/>
          <w:sz w:val="28"/>
        </w:rPr>
        <w:t>
      до осуществления платежа и (или) перевода денег за товары, работы или</w:t>
      </w:r>
    </w:p>
    <w:p>
      <w:pPr>
        <w:spacing w:after="0"/>
        <w:ind w:left="0"/>
        <w:jc w:val="both"/>
      </w:pPr>
      <w:r>
        <w:rPr>
          <w:rFonts w:ascii="Times New Roman"/>
          <w:b w:val="false"/>
          <w:i w:val="false"/>
          <w:color w:val="000000"/>
          <w:sz w:val="28"/>
        </w:rPr>
        <w:t>
      услуги, либо поставка товаров, выполнение работ или оказание услуг</w:t>
      </w:r>
    </w:p>
    <w:p>
      <w:pPr>
        <w:spacing w:after="0"/>
        <w:ind w:left="0"/>
        <w:jc w:val="both"/>
      </w:pPr>
      <w:r>
        <w:rPr>
          <w:rFonts w:ascii="Times New Roman"/>
          <w:b w:val="false"/>
          <w:i w:val="false"/>
          <w:color w:val="000000"/>
          <w:sz w:val="28"/>
        </w:rPr>
        <w:t>
      после осуществления платежа и (или) перевода денег за товары, работы</w:t>
      </w:r>
    </w:p>
    <w:p>
      <w:pPr>
        <w:spacing w:after="0"/>
        <w:ind w:left="0"/>
        <w:jc w:val="both"/>
      </w:pPr>
      <w:r>
        <w:rPr>
          <w:rFonts w:ascii="Times New Roman"/>
          <w:b w:val="false"/>
          <w:i w:val="false"/>
          <w:color w:val="000000"/>
          <w:sz w:val="28"/>
        </w:rPr>
        <w:t>
      или услуги), срок репатриации рассчитывается импортером с учетом</w:t>
      </w:r>
    </w:p>
    <w:p>
      <w:pPr>
        <w:spacing w:after="0"/>
        <w:ind w:left="0"/>
        <w:jc w:val="both"/>
      </w:pPr>
      <w:r>
        <w:rPr>
          <w:rFonts w:ascii="Times New Roman"/>
          <w:b w:val="false"/>
          <w:i w:val="false"/>
          <w:color w:val="000000"/>
          <w:sz w:val="28"/>
        </w:rPr>
        <w:t>
      определенных контрактом сроков исполнения нерезидентом обязательств</w:t>
      </w:r>
    </w:p>
    <w:p>
      <w:pPr>
        <w:spacing w:after="0"/>
        <w:ind w:left="0"/>
        <w:jc w:val="both"/>
      </w:pPr>
      <w:r>
        <w:rPr>
          <w:rFonts w:ascii="Times New Roman"/>
          <w:b w:val="false"/>
          <w:i w:val="false"/>
          <w:color w:val="000000"/>
          <w:sz w:val="28"/>
        </w:rPr>
        <w:t>
      по поставке товаров, выполнению работ или оказанию услуг после</w:t>
      </w:r>
    </w:p>
    <w:p>
      <w:pPr>
        <w:spacing w:after="0"/>
        <w:ind w:left="0"/>
        <w:jc w:val="both"/>
      </w:pPr>
      <w:r>
        <w:rPr>
          <w:rFonts w:ascii="Times New Roman"/>
          <w:b w:val="false"/>
          <w:i w:val="false"/>
          <w:color w:val="000000"/>
          <w:sz w:val="28"/>
        </w:rPr>
        <w:t>
      осуществления платежа и (или) перевода денег за товары, работы или</w:t>
      </w:r>
    </w:p>
    <w:p>
      <w:pPr>
        <w:spacing w:after="0"/>
        <w:ind w:left="0"/>
        <w:jc w:val="both"/>
      </w:pPr>
      <w:r>
        <w:rPr>
          <w:rFonts w:ascii="Times New Roman"/>
          <w:b w:val="false"/>
          <w:i w:val="false"/>
          <w:color w:val="000000"/>
          <w:sz w:val="28"/>
        </w:rPr>
        <w:t>
      услуги;</w:t>
      </w:r>
    </w:p>
    <w:p>
      <w:pPr>
        <w:spacing w:after="0"/>
        <w:ind w:left="0"/>
        <w:jc w:val="both"/>
      </w:pPr>
      <w:r>
        <w:rPr>
          <w:rFonts w:ascii="Times New Roman"/>
          <w:b w:val="false"/>
          <w:i w:val="false"/>
          <w:color w:val="000000"/>
          <w:sz w:val="28"/>
        </w:rPr>
        <w:t>
      если контракт предусматривает поставку товаров, выполнение</w:t>
      </w:r>
    </w:p>
    <w:p>
      <w:pPr>
        <w:spacing w:after="0"/>
        <w:ind w:left="0"/>
        <w:jc w:val="both"/>
      </w:pPr>
      <w:r>
        <w:rPr>
          <w:rFonts w:ascii="Times New Roman"/>
          <w:b w:val="false"/>
          <w:i w:val="false"/>
          <w:color w:val="000000"/>
          <w:sz w:val="28"/>
        </w:rPr>
        <w:t>
      работ или оказание услуг до осуществления платежа и (или) перевода</w:t>
      </w:r>
    </w:p>
    <w:p>
      <w:pPr>
        <w:spacing w:after="0"/>
        <w:ind w:left="0"/>
        <w:jc w:val="both"/>
      </w:pPr>
      <w:r>
        <w:rPr>
          <w:rFonts w:ascii="Times New Roman"/>
          <w:b w:val="false"/>
          <w:i w:val="false"/>
          <w:color w:val="000000"/>
          <w:sz w:val="28"/>
        </w:rPr>
        <w:t>
      денег за товары, работы или услуги (предварительная поставка</w:t>
      </w:r>
    </w:p>
    <w:p>
      <w:pPr>
        <w:spacing w:after="0"/>
        <w:ind w:left="0"/>
        <w:jc w:val="both"/>
      </w:pPr>
      <w:r>
        <w:rPr>
          <w:rFonts w:ascii="Times New Roman"/>
          <w:b w:val="false"/>
          <w:i w:val="false"/>
          <w:color w:val="000000"/>
          <w:sz w:val="28"/>
        </w:rPr>
        <w:t>
      нерезидентом товаров или предварительное выполнение работ, оказание</w:t>
      </w:r>
    </w:p>
    <w:p>
      <w:pPr>
        <w:spacing w:after="0"/>
        <w:ind w:left="0"/>
        <w:jc w:val="both"/>
      </w:pPr>
      <w:r>
        <w:rPr>
          <w:rFonts w:ascii="Times New Roman"/>
          <w:b w:val="false"/>
          <w:i w:val="false"/>
          <w:color w:val="000000"/>
          <w:sz w:val="28"/>
        </w:rPr>
        <w:t>
      услуг) либо в срок, не превышающий 180 дней со дня платежа и (или)</w:t>
      </w:r>
    </w:p>
    <w:p>
      <w:pPr>
        <w:spacing w:after="0"/>
        <w:ind w:left="0"/>
        <w:jc w:val="both"/>
      </w:pPr>
      <w:r>
        <w:rPr>
          <w:rFonts w:ascii="Times New Roman"/>
          <w:b w:val="false"/>
          <w:i w:val="false"/>
          <w:color w:val="000000"/>
          <w:sz w:val="28"/>
        </w:rPr>
        <w:t>
      перевода денег, срок репатриации принимается равным 180 дням;</w:t>
      </w:r>
    </w:p>
    <w:p>
      <w:pPr>
        <w:spacing w:after="0"/>
        <w:ind w:left="0"/>
        <w:jc w:val="both"/>
      </w:pPr>
      <w:r>
        <w:rPr>
          <w:rFonts w:ascii="Times New Roman"/>
          <w:b w:val="false"/>
          <w:i w:val="false"/>
          <w:color w:val="000000"/>
          <w:sz w:val="28"/>
        </w:rPr>
        <w:t>
      если контракт предусматривает перемещение товаров с территории другого государства-члена Союза на территорию Республики Казахстан для импорта, к сроку репатриации, рассчитанному импортером, добавляется период времени в 180 дней, необходимый для получения заявления о ввозе товаров, имеющего подтверждение об уплате косвенных налогов (освобождения от налогообложения НДС и (или) акцизов).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44" w:id="161"/>
    <w:p>
      <w:pPr>
        <w:spacing w:after="0"/>
        <w:ind w:left="0"/>
        <w:jc w:val="both"/>
      </w:pPr>
      <w:r>
        <w:rPr>
          <w:rFonts w:ascii="Times New Roman"/>
          <w:b w:val="false"/>
          <w:i w:val="false"/>
          <w:color w:val="000000"/>
          <w:sz w:val="28"/>
        </w:rPr>
        <w:t>
       2. Примеры расчета срока репатриации по экспорту</w:t>
      </w:r>
    </w:p>
    <w:bookmarkEnd w:id="161"/>
    <w:p>
      <w:pPr>
        <w:spacing w:after="0"/>
        <w:ind w:left="0"/>
        <w:jc w:val="both"/>
      </w:pPr>
      <w:r>
        <w:rPr>
          <w:rFonts w:ascii="Times New Roman"/>
          <w:b w:val="false"/>
          <w:i w:val="false"/>
          <w:color w:val="000000"/>
          <w:sz w:val="28"/>
        </w:rPr>
        <w:t>
      1) согласно контракту, обязательство по поставке товара</w:t>
      </w:r>
    </w:p>
    <w:p>
      <w:pPr>
        <w:spacing w:after="0"/>
        <w:ind w:left="0"/>
        <w:jc w:val="both"/>
      </w:pPr>
      <w:r>
        <w:rPr>
          <w:rFonts w:ascii="Times New Roman"/>
          <w:b w:val="false"/>
          <w:i w:val="false"/>
          <w:color w:val="000000"/>
          <w:sz w:val="28"/>
        </w:rPr>
        <w:t>
      экспортера считается исполненным после передачи товара в городе,</w:t>
      </w:r>
    </w:p>
    <w:p>
      <w:pPr>
        <w:spacing w:after="0"/>
        <w:ind w:left="0"/>
        <w:jc w:val="both"/>
      </w:pPr>
      <w:r>
        <w:rPr>
          <w:rFonts w:ascii="Times New Roman"/>
          <w:b w:val="false"/>
          <w:i w:val="false"/>
          <w:color w:val="000000"/>
          <w:sz w:val="28"/>
        </w:rPr>
        <w:t>
      расположенном вне таможенной территории Союза. Оплата товара</w:t>
      </w:r>
    </w:p>
    <w:p>
      <w:pPr>
        <w:spacing w:after="0"/>
        <w:ind w:left="0"/>
        <w:jc w:val="both"/>
      </w:pPr>
      <w:r>
        <w:rPr>
          <w:rFonts w:ascii="Times New Roman"/>
          <w:b w:val="false"/>
          <w:i w:val="false"/>
          <w:color w:val="000000"/>
          <w:sz w:val="28"/>
        </w:rPr>
        <w:t>
      нерезидентом - частично путем предварительной оплаты, частично —</w:t>
      </w:r>
    </w:p>
    <w:p>
      <w:pPr>
        <w:spacing w:after="0"/>
        <w:ind w:left="0"/>
        <w:jc w:val="both"/>
      </w:pPr>
      <w:r>
        <w:rPr>
          <w:rFonts w:ascii="Times New Roman"/>
          <w:b w:val="false"/>
          <w:i w:val="false"/>
          <w:color w:val="000000"/>
          <w:sz w:val="28"/>
        </w:rPr>
        <w:t>
      после отгрузки товара экспортером. Максимальный срок оплаты</w:t>
      </w:r>
    </w:p>
    <w:p>
      <w:pPr>
        <w:spacing w:after="0"/>
        <w:ind w:left="0"/>
        <w:jc w:val="both"/>
      </w:pPr>
      <w:r>
        <w:rPr>
          <w:rFonts w:ascii="Times New Roman"/>
          <w:b w:val="false"/>
          <w:i w:val="false"/>
          <w:color w:val="000000"/>
          <w:sz w:val="28"/>
        </w:rPr>
        <w:t>
      нерезидентом товара - 210 дней. Предполагаемый экспортером срок между</w:t>
      </w:r>
    </w:p>
    <w:p>
      <w:pPr>
        <w:spacing w:after="0"/>
        <w:ind w:left="0"/>
        <w:jc w:val="both"/>
      </w:pPr>
      <w:r>
        <w:rPr>
          <w:rFonts w:ascii="Times New Roman"/>
          <w:b w:val="false"/>
          <w:i w:val="false"/>
          <w:color w:val="000000"/>
          <w:sz w:val="28"/>
        </w:rPr>
        <w:t>
      датой выпуска товара территориальным подразделением органа</w:t>
      </w:r>
    </w:p>
    <w:p>
      <w:pPr>
        <w:spacing w:after="0"/>
        <w:ind w:left="0"/>
        <w:jc w:val="both"/>
      </w:pPr>
      <w:r>
        <w:rPr>
          <w:rFonts w:ascii="Times New Roman"/>
          <w:b w:val="false"/>
          <w:i w:val="false"/>
          <w:color w:val="000000"/>
          <w:sz w:val="28"/>
        </w:rPr>
        <w:t>
      государственных доходов и датой передачи товара нерезиденту в городе,</w:t>
      </w:r>
    </w:p>
    <w:p>
      <w:pPr>
        <w:spacing w:after="0"/>
        <w:ind w:left="0"/>
        <w:jc w:val="both"/>
      </w:pPr>
      <w:r>
        <w:rPr>
          <w:rFonts w:ascii="Times New Roman"/>
          <w:b w:val="false"/>
          <w:i w:val="false"/>
          <w:color w:val="000000"/>
          <w:sz w:val="28"/>
        </w:rPr>
        <w:t>
      расположенном вне таможенной территории Союза - 30 дней.</w:t>
      </w:r>
    </w:p>
    <w:p>
      <w:pPr>
        <w:spacing w:after="0"/>
        <w:ind w:left="0"/>
        <w:jc w:val="both"/>
      </w:pPr>
      <w:r>
        <w:rPr>
          <w:rFonts w:ascii="Times New Roman"/>
          <w:b w:val="false"/>
          <w:i w:val="false"/>
          <w:color w:val="000000"/>
          <w:sz w:val="28"/>
        </w:rPr>
        <w:t>
      Расчет: 210 дней + 30 дней - 240 дней, то есть 240 дней, 00 лет.</w:t>
      </w:r>
    </w:p>
    <w:p>
      <w:pPr>
        <w:spacing w:after="0"/>
        <w:ind w:left="0"/>
        <w:jc w:val="both"/>
      </w:pPr>
      <w:r>
        <w:rPr>
          <w:rFonts w:ascii="Times New Roman"/>
          <w:b w:val="false"/>
          <w:i w:val="false"/>
          <w:color w:val="000000"/>
          <w:sz w:val="28"/>
        </w:rPr>
        <w:t>
      Экспортер указывает в графе "Срок репатриации" 240.00;</w:t>
      </w:r>
    </w:p>
    <w:p>
      <w:pPr>
        <w:spacing w:after="0"/>
        <w:ind w:left="0"/>
        <w:jc w:val="both"/>
      </w:pPr>
      <w:r>
        <w:rPr>
          <w:rFonts w:ascii="Times New Roman"/>
          <w:b w:val="false"/>
          <w:i w:val="false"/>
          <w:color w:val="000000"/>
          <w:sz w:val="28"/>
        </w:rPr>
        <w:t>
      2) согласно контракту, обязательство по поставке товара экспортера считается исполненным после передачи товара в городе, расположенном на территории другого государства-члена Союза. Оплата нерезидентом товара - частично путем предварительной оплаты, частично - после отгрузки товара экспортером. Максимальный срок оплаты нерезидентом товара - 210 дней. Предполагаемый экспортером срок между датой пересечения товара через границу Республики Казахстан и датой передачи товара нерезиденту в городе, расположенном на территории другого государства-члена Союза, - 10 дней.</w:t>
      </w:r>
    </w:p>
    <w:p>
      <w:pPr>
        <w:spacing w:after="0"/>
        <w:ind w:left="0"/>
        <w:jc w:val="both"/>
      </w:pPr>
      <w:r>
        <w:rPr>
          <w:rFonts w:ascii="Times New Roman"/>
          <w:b w:val="false"/>
          <w:i w:val="false"/>
          <w:color w:val="000000"/>
          <w:sz w:val="28"/>
        </w:rPr>
        <w:t>
      Период времени, необходимый для получения от нерезидента заявления о ввозе товаров, имеющего подтверждение об уплате косвенных налогов (освобождения от налогообложения НДС и (или) акцизов) - 180 дней.</w:t>
      </w:r>
    </w:p>
    <w:p>
      <w:pPr>
        <w:spacing w:after="0"/>
        <w:ind w:left="0"/>
        <w:jc w:val="both"/>
      </w:pPr>
      <w:r>
        <w:rPr>
          <w:rFonts w:ascii="Times New Roman"/>
          <w:b w:val="false"/>
          <w:i w:val="false"/>
          <w:color w:val="000000"/>
          <w:sz w:val="28"/>
        </w:rPr>
        <w:t>
      Расчет: 210 дней + 10 дней + 180 дней = 400 дней, то есть 40 дней, 01 лет.</w:t>
      </w:r>
    </w:p>
    <w:p>
      <w:pPr>
        <w:spacing w:after="0"/>
        <w:ind w:left="0"/>
        <w:jc w:val="both"/>
      </w:pPr>
      <w:r>
        <w:rPr>
          <w:rFonts w:ascii="Times New Roman"/>
          <w:b w:val="false"/>
          <w:i w:val="false"/>
          <w:color w:val="000000"/>
          <w:sz w:val="28"/>
        </w:rPr>
        <w:t>
      Экспортер указывает в графе "Срок репатриации" 040.01;</w:t>
      </w:r>
    </w:p>
    <w:p>
      <w:pPr>
        <w:spacing w:after="0"/>
        <w:ind w:left="0"/>
        <w:jc w:val="both"/>
      </w:pPr>
      <w:r>
        <w:rPr>
          <w:rFonts w:ascii="Times New Roman"/>
          <w:b w:val="false"/>
          <w:i w:val="false"/>
          <w:color w:val="000000"/>
          <w:sz w:val="28"/>
        </w:rPr>
        <w:t>
      3) согласно контракту, обязательство по поставке товара экспортера считается исполненным после передачи товара на станции Алматы-1. Оплата товара нерезидентом - после отгрузки товара экспортером. Максимальный срок оплаты товара - 210 дней.</w:t>
      </w:r>
    </w:p>
    <w:p>
      <w:pPr>
        <w:spacing w:after="0"/>
        <w:ind w:left="0"/>
        <w:jc w:val="both"/>
      </w:pPr>
      <w:r>
        <w:rPr>
          <w:rFonts w:ascii="Times New Roman"/>
          <w:b w:val="false"/>
          <w:i w:val="false"/>
          <w:color w:val="000000"/>
          <w:sz w:val="28"/>
        </w:rPr>
        <w:t>
      Экспортер указывает в графе "Срок репатриации" 210.00;</w:t>
      </w:r>
    </w:p>
    <w:p>
      <w:pPr>
        <w:spacing w:after="0"/>
        <w:ind w:left="0"/>
        <w:jc w:val="both"/>
      </w:pPr>
      <w:r>
        <w:rPr>
          <w:rFonts w:ascii="Times New Roman"/>
          <w:b w:val="false"/>
          <w:i w:val="false"/>
          <w:color w:val="000000"/>
          <w:sz w:val="28"/>
        </w:rPr>
        <w:t>
      4) согласно контракту, нерезидент осуществляет предварительную оплату товара или работы, услуги в полном объеме.</w:t>
      </w:r>
    </w:p>
    <w:p>
      <w:pPr>
        <w:spacing w:after="0"/>
        <w:ind w:left="0"/>
        <w:jc w:val="both"/>
      </w:pPr>
      <w:r>
        <w:rPr>
          <w:rFonts w:ascii="Times New Roman"/>
          <w:b w:val="false"/>
          <w:i w:val="false"/>
          <w:color w:val="000000"/>
          <w:sz w:val="28"/>
        </w:rPr>
        <w:t>
      Экспортер указывает в графе "Срок репатриации" 180.00;</w:t>
      </w:r>
    </w:p>
    <w:p>
      <w:pPr>
        <w:spacing w:after="0"/>
        <w:ind w:left="0"/>
        <w:jc w:val="both"/>
      </w:pPr>
      <w:r>
        <w:rPr>
          <w:rFonts w:ascii="Times New Roman"/>
          <w:b w:val="false"/>
          <w:i w:val="false"/>
          <w:color w:val="000000"/>
          <w:sz w:val="28"/>
        </w:rPr>
        <w:t>
      5) согласно контракту, максимальный срок оплаты нерезидентом товара или работы, услуги - 160 дней.</w:t>
      </w:r>
    </w:p>
    <w:p>
      <w:pPr>
        <w:spacing w:after="0"/>
        <w:ind w:left="0"/>
        <w:jc w:val="both"/>
      </w:pPr>
      <w:r>
        <w:rPr>
          <w:rFonts w:ascii="Times New Roman"/>
          <w:b w:val="false"/>
          <w:i w:val="false"/>
          <w:color w:val="000000"/>
          <w:sz w:val="28"/>
        </w:rPr>
        <w:t>
      Экспортер указывает в графе "Срок репатриации" 180.00.</w:t>
      </w:r>
    </w:p>
    <w:bookmarkStart w:name="z45" w:id="162"/>
    <w:p>
      <w:pPr>
        <w:spacing w:after="0"/>
        <w:ind w:left="0"/>
        <w:jc w:val="both"/>
      </w:pPr>
      <w:r>
        <w:rPr>
          <w:rFonts w:ascii="Times New Roman"/>
          <w:b w:val="false"/>
          <w:i w:val="false"/>
          <w:color w:val="000000"/>
          <w:sz w:val="28"/>
        </w:rPr>
        <w:t>
      3. Примеры расчета срока репатриации по импорту</w:t>
      </w:r>
    </w:p>
    <w:bookmarkEnd w:id="162"/>
    <w:p>
      <w:pPr>
        <w:spacing w:after="0"/>
        <w:ind w:left="0"/>
        <w:jc w:val="both"/>
      </w:pPr>
      <w:r>
        <w:rPr>
          <w:rFonts w:ascii="Times New Roman"/>
          <w:b w:val="false"/>
          <w:i w:val="false"/>
          <w:color w:val="000000"/>
          <w:sz w:val="28"/>
        </w:rPr>
        <w:t>
      1) согласно контракту, обязательство по поставке нерезидентом товара считается исполненным после передачи товара в городе, расположенном вне таможенной территории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- 800 дней. Предполагаемый импортером срок между датой передачи товара нерезидентом в городе, расположенном вне таможенной территории Союза, и датой выпуска товара территориальным подразделением органа государственных доходов - 70 дней. Срок возврата неиспользованного аванса - 100 дней со дня предполагавшейся передачи товара в городе, расположенном вне таможенной территории Союза.</w:t>
      </w:r>
    </w:p>
    <w:p>
      <w:pPr>
        <w:spacing w:after="0"/>
        <w:ind w:left="0"/>
        <w:jc w:val="both"/>
      </w:pPr>
      <w:r>
        <w:rPr>
          <w:rFonts w:ascii="Times New Roman"/>
          <w:b w:val="false"/>
          <w:i w:val="false"/>
          <w:color w:val="000000"/>
          <w:sz w:val="28"/>
        </w:rPr>
        <w:t>
      Расчет: 800 дней + 70 дней + 100 дней = 970 дней, то есть 250 дней, 02 лет.</w:t>
      </w:r>
    </w:p>
    <w:p>
      <w:pPr>
        <w:spacing w:after="0"/>
        <w:ind w:left="0"/>
        <w:jc w:val="both"/>
      </w:pPr>
      <w:r>
        <w:rPr>
          <w:rFonts w:ascii="Times New Roman"/>
          <w:b w:val="false"/>
          <w:i w:val="false"/>
          <w:color w:val="000000"/>
          <w:sz w:val="28"/>
        </w:rPr>
        <w:t>
      Импортер указывает в графе "Срок репатриации" 250.02;</w:t>
      </w:r>
    </w:p>
    <w:p>
      <w:pPr>
        <w:spacing w:after="0"/>
        <w:ind w:left="0"/>
        <w:jc w:val="both"/>
      </w:pPr>
      <w:r>
        <w:rPr>
          <w:rFonts w:ascii="Times New Roman"/>
          <w:b w:val="false"/>
          <w:i w:val="false"/>
          <w:color w:val="000000"/>
          <w:sz w:val="28"/>
        </w:rPr>
        <w:t>
      2) согласно контракту, обязательство по поставке нерезидентом товара считается исполненным после передачи товара в городе, расположенном на территории другого государства-члена Союза. Поставка нерезидентом товара осуществляется двумя способами: путем предварительной поставки и после платежа и (или) перевода денег за товар. Максимальный срок поставки нерезидентом товара – 800 дней. Предполагаемый импортером срок между датой передачи товара нерезидентом в городе, расположенном на территории другого государства-члена Союза, и датой доставки товара до границы Республики Казахстан – 30 дней. Срок возврата неиспользованного аванса – 100 дней со дня предполагавшейся передачи товара в городе, расположенном на территории другого государства-члена Союза. Срок для оформления заявления о ввозе товаров, имеющего подтверждение об уплате косвенных налогов или освобождения от налогообложения НДС и (или) акцизов – 180 дней.</w:t>
      </w:r>
    </w:p>
    <w:p>
      <w:pPr>
        <w:spacing w:after="0"/>
        <w:ind w:left="0"/>
        <w:jc w:val="both"/>
      </w:pPr>
      <w:r>
        <w:rPr>
          <w:rFonts w:ascii="Times New Roman"/>
          <w:b w:val="false"/>
          <w:i w:val="false"/>
          <w:color w:val="000000"/>
          <w:sz w:val="28"/>
        </w:rPr>
        <w:t>
      Расчет: 800 дней + 30 дней + 100 дней + 180 дней = 1110 дней, то есть 030 дней, 03 лет.</w:t>
      </w:r>
    </w:p>
    <w:p>
      <w:pPr>
        <w:spacing w:after="0"/>
        <w:ind w:left="0"/>
        <w:jc w:val="both"/>
      </w:pPr>
      <w:r>
        <w:rPr>
          <w:rFonts w:ascii="Times New Roman"/>
          <w:b w:val="false"/>
          <w:i w:val="false"/>
          <w:color w:val="000000"/>
          <w:sz w:val="28"/>
        </w:rPr>
        <w:t>
      Импортер указывает в графе "Срок репатриации" 030.03;</w:t>
      </w:r>
    </w:p>
    <w:p>
      <w:pPr>
        <w:spacing w:after="0"/>
        <w:ind w:left="0"/>
        <w:jc w:val="both"/>
      </w:pPr>
      <w:r>
        <w:rPr>
          <w:rFonts w:ascii="Times New Roman"/>
          <w:b w:val="false"/>
          <w:i w:val="false"/>
          <w:color w:val="000000"/>
          <w:sz w:val="28"/>
        </w:rPr>
        <w:t>
      3) согласно контракту, обязательство по поставке нерезидентом товара считается исполненным после передачи товара в городе, расположенном вне таможенной территории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- 210 дней. Предполагаемый импортером срок между датой выпуска товара территориальным подразделением органа государственных доходов и датой передачи товара нерезидентом в городе, расположенном вне таможенной территории Союза - 70 дней. Срок возврата неиспользованного аванса контрактом не определен.</w:t>
      </w:r>
    </w:p>
    <w:p>
      <w:pPr>
        <w:spacing w:after="0"/>
        <w:ind w:left="0"/>
        <w:jc w:val="both"/>
      </w:pPr>
      <w:r>
        <w:rPr>
          <w:rFonts w:ascii="Times New Roman"/>
          <w:b w:val="false"/>
          <w:i w:val="false"/>
          <w:color w:val="000000"/>
          <w:sz w:val="28"/>
        </w:rPr>
        <w:t>
      Расчет: 210 дней + 70 дней = 280 дней, то есть 280 дней, 00 лет.</w:t>
      </w:r>
    </w:p>
    <w:p>
      <w:pPr>
        <w:spacing w:after="0"/>
        <w:ind w:left="0"/>
        <w:jc w:val="both"/>
      </w:pPr>
      <w:r>
        <w:rPr>
          <w:rFonts w:ascii="Times New Roman"/>
          <w:b w:val="false"/>
          <w:i w:val="false"/>
          <w:color w:val="000000"/>
          <w:sz w:val="28"/>
        </w:rPr>
        <w:t>
      Импортер указывает в графе "Срок репатриации" 280.00;</w:t>
      </w:r>
    </w:p>
    <w:p>
      <w:pPr>
        <w:spacing w:after="0"/>
        <w:ind w:left="0"/>
        <w:jc w:val="both"/>
      </w:pPr>
      <w:r>
        <w:rPr>
          <w:rFonts w:ascii="Times New Roman"/>
          <w:b w:val="false"/>
          <w:i w:val="false"/>
          <w:color w:val="000000"/>
          <w:sz w:val="28"/>
        </w:rPr>
        <w:t>
      4) согласно контракту, обязательство по поставке нерезидентом товара считается исполненным после передачи товара на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дней. Срок возврата неиспользованного аванса - 100 дней.</w:t>
      </w:r>
    </w:p>
    <w:p>
      <w:pPr>
        <w:spacing w:after="0"/>
        <w:ind w:left="0"/>
        <w:jc w:val="both"/>
      </w:pPr>
      <w:r>
        <w:rPr>
          <w:rFonts w:ascii="Times New Roman"/>
          <w:b w:val="false"/>
          <w:i w:val="false"/>
          <w:color w:val="000000"/>
          <w:sz w:val="28"/>
        </w:rPr>
        <w:t>
      Расчет: 100 дней +100 дней = 200 дней, то есть 200 дней, 00 лет.</w:t>
      </w:r>
    </w:p>
    <w:p>
      <w:pPr>
        <w:spacing w:after="0"/>
        <w:ind w:left="0"/>
        <w:jc w:val="both"/>
      </w:pPr>
      <w:r>
        <w:rPr>
          <w:rFonts w:ascii="Times New Roman"/>
          <w:b w:val="false"/>
          <w:i w:val="false"/>
          <w:color w:val="000000"/>
          <w:sz w:val="28"/>
        </w:rPr>
        <w:t>
      Импортер указывает в графе "Срок репатриации" 200.00;</w:t>
      </w:r>
    </w:p>
    <w:p>
      <w:pPr>
        <w:spacing w:after="0"/>
        <w:ind w:left="0"/>
        <w:jc w:val="both"/>
      </w:pPr>
      <w:r>
        <w:rPr>
          <w:rFonts w:ascii="Times New Roman"/>
          <w:b w:val="false"/>
          <w:i w:val="false"/>
          <w:color w:val="000000"/>
          <w:sz w:val="28"/>
        </w:rPr>
        <w:t>
      5) согласно контракту, обязательство по поставке нерезидентом товара считается исполненным после передачи товара на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дней. Срок возврата неиспользованного аванса контрактом не определен.</w:t>
      </w:r>
    </w:p>
    <w:p>
      <w:pPr>
        <w:spacing w:after="0"/>
        <w:ind w:left="0"/>
        <w:jc w:val="both"/>
      </w:pPr>
      <w:r>
        <w:rPr>
          <w:rFonts w:ascii="Times New Roman"/>
          <w:b w:val="false"/>
          <w:i w:val="false"/>
          <w:color w:val="000000"/>
          <w:sz w:val="28"/>
        </w:rPr>
        <w:t>
      Импортер указывает в графе "Срок репатриации" 180.00;</w:t>
      </w:r>
    </w:p>
    <w:p>
      <w:pPr>
        <w:spacing w:after="0"/>
        <w:ind w:left="0"/>
        <w:jc w:val="both"/>
      </w:pPr>
      <w:r>
        <w:rPr>
          <w:rFonts w:ascii="Times New Roman"/>
          <w:b w:val="false"/>
          <w:i w:val="false"/>
          <w:color w:val="000000"/>
          <w:sz w:val="28"/>
        </w:rPr>
        <w:t>
      6) согласно контракту, нерезидент осуществляет предварительную поставку товара или предварительное выполнение работы, оказание услуги в полном объеме.</w:t>
      </w:r>
    </w:p>
    <w:p>
      <w:pPr>
        <w:spacing w:after="0"/>
        <w:ind w:left="0"/>
        <w:jc w:val="both"/>
      </w:pPr>
      <w:r>
        <w:rPr>
          <w:rFonts w:ascii="Times New Roman"/>
          <w:b w:val="false"/>
          <w:i w:val="false"/>
          <w:color w:val="000000"/>
          <w:sz w:val="28"/>
        </w:rPr>
        <w:t>
      Импортер указывает в графе "Срок репатриации" 180.00;</w:t>
      </w:r>
    </w:p>
    <w:p>
      <w:pPr>
        <w:spacing w:after="0"/>
        <w:ind w:left="0"/>
        <w:jc w:val="both"/>
      </w:pPr>
      <w:r>
        <w:rPr>
          <w:rFonts w:ascii="Times New Roman"/>
          <w:b w:val="false"/>
          <w:i w:val="false"/>
          <w:color w:val="000000"/>
          <w:sz w:val="28"/>
        </w:rPr>
        <w:t>
      7) согласно контракту, максимальный срок поставки нерезидентом товара или выполнения работы, оказания услуги - 160 дней.</w:t>
      </w:r>
    </w:p>
    <w:p>
      <w:pPr>
        <w:spacing w:after="0"/>
        <w:ind w:left="0"/>
        <w:jc w:val="both"/>
      </w:pPr>
      <w:r>
        <w:rPr>
          <w:rFonts w:ascii="Times New Roman"/>
          <w:b w:val="false"/>
          <w:i w:val="false"/>
          <w:color w:val="000000"/>
          <w:sz w:val="28"/>
        </w:rPr>
        <w:t>
      Импортер указывает в графе "Срок репатриации" 180.00.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r>
              <w:br/>
            </w:r>
            <w:r>
              <w:rPr>
                <w:rFonts w:ascii="Times New Roman"/>
                <w:b w:val="false"/>
                <w:i w:val="false"/>
                <w:color w:val="000000"/>
                <w:sz w:val="20"/>
              </w:rPr>
              <w:t>и получения резидентами</w:t>
            </w:r>
            <w:r>
              <w:br/>
            </w:r>
            <w:r>
              <w:rPr>
                <w:rFonts w:ascii="Times New Roman"/>
                <w:b w:val="false"/>
                <w:i w:val="false"/>
                <w:color w:val="000000"/>
                <w:sz w:val="20"/>
              </w:rPr>
              <w:t>учетных номеров контрактов</w:t>
            </w:r>
            <w:r>
              <w:br/>
            </w:r>
            <w:r>
              <w:rPr>
                <w:rFonts w:ascii="Times New Roman"/>
                <w:b w:val="false"/>
                <w:i w:val="false"/>
                <w:color w:val="000000"/>
                <w:sz w:val="20"/>
              </w:rPr>
              <w:t>по экспорту и импорту</w:t>
            </w:r>
          </w:p>
        </w:tc>
      </w:tr>
    </w:tbl>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Правления Национального Банка РК от 17.09.2015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7" w:id="163"/>
    <w:p>
      <w:pPr>
        <w:spacing w:after="0"/>
        <w:ind w:left="0"/>
        <w:jc w:val="both"/>
      </w:pPr>
      <w:r>
        <w:rPr>
          <w:rFonts w:ascii="Times New Roman"/>
          <w:b w:val="false"/>
          <w:i w:val="false"/>
          <w:color w:val="000000"/>
          <w:sz w:val="28"/>
        </w:rPr>
        <w:t>
       Форма</w:t>
      </w:r>
    </w:p>
    <w:bookmarkEnd w:id="163"/>
    <w:bookmarkStart w:name="z318" w:id="16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контрактов</w:t>
      </w:r>
    </w:p>
    <w:bookmarkEnd w:id="164"/>
    <w:p>
      <w:pPr>
        <w:spacing w:after="0"/>
        <w:ind w:left="0"/>
        <w:jc w:val="both"/>
      </w:pPr>
      <w:r>
        <w:rPr>
          <w:rFonts w:ascii="Times New Roman"/>
          <w:b w:val="false"/>
          <w:i w:val="false"/>
          <w:color w:val="000000"/>
          <w:sz w:val="28"/>
        </w:rPr>
        <w:t>
      Наименование банка учетной регистрации контракта ___________</w:t>
      </w:r>
    </w:p>
    <w:p>
      <w:pPr>
        <w:spacing w:after="0"/>
        <w:ind w:left="0"/>
        <w:jc w:val="both"/>
      </w:pPr>
      <w:r>
        <w:rPr>
          <w:rFonts w:ascii="Times New Roman"/>
          <w:b w:val="false"/>
          <w:i w:val="false"/>
          <w:color w:val="000000"/>
          <w:sz w:val="28"/>
        </w:rPr>
        <w:t>
      начат в _____ году</w:t>
      </w:r>
    </w:p>
    <w:p>
      <w:pPr>
        <w:spacing w:after="0"/>
        <w:ind w:left="0"/>
        <w:jc w:val="both"/>
      </w:pPr>
      <w:r>
        <w:rPr>
          <w:rFonts w:ascii="Times New Roman"/>
          <w:b w:val="false"/>
          <w:i w:val="false"/>
          <w:color w:val="000000"/>
          <w:sz w:val="28"/>
        </w:rPr>
        <w:t>
      окончен в _____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595"/>
        <w:gridCol w:w="4513"/>
        <w:gridCol w:w="2597"/>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w:t>
            </w:r>
          </w:p>
          <w:p>
            <w:pPr>
              <w:spacing w:after="20"/>
              <w:ind w:left="20"/>
              <w:jc w:val="both"/>
            </w:pPr>
            <w:r>
              <w:rPr>
                <w:rFonts w:ascii="Times New Roman"/>
                <w:b w:val="false"/>
                <w:i w:val="false"/>
                <w:color w:val="000000"/>
                <w:sz w:val="20"/>
              </w:rPr>
              <w:t>
учетного номера</w:t>
            </w:r>
          </w:p>
          <w:p>
            <w:pPr>
              <w:spacing w:after="20"/>
              <w:ind w:left="20"/>
              <w:jc w:val="both"/>
            </w:pPr>
            <w:r>
              <w:rPr>
                <w:rFonts w:ascii="Times New Roman"/>
                <w:b w:val="false"/>
                <w:i w:val="false"/>
                <w:color w:val="000000"/>
                <w:sz w:val="20"/>
              </w:rPr>
              <w:t>
контракта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или фамилия, имя,</w:t>
            </w:r>
          </w:p>
          <w:p>
            <w:pPr>
              <w:spacing w:after="20"/>
              <w:ind w:left="20"/>
              <w:jc w:val="both"/>
            </w:pPr>
            <w:r>
              <w:rPr>
                <w:rFonts w:ascii="Times New Roman"/>
                <w:b w:val="false"/>
                <w:i w:val="false"/>
                <w:color w:val="000000"/>
                <w:sz w:val="20"/>
              </w:rPr>
              <w:t>
отчество (при наличии)</w:t>
            </w:r>
          </w:p>
          <w:p>
            <w:pPr>
              <w:spacing w:after="20"/>
              <w:ind w:left="20"/>
              <w:jc w:val="both"/>
            </w:pPr>
            <w:r>
              <w:rPr>
                <w:rFonts w:ascii="Times New Roman"/>
                <w:b w:val="false"/>
                <w:i w:val="false"/>
                <w:color w:val="000000"/>
                <w:sz w:val="20"/>
              </w:rPr>
              <w:t>
экспортера или импортера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контракта</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 w:id="165"/>
    <w:p>
      <w:pPr>
        <w:spacing w:after="0"/>
        <w:ind w:left="0"/>
        <w:jc w:val="both"/>
      </w:pPr>
      <w:r>
        <w:rPr>
          <w:rFonts w:ascii="Times New Roman"/>
          <w:b w:val="false"/>
          <w:i w:val="false"/>
          <w:color w:val="000000"/>
          <w:sz w:val="28"/>
        </w:rPr>
        <w:t>
      Указания по заполнению приложения 3</w:t>
      </w:r>
    </w:p>
    <w:bookmarkEnd w:id="165"/>
    <w:bookmarkStart w:name="z320" w:id="166"/>
    <w:p>
      <w:pPr>
        <w:spacing w:after="0"/>
        <w:ind w:left="0"/>
        <w:jc w:val="both"/>
      </w:pPr>
      <w:r>
        <w:rPr>
          <w:rFonts w:ascii="Times New Roman"/>
          <w:b w:val="false"/>
          <w:i w:val="false"/>
          <w:color w:val="000000"/>
          <w:sz w:val="28"/>
        </w:rPr>
        <w:t>
      1. Учетный номер контракта состоит из четырех частей, разделенных наклонной чертой:</w:t>
      </w:r>
    </w:p>
    <w:bookmarkEnd w:id="166"/>
    <w:bookmarkStart w:name="z321" w:id="167"/>
    <w:p>
      <w:pPr>
        <w:spacing w:after="0"/>
        <w:ind w:left="0"/>
        <w:jc w:val="both"/>
      </w:pPr>
      <w:r>
        <w:rPr>
          <w:rFonts w:ascii="Times New Roman"/>
          <w:b w:val="false"/>
          <w:i w:val="false"/>
          <w:color w:val="000000"/>
          <w:sz w:val="28"/>
        </w:rPr>
        <w:t>
      1) в первой части указывается признак "1", если контракт по экспорту, и "2", если контракт по импорту;</w:t>
      </w:r>
    </w:p>
    <w:bookmarkEnd w:id="167"/>
    <w:bookmarkStart w:name="z322" w:id="168"/>
    <w:p>
      <w:pPr>
        <w:spacing w:after="0"/>
        <w:ind w:left="0"/>
        <w:jc w:val="both"/>
      </w:pPr>
      <w:r>
        <w:rPr>
          <w:rFonts w:ascii="Times New Roman"/>
          <w:b w:val="false"/>
          <w:i w:val="false"/>
          <w:color w:val="000000"/>
          <w:sz w:val="28"/>
        </w:rPr>
        <w:t xml:space="preserve">
      2) во второй части указывается трехзначный код банка учетной регистрации контракта, присваиваемый Национальным Банком в соответствии с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236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7960;</w:t>
      </w:r>
    </w:p>
    <w:bookmarkEnd w:id="168"/>
    <w:bookmarkStart w:name="z323" w:id="169"/>
    <w:p>
      <w:pPr>
        <w:spacing w:after="0"/>
        <w:ind w:left="0"/>
        <w:jc w:val="both"/>
      </w:pPr>
      <w:r>
        <w:rPr>
          <w:rFonts w:ascii="Times New Roman"/>
          <w:b w:val="false"/>
          <w:i w:val="false"/>
          <w:color w:val="000000"/>
          <w:sz w:val="28"/>
        </w:rPr>
        <w:t>
      3) в третьей части указывается код банка учетной регистрации контракта согласно внутреннему справочнику уполномоченного банка, состоящему из четырех цифр;</w:t>
      </w:r>
    </w:p>
    <w:bookmarkEnd w:id="169"/>
    <w:bookmarkStart w:name="z324" w:id="170"/>
    <w:p>
      <w:pPr>
        <w:spacing w:after="0"/>
        <w:ind w:left="0"/>
        <w:jc w:val="both"/>
      </w:pPr>
      <w:r>
        <w:rPr>
          <w:rFonts w:ascii="Times New Roman"/>
          <w:b w:val="false"/>
          <w:i w:val="false"/>
          <w:color w:val="000000"/>
          <w:sz w:val="28"/>
        </w:rPr>
        <w:t>
      4) в четвертой части указывается порядковый номер контракта по экспорту или импорту согласно журналу регистрации контрактов.</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17.09.2015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171"/>
    <w:p>
      <w:pPr>
        <w:spacing w:after="0"/>
        <w:ind w:left="0"/>
        <w:jc w:val="both"/>
      </w:pPr>
      <w:r>
        <w:rPr>
          <w:rFonts w:ascii="Times New Roman"/>
          <w:b w:val="false"/>
          <w:i w:val="false"/>
          <w:color w:val="000000"/>
          <w:sz w:val="28"/>
        </w:rPr>
        <w:t xml:space="preserve">
       2. Журнал регистрации контрактов ведется банком учетной регистрации контракта последовательно из года в год отдельно по экспорту и импорту. </w:t>
      </w:r>
    </w:p>
    <w:bookmarkEnd w:id="171"/>
    <w:bookmarkStart w:name="z326" w:id="172"/>
    <w:p>
      <w:pPr>
        <w:spacing w:after="0"/>
        <w:ind w:left="0"/>
        <w:jc w:val="both"/>
      </w:pPr>
      <w:r>
        <w:rPr>
          <w:rFonts w:ascii="Times New Roman"/>
          <w:b w:val="false"/>
          <w:i w:val="false"/>
          <w:color w:val="000000"/>
          <w:sz w:val="28"/>
        </w:rPr>
        <w:t>
      Если журнал регистрации контрактов ведется на бумажном носителе по окончании журнал подписывается руководителем банка учетной регистрации контракта либо иным лицом, имеющим соответствующие полномочия, и хранится в архиве банка учетной регистрации контракта.</w:t>
      </w:r>
    </w:p>
    <w:bookmarkEnd w:id="172"/>
    <w:bookmarkStart w:name="z327" w:id="173"/>
    <w:p>
      <w:pPr>
        <w:spacing w:after="0"/>
        <w:ind w:left="0"/>
        <w:jc w:val="both"/>
      </w:pPr>
      <w:r>
        <w:rPr>
          <w:rFonts w:ascii="Times New Roman"/>
          <w:b w:val="false"/>
          <w:i w:val="false"/>
          <w:color w:val="000000"/>
          <w:sz w:val="28"/>
        </w:rPr>
        <w:t>
      Если журнал регистрации контрактов ведется в электронной форме, по окончании календарного года журнал подписывается руководителем банка учетной регистрации контракта либо иным лицом, имеющим соответствующие полномочия, электронной цифровой подписью.</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p>
    <w:p>
      <w:pPr>
        <w:spacing w:after="0"/>
        <w:ind w:left="0"/>
        <w:jc w:val="left"/>
      </w:pPr>
      <w:r>
        <w:rPr>
          <w:rFonts w:ascii="Times New Roman"/>
          <w:b/>
          <w:i w:val="false"/>
          <w:color w:val="000000"/>
        </w:rPr>
        <w:t xml:space="preserve">  Форма запроса на получение имеющейся информации</w:t>
      </w:r>
      <w:r>
        <w:br/>
      </w:r>
      <w:r>
        <w:rPr>
          <w:rFonts w:ascii="Times New Roman"/>
          <w:b/>
          <w:i w:val="false"/>
          <w:color w:val="000000"/>
        </w:rPr>
        <w:t>по движению товаров по контракту</w:t>
      </w:r>
    </w:p>
    <w:p>
      <w:pPr>
        <w:spacing w:after="0"/>
        <w:ind w:left="0"/>
        <w:jc w:val="both"/>
      </w:pPr>
      <w:r>
        <w:rPr>
          <w:rFonts w:ascii="Times New Roman"/>
          <w:b w:val="false"/>
          <w:i w:val="false"/>
          <w:color w:val="000000"/>
          <w:sz w:val="28"/>
        </w:rPr>
        <w:t>
      Направляет: уполномоченный банк, осуществляющий контроль</w:t>
      </w:r>
    </w:p>
    <w:p>
      <w:pPr>
        <w:spacing w:after="0"/>
        <w:ind w:left="0"/>
        <w:jc w:val="both"/>
      </w:pPr>
      <w:r>
        <w:rPr>
          <w:rFonts w:ascii="Times New Roman"/>
          <w:b w:val="false"/>
          <w:i w:val="false"/>
          <w:color w:val="000000"/>
          <w:sz w:val="28"/>
        </w:rPr>
        <w:t>
      исполнения требования репатриации по контракту</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1844"/>
        <w:gridCol w:w="1845"/>
        <w:gridCol w:w="49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предыдущего учетного номера контракта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запроса</w:t>
            </w:r>
            <w:r>
              <w:br/>
            </w:r>
            <w:r>
              <w:rPr>
                <w:rFonts w:ascii="Times New Roman"/>
                <w:b w:val="false"/>
                <w:i w:val="false"/>
                <w:color w:val="000000"/>
                <w:sz w:val="20"/>
              </w:rPr>
              <w:t>на получение, имеющейся информации</w:t>
            </w:r>
            <w:r>
              <w:br/>
            </w:r>
            <w:r>
              <w:rPr>
                <w:rFonts w:ascii="Times New Roman"/>
                <w:b w:val="false"/>
                <w:i w:val="false"/>
                <w:color w:val="000000"/>
                <w:sz w:val="20"/>
              </w:rPr>
              <w:t>по движению товаров по контракту</w:t>
            </w:r>
          </w:p>
        </w:tc>
      </w:tr>
    </w:tbl>
    <w:p>
      <w:pPr>
        <w:spacing w:after="0"/>
        <w:ind w:left="0"/>
        <w:jc w:val="left"/>
      </w:pPr>
      <w:r>
        <w:rPr>
          <w:rFonts w:ascii="Times New Roman"/>
          <w:b/>
          <w:i w:val="false"/>
          <w:color w:val="000000"/>
        </w:rPr>
        <w:t xml:space="preserve"> Пояснение по заполнению формы запроса на получение имеющейся</w:t>
      </w:r>
      <w:r>
        <w:br/>
      </w:r>
      <w:r>
        <w:rPr>
          <w:rFonts w:ascii="Times New Roman"/>
          <w:b/>
          <w:i w:val="false"/>
          <w:color w:val="000000"/>
        </w:rPr>
        <w:t>информации по движению товаров по контракту</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запроса на получение имеющейся информации по движению товаров по контракту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заполняется уполномоченным банком, осуществляющим контроль исполнения требования репатриации по контракту.</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4. В графах 1 и 2 указывается, соответственно, учетный номер контракта и дата его присвоения.</w:t>
      </w:r>
    </w:p>
    <w:p>
      <w:pPr>
        <w:spacing w:after="0"/>
        <w:ind w:left="0"/>
        <w:jc w:val="both"/>
      </w:pPr>
      <w:r>
        <w:rPr>
          <w:rFonts w:ascii="Times New Roman"/>
          <w:b w:val="false"/>
          <w:i w:val="false"/>
          <w:color w:val="000000"/>
          <w:sz w:val="28"/>
        </w:rPr>
        <w:t>
      5. Графа 2 заполняется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6. Графа 3 заполняется, если в графе 5 указан признак "1", путем указания БИН экспортера или импортера.</w:t>
      </w:r>
    </w:p>
    <w:p>
      <w:pPr>
        <w:spacing w:after="0"/>
        <w:ind w:left="0"/>
        <w:jc w:val="both"/>
      </w:pPr>
      <w:r>
        <w:rPr>
          <w:rFonts w:ascii="Times New Roman"/>
          <w:b w:val="false"/>
          <w:i w:val="false"/>
          <w:color w:val="000000"/>
          <w:sz w:val="28"/>
        </w:rPr>
        <w:t>
      7. Графа 4 заполняется, если в графе 5 указан признак "2", путем указания ИИН экспортера или импортера.</w:t>
      </w:r>
    </w:p>
    <w:p>
      <w:pPr>
        <w:spacing w:after="0"/>
        <w:ind w:left="0"/>
        <w:jc w:val="both"/>
      </w:pPr>
      <w:r>
        <w:rPr>
          <w:rFonts w:ascii="Times New Roman"/>
          <w:b w:val="false"/>
          <w:i w:val="false"/>
          <w:color w:val="000000"/>
          <w:sz w:val="28"/>
        </w:rPr>
        <w:t xml:space="preserve">
      8. В графе 5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17.09.2015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p>
    <w:bookmarkStart w:name="z329" w:id="17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4"/>
    <w:p>
      <w:pPr>
        <w:spacing w:after="0"/>
        <w:ind w:left="0"/>
        <w:jc w:val="both"/>
      </w:pPr>
      <w:r>
        <w:rPr>
          <w:rFonts w:ascii="Times New Roman"/>
          <w:b w:val="false"/>
          <w:i w:val="false"/>
          <w:color w:val="000000"/>
          <w:sz w:val="28"/>
        </w:rPr>
        <w:t>
      "Информация об исполнении обязательств по контракту с учетным номером</w:t>
      </w:r>
    </w:p>
    <w:p>
      <w:pPr>
        <w:spacing w:after="0"/>
        <w:ind w:left="0"/>
        <w:jc w:val="both"/>
      </w:pPr>
      <w:r>
        <w:rPr>
          <w:rFonts w:ascii="Times New Roman"/>
          <w:b w:val="false"/>
          <w:i w:val="false"/>
          <w:color w:val="000000"/>
          <w:sz w:val="28"/>
        </w:rPr>
        <w:t>
      контракта"</w:t>
      </w:r>
    </w:p>
    <w:p>
      <w:pPr>
        <w:spacing w:after="0"/>
        <w:ind w:left="0"/>
        <w:jc w:val="both"/>
      </w:pPr>
      <w:r>
        <w:rPr>
          <w:rFonts w:ascii="Times New Roman"/>
          <w:b w:val="false"/>
          <w:i w:val="false"/>
          <w:color w:val="000000"/>
          <w:sz w:val="28"/>
        </w:rPr>
        <w:t>
      Отчетный период: за _____ месяц ____ года</w:t>
      </w:r>
    </w:p>
    <w:p>
      <w:pPr>
        <w:spacing w:after="0"/>
        <w:ind w:left="0"/>
        <w:jc w:val="both"/>
      </w:pPr>
      <w:r>
        <w:rPr>
          <w:rFonts w:ascii="Times New Roman"/>
          <w:b w:val="false"/>
          <w:i w:val="false"/>
          <w:color w:val="000000"/>
          <w:sz w:val="28"/>
        </w:rPr>
        <w:t>
      Индекс: EICC_1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в случае исполнения обязательств по контрактам в отчетном</w:t>
      </w:r>
    </w:p>
    <w:p>
      <w:pPr>
        <w:spacing w:after="0"/>
        <w:ind w:left="0"/>
        <w:jc w:val="both"/>
      </w:pPr>
      <w:r>
        <w:rPr>
          <w:rFonts w:ascii="Times New Roman"/>
          <w:b w:val="false"/>
          <w:i w:val="false"/>
          <w:color w:val="000000"/>
          <w:sz w:val="28"/>
        </w:rPr>
        <w:t>
      месяце путем осуществления платежей и (или) переводов денег через</w:t>
      </w:r>
    </w:p>
    <w:p>
      <w:pPr>
        <w:spacing w:after="0"/>
        <w:ind w:left="0"/>
        <w:jc w:val="both"/>
      </w:pPr>
      <w:r>
        <w:rPr>
          <w:rFonts w:ascii="Times New Roman"/>
          <w:b w:val="false"/>
          <w:i w:val="false"/>
          <w:color w:val="000000"/>
          <w:sz w:val="28"/>
        </w:rPr>
        <w:t>
      банковские счета экспортера или импортера в уполномоченном банке без</w:t>
      </w:r>
    </w:p>
    <w:p>
      <w:pPr>
        <w:spacing w:after="0"/>
        <w:ind w:left="0"/>
        <w:jc w:val="both"/>
      </w:pPr>
      <w:r>
        <w:rPr>
          <w:rFonts w:ascii="Times New Roman"/>
          <w:b w:val="false"/>
          <w:i w:val="false"/>
          <w:color w:val="000000"/>
          <w:sz w:val="28"/>
        </w:rPr>
        <w:t>
      использования платежных карточек - в срок до пятнадцатого числа</w:t>
      </w:r>
    </w:p>
    <w:p>
      <w:pPr>
        <w:spacing w:after="0"/>
        <w:ind w:left="0"/>
        <w:jc w:val="both"/>
      </w:pPr>
      <w:r>
        <w:rPr>
          <w:rFonts w:ascii="Times New Roman"/>
          <w:b w:val="false"/>
          <w:i w:val="false"/>
          <w:color w:val="000000"/>
          <w:sz w:val="28"/>
        </w:rPr>
        <w:t>
      месяца, следующего за отчетным;</w:t>
      </w:r>
    </w:p>
    <w:p>
      <w:pPr>
        <w:spacing w:after="0"/>
        <w:ind w:left="0"/>
        <w:jc w:val="both"/>
      </w:pPr>
      <w:r>
        <w:rPr>
          <w:rFonts w:ascii="Times New Roman"/>
          <w:b w:val="false"/>
          <w:i w:val="false"/>
          <w:color w:val="000000"/>
          <w:sz w:val="28"/>
        </w:rPr>
        <w:t>
      в случае исполнения обязательств по контрактам путем</w:t>
      </w:r>
    </w:p>
    <w:p>
      <w:pPr>
        <w:spacing w:after="0"/>
        <w:ind w:left="0"/>
        <w:jc w:val="both"/>
      </w:pPr>
      <w:r>
        <w:rPr>
          <w:rFonts w:ascii="Times New Roman"/>
          <w:b w:val="false"/>
          <w:i w:val="false"/>
          <w:color w:val="000000"/>
          <w:sz w:val="28"/>
        </w:rPr>
        <w:t>
      осуществления платежей и (или) переводов денег с использованием</w:t>
      </w:r>
    </w:p>
    <w:p>
      <w:pPr>
        <w:spacing w:after="0"/>
        <w:ind w:left="0"/>
        <w:jc w:val="both"/>
      </w:pPr>
      <w:r>
        <w:rPr>
          <w:rFonts w:ascii="Times New Roman"/>
          <w:b w:val="false"/>
          <w:i w:val="false"/>
          <w:color w:val="000000"/>
          <w:sz w:val="28"/>
        </w:rPr>
        <w:t>
      платежной карточки и (или) иным способом исполнения обязательств по</w:t>
      </w:r>
    </w:p>
    <w:p>
      <w:pPr>
        <w:spacing w:after="0"/>
        <w:ind w:left="0"/>
        <w:jc w:val="both"/>
      </w:pPr>
      <w:r>
        <w:rPr>
          <w:rFonts w:ascii="Times New Roman"/>
          <w:b w:val="false"/>
          <w:i w:val="false"/>
          <w:color w:val="000000"/>
          <w:sz w:val="28"/>
        </w:rPr>
        <w:t>
      контрактам - в срок до пятнадцатого числа месяца, следующего за</w:t>
      </w:r>
    </w:p>
    <w:p>
      <w:pPr>
        <w:spacing w:after="0"/>
        <w:ind w:left="0"/>
        <w:jc w:val="both"/>
      </w:pPr>
      <w:r>
        <w:rPr>
          <w:rFonts w:ascii="Times New Roman"/>
          <w:b w:val="false"/>
          <w:i w:val="false"/>
          <w:color w:val="000000"/>
          <w:sz w:val="28"/>
        </w:rPr>
        <w:t>
      месяцем представления подтверждающих информации и (или) документов</w:t>
      </w:r>
    </w:p>
    <w:p>
      <w:pPr>
        <w:spacing w:after="0"/>
        <w:ind w:left="0"/>
        <w:jc w:val="both"/>
      </w:pPr>
      <w:r>
        <w:rPr>
          <w:rFonts w:ascii="Times New Roman"/>
          <w:b w:val="false"/>
          <w:i w:val="false"/>
          <w:color w:val="000000"/>
          <w:sz w:val="28"/>
        </w:rPr>
        <w:t>
      экспортером или импортером либо банком, не являющимся банком учетной</w:t>
      </w:r>
    </w:p>
    <w:p>
      <w:pPr>
        <w:spacing w:after="0"/>
        <w:ind w:left="0"/>
        <w:jc w:val="both"/>
      </w:pPr>
      <w:r>
        <w:rPr>
          <w:rFonts w:ascii="Times New Roman"/>
          <w:b w:val="false"/>
          <w:i w:val="false"/>
          <w:color w:val="000000"/>
          <w:sz w:val="28"/>
        </w:rPr>
        <w:t>
      регистрации контракта</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БИН уполномоченного банка______________________________________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3221"/>
        <w:gridCol w:w="874"/>
        <w:gridCol w:w="874"/>
        <w:gridCol w:w="1603"/>
        <w:gridCol w:w="874"/>
        <w:gridCol w:w="874"/>
        <w:gridCol w:w="1358"/>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юридическое лицо или физическое лицо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865"/>
        <w:gridCol w:w="865"/>
        <w:gridCol w:w="1383"/>
        <w:gridCol w:w="865"/>
        <w:gridCol w:w="865"/>
        <w:gridCol w:w="865"/>
        <w:gridCol w:w="865"/>
        <w:gridCol w:w="866"/>
        <w:gridCol w:w="866"/>
        <w:gridCol w:w="866"/>
        <w:gridCol w:w="10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платеже и (или) переводе денег или ином исполнении обязательств</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физическое лицо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w:t>
            </w:r>
          </w:p>
          <w:p>
            <w:pPr>
              <w:spacing w:after="20"/>
              <w:ind w:left="20"/>
              <w:jc w:val="both"/>
            </w:pPr>
            <w:r>
              <w:rPr>
                <w:rFonts w:ascii="Times New Roman"/>
                <w:b w:val="false"/>
                <w:i w:val="false"/>
                <w:color w:val="000000"/>
                <w:sz w:val="20"/>
              </w:rPr>
              <w:t>
тысячах</w:t>
            </w:r>
          </w:p>
          <w:p>
            <w:pPr>
              <w:spacing w:after="20"/>
              <w:ind w:left="20"/>
              <w:jc w:val="both"/>
            </w:pPr>
            <w:r>
              <w:rPr>
                <w:rFonts w:ascii="Times New Roman"/>
                <w:b w:val="false"/>
                <w:i w:val="false"/>
                <w:color w:val="000000"/>
                <w:sz w:val="20"/>
              </w:rPr>
              <w:t>
единиц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расчетов</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расчетов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__________________ 20__ года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об исполнении обязательств</w:t>
            </w:r>
            <w:r>
              <w:br/>
            </w:r>
            <w:r>
              <w:rPr>
                <w:rFonts w:ascii="Times New Roman"/>
                <w:b w:val="false"/>
                <w:i w:val="false"/>
                <w:color w:val="000000"/>
                <w:sz w:val="20"/>
              </w:rPr>
              <w:t>по контракту с учетным номером контракта"</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"Информация об исполнении обязательств по контракту с учетным номером</w:t>
      </w:r>
    </w:p>
    <w:p>
      <w:pPr>
        <w:spacing w:after="0"/>
        <w:ind w:left="0"/>
        <w:jc w:val="both"/>
      </w:pPr>
      <w:r>
        <w:rPr>
          <w:rFonts w:ascii="Times New Roman"/>
          <w:b w:val="false"/>
          <w:i w:val="false"/>
          <w:color w:val="000000"/>
          <w:sz w:val="28"/>
        </w:rPr>
        <w:t>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Пояснения с изменением, внесенным постановлением Правления Национального Банка РК от 29.02.2016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исполнении обязательств по контракту с учетным номером контракта" (далее - Форма).</w:t>
      </w:r>
    </w:p>
    <w:p>
      <w:pPr>
        <w:spacing w:after="0"/>
        <w:ind w:left="0"/>
        <w:jc w:val="both"/>
      </w:pPr>
      <w:r>
        <w:rPr>
          <w:rFonts w:ascii="Times New Roman"/>
          <w:b w:val="false"/>
          <w:i w:val="false"/>
          <w:color w:val="000000"/>
          <w:sz w:val="28"/>
        </w:rPr>
        <w:t>
      2. Форма разработана в соответствии с подпунктом 11) части первой статьи 56 Закона Республики Казахстан от 30 марта 1995 года "О Национальном Банке Республики Казахстан".</w:t>
      </w:r>
    </w:p>
    <w:p>
      <w:pPr>
        <w:spacing w:after="0"/>
        <w:ind w:left="0"/>
        <w:jc w:val="both"/>
      </w:pPr>
      <w:r>
        <w:rPr>
          <w:rFonts w:ascii="Times New Roman"/>
          <w:b w:val="false"/>
          <w:i w:val="false"/>
          <w:color w:val="000000"/>
          <w:sz w:val="28"/>
        </w:rPr>
        <w:t>
      3. При заполнении Формы уполномоченным банком используются имеющиеся данные по платежам и (или) переводам денег, иным способам исполнения обязательств по контракту с учетным номером контракта, кроме оформленных деклараций на товары.</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4. В графах 2, 3 указываются учетный номер контракта и дата его присвоения.</w:t>
      </w:r>
    </w:p>
    <w:p>
      <w:pPr>
        <w:spacing w:after="0"/>
        <w:ind w:left="0"/>
        <w:jc w:val="both"/>
      </w:pPr>
      <w:r>
        <w:rPr>
          <w:rFonts w:ascii="Times New Roman"/>
          <w:b w:val="false"/>
          <w:i w:val="false"/>
          <w:color w:val="000000"/>
          <w:sz w:val="28"/>
        </w:rPr>
        <w:t>
      5. Графы 3, 18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6. В графах "Отправитель", "Получатель" при направлении информации о поставке товаров внутри таможенной территории Союза указываются сведения об экспортере или импортере, соответственно.</w:t>
      </w:r>
    </w:p>
    <w:p>
      <w:pPr>
        <w:spacing w:after="0"/>
        <w:ind w:left="0"/>
        <w:jc w:val="both"/>
      </w:pPr>
      <w:r>
        <w:rPr>
          <w:rFonts w:ascii="Times New Roman"/>
          <w:b w:val="false"/>
          <w:i w:val="false"/>
          <w:color w:val="000000"/>
          <w:sz w:val="28"/>
        </w:rPr>
        <w:t>
      7. Графы 5, 12 заполняются, если в графах 7, 14 указан признак "1" путем указания БИН отправителя или получателя.</w:t>
      </w:r>
    </w:p>
    <w:p>
      <w:pPr>
        <w:spacing w:after="0"/>
        <w:ind w:left="0"/>
        <w:jc w:val="both"/>
      </w:pPr>
      <w:r>
        <w:rPr>
          <w:rFonts w:ascii="Times New Roman"/>
          <w:b w:val="false"/>
          <w:i w:val="false"/>
          <w:color w:val="000000"/>
          <w:sz w:val="28"/>
        </w:rPr>
        <w:t>
      8. Графы 5, 6, 12, 13 заполняются, если отправитель или получатель являются резидентами.</w:t>
      </w:r>
    </w:p>
    <w:p>
      <w:pPr>
        <w:spacing w:after="0"/>
        <w:ind w:left="0"/>
        <w:jc w:val="both"/>
      </w:pPr>
      <w:r>
        <w:rPr>
          <w:rFonts w:ascii="Times New Roman"/>
          <w:b w:val="false"/>
          <w:i w:val="false"/>
          <w:color w:val="000000"/>
          <w:sz w:val="28"/>
        </w:rPr>
        <w:t>
      9. Графы 6, 13 заполняются, если в графах 7, 14 указан признак "2" путем указания ИИН отправителя или получателя.</w:t>
      </w:r>
    </w:p>
    <w:p>
      <w:pPr>
        <w:spacing w:after="0"/>
        <w:ind w:left="0"/>
        <w:jc w:val="both"/>
      </w:pPr>
      <w:r>
        <w:rPr>
          <w:rFonts w:ascii="Times New Roman"/>
          <w:b w:val="false"/>
          <w:i w:val="false"/>
          <w:color w:val="000000"/>
          <w:sz w:val="28"/>
        </w:rPr>
        <w:t>
      10. В графах 7, 14 указывается признак "1", если отправитель или получатель является юридическим лицом (филиалом юридического лица), или признак "2", если отправитель или получатель является физическим лицом.</w:t>
      </w:r>
    </w:p>
    <w:p>
      <w:pPr>
        <w:spacing w:after="0"/>
        <w:ind w:left="0"/>
        <w:jc w:val="both"/>
      </w:pPr>
      <w:r>
        <w:rPr>
          <w:rFonts w:ascii="Times New Roman"/>
          <w:b w:val="false"/>
          <w:i w:val="false"/>
          <w:color w:val="000000"/>
          <w:sz w:val="28"/>
        </w:rPr>
        <w:t>
      11. Графы 8, 15 заполняются с использованием государственных классификаторов ГК РК 06 ИСО 3166.1-2001 "Коды для обозначения наименований стран и их административно-территориальных подразделений. Часть 1. Коды стран", ГК РК 06 ИСО 3166.2-2001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w:t>
      </w:r>
    </w:p>
    <w:p>
      <w:pPr>
        <w:spacing w:after="0"/>
        <w:ind w:left="0"/>
        <w:jc w:val="both"/>
      </w:pPr>
      <w:r>
        <w:rPr>
          <w:rFonts w:ascii="Times New Roman"/>
          <w:b w:val="false"/>
          <w:i w:val="false"/>
          <w:color w:val="000000"/>
          <w:sz w:val="28"/>
        </w:rPr>
        <w:t>
      12. В графах 9, 16 (если отправителем или получателем выступает резидент) указываются первые 2 цифры кода области отправителя или получателя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13. Графы 10, 17 заполняются согласно справочнику резидентства, используемому для целей государственного классификатора единого классификатора назначения платежей.</w:t>
      </w:r>
    </w:p>
    <w:p>
      <w:pPr>
        <w:spacing w:after="0"/>
        <w:ind w:left="0"/>
        <w:jc w:val="both"/>
      </w:pPr>
      <w:r>
        <w:rPr>
          <w:rFonts w:ascii="Times New Roman"/>
          <w:b w:val="false"/>
          <w:i w:val="false"/>
          <w:color w:val="000000"/>
          <w:sz w:val="28"/>
        </w:rPr>
        <w:t>
      14. В графе 20 указывается буквенное обозначение валюты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15. Графа 21 заполняется с учетом следующего классификатора:</w:t>
      </w:r>
    </w:p>
    <w:p>
      <w:pPr>
        <w:spacing w:after="0"/>
        <w:ind w:left="0"/>
        <w:jc w:val="both"/>
      </w:pPr>
      <w:r>
        <w:rPr>
          <w:rFonts w:ascii="Times New Roman"/>
          <w:b w:val="false"/>
          <w:i w:val="false"/>
          <w:color w:val="000000"/>
          <w:sz w:val="28"/>
        </w:rPr>
        <w:t>
      "11" - платеж и (или) перевод денег в рамках аккредитива;</w:t>
      </w:r>
    </w:p>
    <w:p>
      <w:pPr>
        <w:spacing w:after="0"/>
        <w:ind w:left="0"/>
        <w:jc w:val="both"/>
      </w:pPr>
      <w:r>
        <w:rPr>
          <w:rFonts w:ascii="Times New Roman"/>
          <w:b w:val="false"/>
          <w:i w:val="false"/>
          <w:color w:val="000000"/>
          <w:sz w:val="28"/>
        </w:rPr>
        <w:t>
      "12" - платеж и (или) перевод денег в рамках банковской гарантии;</w:t>
      </w:r>
    </w:p>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p>
      <w:pPr>
        <w:spacing w:after="0"/>
        <w:ind w:left="0"/>
        <w:jc w:val="both"/>
      </w:pPr>
      <w:r>
        <w:rPr>
          <w:rFonts w:ascii="Times New Roman"/>
          <w:b w:val="false"/>
          <w:i w:val="false"/>
          <w:color w:val="000000"/>
          <w:sz w:val="28"/>
        </w:rPr>
        <w:t>
      "29" - иное исполнение обязательств.</w:t>
      </w:r>
    </w:p>
    <w:p>
      <w:pPr>
        <w:spacing w:after="0"/>
        <w:ind w:left="0"/>
        <w:jc w:val="both"/>
      </w:pPr>
      <w:r>
        <w:rPr>
          <w:rFonts w:ascii="Times New Roman"/>
          <w:b w:val="false"/>
          <w:i w:val="false"/>
          <w:color w:val="000000"/>
          <w:sz w:val="28"/>
        </w:rPr>
        <w:t>
      Код способа расчета "13" или "14" указывается исходя из фактически сложившейся ситуации по контракту на дату проведения платежа (или) перевода денег.</w:t>
      </w:r>
    </w:p>
    <w:p>
      <w:pPr>
        <w:spacing w:after="0"/>
        <w:ind w:left="0"/>
        <w:jc w:val="both"/>
      </w:pPr>
      <w:r>
        <w:rPr>
          <w:rFonts w:ascii="Times New Roman"/>
          <w:b w:val="false"/>
          <w:i w:val="false"/>
          <w:color w:val="000000"/>
          <w:sz w:val="28"/>
        </w:rPr>
        <w:t>
      Код способа расчетов "29" указывается при использовании по контракту способов расчетов, не обозначенных кодами "11", "12", "13", "14", включая зачет, уступку права требования к нерезиденту другому резиденту, перевод долга резидента другому лицу, передачу векселя, передачу ценных бумаг, выполнение работ (оказание услуг), получение страховой выплаты при наступлении страхового случая по договорам страхования риска неисполнения нерезидентом обязательств по контракту.</w:t>
      </w:r>
    </w:p>
    <w:p>
      <w:pPr>
        <w:spacing w:after="0"/>
        <w:ind w:left="0"/>
        <w:jc w:val="both"/>
      </w:pPr>
      <w:r>
        <w:rPr>
          <w:rFonts w:ascii="Times New Roman"/>
          <w:b w:val="false"/>
          <w:i w:val="false"/>
          <w:color w:val="000000"/>
          <w:sz w:val="28"/>
        </w:rPr>
        <w:t>
      16. Графа 22 заполняется с учетом следующих признаков: 1 - исходящий (то есть исполнение обязательств в пользу иностранного покупателя или иностранного поставщика) и 2 ~ входящий (то есть исполнение обязательств в пользу экспортера или импортера).</w:t>
      </w:r>
    </w:p>
    <w:p>
      <w:pPr>
        <w:spacing w:after="0"/>
        <w:ind w:left="0"/>
        <w:jc w:val="both"/>
      </w:pPr>
      <w:r>
        <w:rPr>
          <w:rFonts w:ascii="Times New Roman"/>
          <w:b w:val="false"/>
          <w:i w:val="false"/>
          <w:color w:val="000000"/>
          <w:sz w:val="28"/>
        </w:rPr>
        <w:t>
      17.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w:t>
            </w:r>
            <w:r>
              <w:br/>
            </w:r>
            <w:r>
              <w:rPr>
                <w:rFonts w:ascii="Times New Roman"/>
                <w:b w:val="false"/>
                <w:i w:val="false"/>
                <w:color w:val="000000"/>
                <w:sz w:val="20"/>
              </w:rPr>
              <w:t>резидентами учетных номеров</w:t>
            </w:r>
            <w:r>
              <w:br/>
            </w:r>
            <w:r>
              <w:rPr>
                <w:rFonts w:ascii="Times New Roman"/>
                <w:b w:val="false"/>
                <w:i w:val="false"/>
                <w:color w:val="000000"/>
                <w:sz w:val="20"/>
              </w:rPr>
              <w:t>контрактов по экспорту и импорту</w:t>
            </w:r>
          </w:p>
        </w:tc>
      </w:tr>
    </w:tbl>
    <w:p>
      <w:pPr>
        <w:spacing w:after="0"/>
        <w:ind w:left="0"/>
        <w:jc w:val="both"/>
      </w:pPr>
      <w:r>
        <w:rPr>
          <w:rFonts w:ascii="Times New Roman"/>
          <w:b w:val="false"/>
          <w:i w:val="false"/>
          <w:color w:val="ff0000"/>
          <w:sz w:val="28"/>
        </w:rPr>
        <w:t xml:space="preserve">
      Сноска. Приложение 5 в редакции постановления Правления Национального Банка РК от 08.08.2016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17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"Информация по контракту с учетным номером контракта"</w:t>
      </w:r>
      <w:r>
        <w:br/>
      </w:r>
      <w:r>
        <w:rPr>
          <w:rFonts w:ascii="Times New Roman"/>
          <w:b/>
          <w:i w:val="false"/>
          <w:color w:val="000000"/>
        </w:rPr>
        <w:t>Отчетный период: за ___ (день) ___________ (месяца) ____ года</w:t>
      </w:r>
    </w:p>
    <w:bookmarkEnd w:id="175"/>
    <w:p>
      <w:pPr>
        <w:spacing w:after="0"/>
        <w:ind w:left="0"/>
        <w:jc w:val="both"/>
      </w:pPr>
      <w:r>
        <w:rPr>
          <w:rFonts w:ascii="Times New Roman"/>
          <w:b w:val="false"/>
          <w:i w:val="false"/>
          <w:color w:val="000000"/>
          <w:sz w:val="28"/>
        </w:rPr>
        <w:t>
      Индекс: ЕIСС_2</w:t>
      </w:r>
    </w:p>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 не позднее трех рабочих дней:</w:t>
      </w:r>
    </w:p>
    <w:p>
      <w:pPr>
        <w:spacing w:after="0"/>
        <w:ind w:left="0"/>
        <w:jc w:val="both"/>
      </w:pPr>
      <w:r>
        <w:rPr>
          <w:rFonts w:ascii="Times New Roman"/>
          <w:b w:val="false"/>
          <w:i w:val="false"/>
          <w:color w:val="000000"/>
          <w:sz w:val="28"/>
        </w:rPr>
        <w:t>
      после даты присвоения учетного номера контракту или снятия</w:t>
      </w:r>
    </w:p>
    <w:p>
      <w:pPr>
        <w:spacing w:after="0"/>
        <w:ind w:left="0"/>
        <w:jc w:val="both"/>
      </w:pPr>
      <w:r>
        <w:rPr>
          <w:rFonts w:ascii="Times New Roman"/>
          <w:b w:val="false"/>
          <w:i w:val="false"/>
          <w:color w:val="000000"/>
          <w:sz w:val="28"/>
        </w:rPr>
        <w:t>
      контракта с учетной регистрации;</w:t>
      </w:r>
    </w:p>
    <w:p>
      <w:pPr>
        <w:spacing w:after="0"/>
        <w:ind w:left="0"/>
        <w:jc w:val="both"/>
      </w:pPr>
      <w:r>
        <w:rPr>
          <w:rFonts w:ascii="Times New Roman"/>
          <w:b w:val="false"/>
          <w:i w:val="false"/>
          <w:color w:val="000000"/>
          <w:sz w:val="28"/>
        </w:rPr>
        <w:t>
      после даты принятия уполномоченным банком документов,</w:t>
      </w:r>
    </w:p>
    <w:p>
      <w:pPr>
        <w:spacing w:after="0"/>
        <w:ind w:left="0"/>
        <w:jc w:val="both"/>
      </w:pPr>
      <w:r>
        <w:rPr>
          <w:rFonts w:ascii="Times New Roman"/>
          <w:b w:val="false"/>
          <w:i w:val="false"/>
          <w:color w:val="000000"/>
          <w:sz w:val="28"/>
        </w:rPr>
        <w:t>
      подтверждающих внесение изменений и (или) дополнений в контракт</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по контракту с учетным номером контракта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w:t>
      </w:r>
      <w:r>
        <w:rPr>
          <w:rFonts w:ascii="Times New Roman"/>
          <w:b/>
          <w:i w:val="false"/>
          <w:color w:val="000000"/>
          <w:sz w:val="28"/>
        </w:rPr>
        <w:t xml:space="preserve"> ____ (день) _____________ (месяца) _____ года</w:t>
      </w:r>
    </w:p>
    <w:p>
      <w:pPr>
        <w:spacing w:after="0"/>
        <w:ind w:left="0"/>
        <w:jc w:val="both"/>
      </w:pPr>
      <w:r>
        <w:rPr>
          <w:rFonts w:ascii="Times New Roman"/>
          <w:b w:val="false"/>
          <w:i w:val="false"/>
          <w:color w:val="000000"/>
          <w:sz w:val="28"/>
        </w:rPr>
        <w:t>
      БИН уполномоченного банка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45"/>
        <w:gridCol w:w="1146"/>
        <w:gridCol w:w="1146"/>
        <w:gridCol w:w="1146"/>
        <w:gridCol w:w="1250"/>
        <w:gridCol w:w="1146"/>
        <w:gridCol w:w="1146"/>
        <w:gridCol w:w="1251"/>
        <w:gridCol w:w="1779"/>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учетной</w:t>
            </w:r>
          </w:p>
          <w:p>
            <w:pPr>
              <w:spacing w:after="20"/>
              <w:ind w:left="20"/>
              <w:jc w:val="both"/>
            </w:pPr>
            <w:r>
              <w:rPr>
                <w:rFonts w:ascii="Times New Roman"/>
                <w:b w:val="false"/>
                <w:i w:val="false"/>
                <w:color w:val="000000"/>
                <w:sz w:val="20"/>
              </w:rPr>
              <w:t>
регистрации контракта</w:t>
            </w:r>
          </w:p>
          <w:p>
            <w:pPr>
              <w:spacing w:after="20"/>
              <w:ind w:left="20"/>
              <w:jc w:val="both"/>
            </w:pPr>
            <w:r>
              <w:rPr>
                <w:rFonts w:ascii="Times New Roman"/>
                <w:b w:val="false"/>
                <w:i w:val="false"/>
                <w:color w:val="000000"/>
                <w:sz w:val="20"/>
              </w:rPr>
              <w:t>
или паспорта сделки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паспорта</w:t>
            </w:r>
          </w:p>
          <w:p>
            <w:pPr>
              <w:spacing w:after="20"/>
              <w:ind w:left="20"/>
              <w:jc w:val="both"/>
            </w:pPr>
            <w:r>
              <w:rPr>
                <w:rFonts w:ascii="Times New Roman"/>
                <w:b w:val="false"/>
                <w:i w:val="false"/>
                <w:color w:val="000000"/>
                <w:sz w:val="20"/>
              </w:rPr>
              <w:t>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контракта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или фамилия,</w:t>
            </w:r>
          </w:p>
          <w:p>
            <w:pPr>
              <w:spacing w:after="20"/>
              <w:ind w:left="20"/>
              <w:jc w:val="both"/>
            </w:pPr>
            <w:r>
              <w:rPr>
                <w:rFonts w:ascii="Times New Roman"/>
                <w:b w:val="false"/>
                <w:i w:val="false"/>
                <w:color w:val="000000"/>
                <w:sz w:val="20"/>
              </w:rPr>
              <w:t>
имя, отчество</w:t>
            </w:r>
          </w:p>
          <w:p>
            <w:pPr>
              <w:spacing w:after="20"/>
              <w:ind w:left="20"/>
              <w:jc w:val="both"/>
            </w:pPr>
            <w:r>
              <w:rPr>
                <w:rFonts w:ascii="Times New Roman"/>
                <w:b w:val="false"/>
                <w:i w:val="false"/>
                <w:color w:val="000000"/>
                <w:sz w:val="20"/>
              </w:rPr>
              <w:t>
(при его</w:t>
            </w:r>
          </w:p>
          <w:p>
            <w:pPr>
              <w:spacing w:after="20"/>
              <w:ind w:left="20"/>
              <w:jc w:val="both"/>
            </w:pPr>
            <w:r>
              <w:rPr>
                <w:rFonts w:ascii="Times New Roman"/>
                <w:b w:val="false"/>
                <w:i w:val="false"/>
                <w:color w:val="000000"/>
                <w:sz w:val="20"/>
              </w:rPr>
              <w:t>
наличии)</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w:t>
            </w:r>
          </w:p>
          <w:p>
            <w:pPr>
              <w:spacing w:after="20"/>
              <w:ind w:left="20"/>
              <w:jc w:val="both"/>
            </w:pPr>
            <w:r>
              <w:rPr>
                <w:rFonts w:ascii="Times New Roman"/>
                <w:b w:val="false"/>
                <w:i w:val="false"/>
                <w:color w:val="000000"/>
                <w:sz w:val="20"/>
              </w:rPr>
              <w:t>
юридическое лицо</w:t>
            </w:r>
          </w:p>
          <w:p>
            <w:pPr>
              <w:spacing w:after="20"/>
              <w:ind w:left="20"/>
              <w:jc w:val="both"/>
            </w:pPr>
            <w:r>
              <w:rPr>
                <w:rFonts w:ascii="Times New Roman"/>
                <w:b w:val="false"/>
                <w:i w:val="false"/>
                <w:color w:val="000000"/>
                <w:sz w:val="20"/>
              </w:rPr>
              <w:t>
или индивидуальный</w:t>
            </w:r>
          </w:p>
          <w:p>
            <w:pPr>
              <w:spacing w:after="20"/>
              <w:ind w:left="20"/>
              <w:jc w:val="both"/>
            </w:pPr>
            <w:r>
              <w:rPr>
                <w:rFonts w:ascii="Times New Roman"/>
                <w:b w:val="false"/>
                <w:i w:val="false"/>
                <w:color w:val="000000"/>
                <w:sz w:val="20"/>
              </w:rPr>
              <w:t>
предприниматель</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058"/>
        <w:gridCol w:w="1058"/>
        <w:gridCol w:w="1061"/>
        <w:gridCol w:w="1059"/>
        <w:gridCol w:w="2514"/>
        <w:gridCol w:w="1059"/>
        <w:gridCol w:w="1059"/>
        <w:gridCol w:w="1059"/>
        <w:gridCol w:w="10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w:t>
            </w:r>
          </w:p>
          <w:p>
            <w:pPr>
              <w:spacing w:after="20"/>
              <w:ind w:left="20"/>
              <w:jc w:val="both"/>
            </w:pPr>
            <w:r>
              <w:rPr>
                <w:rFonts w:ascii="Times New Roman"/>
                <w:b w:val="false"/>
                <w:i w:val="false"/>
                <w:color w:val="000000"/>
                <w:sz w:val="20"/>
              </w:rPr>
              <w:t>
контракта</w:t>
            </w:r>
          </w:p>
          <w:p>
            <w:pPr>
              <w:spacing w:after="20"/>
              <w:ind w:left="20"/>
              <w:jc w:val="both"/>
            </w:pPr>
            <w:r>
              <w:rPr>
                <w:rFonts w:ascii="Times New Roman"/>
                <w:b w:val="false"/>
                <w:i w:val="false"/>
                <w:color w:val="000000"/>
                <w:sz w:val="20"/>
              </w:rPr>
              <w:t>
с учетной</w:t>
            </w:r>
          </w:p>
          <w:p>
            <w:pPr>
              <w:spacing w:after="20"/>
              <w:ind w:left="20"/>
              <w:jc w:val="both"/>
            </w:pPr>
            <w:r>
              <w:rPr>
                <w:rFonts w:ascii="Times New Roman"/>
                <w:b w:val="false"/>
                <w:i w:val="false"/>
                <w:color w:val="000000"/>
                <w:sz w:val="20"/>
              </w:rPr>
              <w:t>
регистрации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контракта в тысячах единиц</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контракта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___________________ 20___ года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по контракту</w:t>
            </w:r>
            <w:r>
              <w:br/>
            </w:r>
            <w:r>
              <w:rPr>
                <w:rFonts w:ascii="Times New Roman"/>
                <w:b w:val="false"/>
                <w:i w:val="false"/>
                <w:color w:val="000000"/>
                <w:sz w:val="20"/>
              </w:rPr>
              <w:t>с учетным номером контракта"</w:t>
            </w:r>
          </w:p>
        </w:tc>
      </w:tr>
    </w:tbl>
    <w:bookmarkStart w:name="z64" w:id="176"/>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"Информация по контракту с учетным номером контракта"</w:t>
      </w:r>
      <w:r>
        <w:br/>
      </w:r>
      <w:r>
        <w:rPr>
          <w:rFonts w:ascii="Times New Roman"/>
          <w:b/>
          <w:i w:val="false"/>
          <w:color w:val="000000"/>
        </w:rPr>
        <w:t>1. Общие положения</w:t>
      </w:r>
    </w:p>
    <w:bookmarkEnd w:id="176"/>
    <w:bookmarkStart w:name="z66" w:id="177"/>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по контракту с учетным номером контракта" (далее - Форма).</w:t>
      </w:r>
    </w:p>
    <w:bookmarkEnd w:id="177"/>
    <w:bookmarkStart w:name="z67" w:id="17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части первой статьи 56 Закона Республики Казахстан от 30 марта 1995 года "О Национальном Банке Республики Казахстан".</w:t>
      </w:r>
    </w:p>
    <w:bookmarkEnd w:id="178"/>
    <w:bookmarkStart w:name="z68" w:id="179"/>
    <w:p>
      <w:pPr>
        <w:spacing w:after="0"/>
        <w:ind w:left="0"/>
        <w:jc w:val="both"/>
      </w:pPr>
      <w:r>
        <w:rPr>
          <w:rFonts w:ascii="Times New Roman"/>
          <w:b w:val="false"/>
          <w:i w:val="false"/>
          <w:color w:val="000000"/>
          <w:sz w:val="28"/>
        </w:rPr>
        <w:t>
      3. При заполнении Формы уполномоченным банком используются имеющиеся данные по контрактам, принятым к учетной регистрации.</w:t>
      </w:r>
    </w:p>
    <w:bookmarkEnd w:id="179"/>
    <w:bookmarkStart w:name="z69" w:id="180"/>
    <w:p>
      <w:pPr>
        <w:spacing w:after="0"/>
        <w:ind w:left="0"/>
        <w:jc w:val="left"/>
      </w:pPr>
      <w:r>
        <w:rPr>
          <w:rFonts w:ascii="Times New Roman"/>
          <w:b/>
          <w:i w:val="false"/>
          <w:color w:val="000000"/>
        </w:rPr>
        <w:t xml:space="preserve"> 2. Заполнение Формы</w:t>
      </w:r>
    </w:p>
    <w:bookmarkEnd w:id="180"/>
    <w:bookmarkStart w:name="z70" w:id="181"/>
    <w:p>
      <w:pPr>
        <w:spacing w:after="0"/>
        <w:ind w:left="0"/>
        <w:jc w:val="both"/>
      </w:pPr>
      <w:r>
        <w:rPr>
          <w:rFonts w:ascii="Times New Roman"/>
          <w:b w:val="false"/>
          <w:i w:val="false"/>
          <w:color w:val="000000"/>
          <w:sz w:val="28"/>
        </w:rPr>
        <w:t>
      4. При направлении информации по контрактам, подлежащим учетной регистрации, заполняются графы 4, 5, 6, 7, 8, 9, 10, 11, 12, 13, 14, 15, 16, 17, 18, 19 и 20.</w:t>
      </w:r>
    </w:p>
    <w:bookmarkEnd w:id="181"/>
    <w:bookmarkStart w:name="z71" w:id="182"/>
    <w:p>
      <w:pPr>
        <w:spacing w:after="0"/>
        <w:ind w:left="0"/>
        <w:jc w:val="both"/>
      </w:pPr>
      <w:r>
        <w:rPr>
          <w:rFonts w:ascii="Times New Roman"/>
          <w:b w:val="false"/>
          <w:i w:val="false"/>
          <w:color w:val="000000"/>
          <w:sz w:val="28"/>
        </w:rPr>
        <w:t>
      5. При направлении информации о внесении изменений и (или) дополнений в контракт, влияющих на сроки и условия исполнения обязательств сторон по контракту, сумму и валюту контракта, заполняются графы 4, 5, а также те графы, сведения в которых подлежат уточнению.</w:t>
      </w:r>
    </w:p>
    <w:bookmarkEnd w:id="182"/>
    <w:bookmarkStart w:name="z73" w:id="183"/>
    <w:p>
      <w:pPr>
        <w:spacing w:after="0"/>
        <w:ind w:left="0"/>
        <w:jc w:val="both"/>
      </w:pPr>
      <w:r>
        <w:rPr>
          <w:rFonts w:ascii="Times New Roman"/>
          <w:b w:val="false"/>
          <w:i w:val="false"/>
          <w:color w:val="000000"/>
          <w:sz w:val="28"/>
        </w:rPr>
        <w:t>
      6. В случае, указанном в пункте 54 настоящих Правил, заполняются графы 2, 3, 4, 5, 6, 7, 8, 9, 10, 11, 12, 13, 14, 15, 16, 17, 18, 19 и 20. В графах 2 и 3 указываются номер и дата паспорта сделки.</w:t>
      </w:r>
    </w:p>
    <w:bookmarkEnd w:id="183"/>
    <w:bookmarkStart w:name="z74" w:id="184"/>
    <w:p>
      <w:pPr>
        <w:spacing w:after="0"/>
        <w:ind w:left="0"/>
        <w:jc w:val="both"/>
      </w:pPr>
      <w:r>
        <w:rPr>
          <w:rFonts w:ascii="Times New Roman"/>
          <w:b w:val="false"/>
          <w:i w:val="false"/>
          <w:color w:val="000000"/>
          <w:sz w:val="28"/>
        </w:rPr>
        <w:t>
      7. При направлении информации о снятии контракта с учетной регистрации заполняются графы 4, 5, 19, 20.</w:t>
      </w:r>
    </w:p>
    <w:bookmarkEnd w:id="184"/>
    <w:bookmarkStart w:name="z75" w:id="185"/>
    <w:p>
      <w:pPr>
        <w:spacing w:after="0"/>
        <w:ind w:left="0"/>
        <w:jc w:val="both"/>
      </w:pPr>
      <w:r>
        <w:rPr>
          <w:rFonts w:ascii="Times New Roman"/>
          <w:b w:val="false"/>
          <w:i w:val="false"/>
          <w:color w:val="000000"/>
          <w:sz w:val="28"/>
        </w:rPr>
        <w:t>
      8. Графы 3, 5, 13, 19 заполняются путем указания восьми цифр в следующем порядке: день, месяц, год.</w:t>
      </w:r>
    </w:p>
    <w:bookmarkEnd w:id="185"/>
    <w:bookmarkStart w:name="z76" w:id="186"/>
    <w:p>
      <w:pPr>
        <w:spacing w:after="0"/>
        <w:ind w:left="0"/>
        <w:jc w:val="both"/>
      </w:pPr>
      <w:r>
        <w:rPr>
          <w:rFonts w:ascii="Times New Roman"/>
          <w:b w:val="false"/>
          <w:i w:val="false"/>
          <w:color w:val="000000"/>
          <w:sz w:val="28"/>
        </w:rPr>
        <w:t>
      9. Графа 7 заполняется, если в графе 9 указан признак "1", путем указания БИН экспортера или импортера. В случае отсутствия БИН указывается код общегосударственного классификатора предприятий и организаций (далее - код ОКПО) экспортера или импортера.</w:t>
      </w:r>
    </w:p>
    <w:bookmarkEnd w:id="186"/>
    <w:bookmarkStart w:name="z77" w:id="187"/>
    <w:p>
      <w:pPr>
        <w:spacing w:after="0"/>
        <w:ind w:left="0"/>
        <w:jc w:val="both"/>
      </w:pPr>
      <w:r>
        <w:rPr>
          <w:rFonts w:ascii="Times New Roman"/>
          <w:b w:val="false"/>
          <w:i w:val="false"/>
          <w:color w:val="000000"/>
          <w:sz w:val="28"/>
        </w:rPr>
        <w:t>
      10. Графа 8 заполняется, если в графе 9 указан признак "2", путем указания ИИН экспортера или импортера. В случае отсутствия ИИН указывается регистрационный номер налогоплательщика (далее - РНН) экспортера или импортера.</w:t>
      </w:r>
    </w:p>
    <w:bookmarkEnd w:id="187"/>
    <w:bookmarkStart w:name="z78" w:id="188"/>
    <w:p>
      <w:pPr>
        <w:spacing w:after="0"/>
        <w:ind w:left="0"/>
        <w:jc w:val="both"/>
      </w:pPr>
      <w:r>
        <w:rPr>
          <w:rFonts w:ascii="Times New Roman"/>
          <w:b w:val="false"/>
          <w:i w:val="false"/>
          <w:color w:val="000000"/>
          <w:sz w:val="28"/>
        </w:rPr>
        <w:t>
      11. В графе 9 указывается признак "1", если экспортер или импортер является юридическим лицом (филиалом юридического лица), и признак "2", если экспортер или импортер является индивидуальным предпринимателем.</w:t>
      </w:r>
    </w:p>
    <w:bookmarkEnd w:id="188"/>
    <w:bookmarkStart w:name="z80" w:id="189"/>
    <w:p>
      <w:pPr>
        <w:spacing w:after="0"/>
        <w:ind w:left="0"/>
        <w:jc w:val="both"/>
      </w:pPr>
      <w:r>
        <w:rPr>
          <w:rFonts w:ascii="Times New Roman"/>
          <w:b w:val="false"/>
          <w:i w:val="false"/>
          <w:color w:val="000000"/>
          <w:sz w:val="28"/>
        </w:rPr>
        <w:t>
      12. В графе 10 указываются первые 2 цифры кода области по юридическому адресу экспортера или импортера согласно классификатору административно-территориальных объектов (КАТО) ГК РК 11-2009.</w:t>
      </w:r>
    </w:p>
    <w:bookmarkEnd w:id="189"/>
    <w:bookmarkStart w:name="z81" w:id="190"/>
    <w:p>
      <w:pPr>
        <w:spacing w:after="0"/>
        <w:ind w:left="0"/>
        <w:jc w:val="both"/>
      </w:pPr>
      <w:r>
        <w:rPr>
          <w:rFonts w:ascii="Times New Roman"/>
          <w:b w:val="false"/>
          <w:i w:val="false"/>
          <w:color w:val="000000"/>
          <w:sz w:val="28"/>
        </w:rPr>
        <w:t>
      13. Графа 11 заполняется с учетом следующих признаков: 1 - если контракт по экспорту и 2 - если контракт по импорту.</w:t>
      </w:r>
    </w:p>
    <w:bookmarkEnd w:id="190"/>
    <w:bookmarkStart w:name="z83" w:id="191"/>
    <w:p>
      <w:pPr>
        <w:spacing w:after="0"/>
        <w:ind w:left="0"/>
        <w:jc w:val="both"/>
      </w:pPr>
      <w:r>
        <w:rPr>
          <w:rFonts w:ascii="Times New Roman"/>
          <w:b w:val="false"/>
          <w:i w:val="false"/>
          <w:color w:val="000000"/>
          <w:sz w:val="28"/>
        </w:rPr>
        <w:t>
      14. Графа 12 заполняется путем указания номера контракта при наличии такого реквизита контракта.</w:t>
      </w:r>
    </w:p>
    <w:bookmarkEnd w:id="191"/>
    <w:bookmarkStart w:name="z84" w:id="192"/>
    <w:p>
      <w:pPr>
        <w:spacing w:after="0"/>
        <w:ind w:left="0"/>
        <w:jc w:val="both"/>
      </w:pPr>
      <w:r>
        <w:rPr>
          <w:rFonts w:ascii="Times New Roman"/>
          <w:b w:val="false"/>
          <w:i w:val="false"/>
          <w:color w:val="000000"/>
          <w:sz w:val="28"/>
        </w:rPr>
        <w:t>
      15. В графах 14, 16 указывается буквенное обозначение валюты согласно государственному классификатору ГК РК 07 ИСО 4217-2001 "Коды для обозначения валют и фондов".</w:t>
      </w:r>
    </w:p>
    <w:bookmarkEnd w:id="192"/>
    <w:bookmarkStart w:name="z85" w:id="193"/>
    <w:p>
      <w:pPr>
        <w:spacing w:after="0"/>
        <w:ind w:left="0"/>
        <w:jc w:val="both"/>
      </w:pPr>
      <w:r>
        <w:rPr>
          <w:rFonts w:ascii="Times New Roman"/>
          <w:b w:val="false"/>
          <w:i w:val="false"/>
          <w:color w:val="000000"/>
          <w:sz w:val="28"/>
        </w:rPr>
        <w:t>
      16. В графе 17 указывается код страны иностранного покупателя или поставщика согласно государственным классификаторам ГК РК 06 ИСО 3166.1-2001 "Коды для обозначения наименований стран и их административно-территориальных подразделений. Часть 1. Коды стран", ГК РК 06 ИСО 3166.2-2001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w:t>
      </w:r>
    </w:p>
    <w:bookmarkEnd w:id="193"/>
    <w:bookmarkStart w:name="z147" w:id="194"/>
    <w:p>
      <w:pPr>
        <w:spacing w:after="0"/>
        <w:ind w:left="0"/>
        <w:jc w:val="both"/>
      </w:pPr>
      <w:r>
        <w:rPr>
          <w:rFonts w:ascii="Times New Roman"/>
          <w:b w:val="false"/>
          <w:i w:val="false"/>
          <w:color w:val="000000"/>
          <w:sz w:val="28"/>
        </w:rPr>
        <w:t>
      17. В графе 18 указывается срок репатриации, рассчитанный экспортером или импортером в соответствии с приложением 2 к настоящим Правилам.</w:t>
      </w:r>
    </w:p>
    <w:bookmarkEnd w:id="194"/>
    <w:bookmarkStart w:name="z148" w:id="195"/>
    <w:p>
      <w:pPr>
        <w:spacing w:after="0"/>
        <w:ind w:left="0"/>
        <w:jc w:val="both"/>
      </w:pPr>
      <w:r>
        <w:rPr>
          <w:rFonts w:ascii="Times New Roman"/>
          <w:b w:val="false"/>
          <w:i w:val="false"/>
          <w:color w:val="000000"/>
          <w:sz w:val="28"/>
        </w:rPr>
        <w:t>
      18. Графа 20 заполняется с учетом следующего классификатора;</w:t>
      </w:r>
    </w:p>
    <w:bookmarkEnd w:id="195"/>
    <w:p>
      <w:pPr>
        <w:spacing w:after="0"/>
        <w:ind w:left="0"/>
        <w:jc w:val="both"/>
      </w:pPr>
      <w:r>
        <w:rPr>
          <w:rFonts w:ascii="Times New Roman"/>
          <w:b w:val="false"/>
          <w:i w:val="false"/>
          <w:color w:val="000000"/>
          <w:sz w:val="28"/>
        </w:rPr>
        <w:t>
      1 - исполнение обязательств сторонами по контракту в полном объеме либо наличие остатка задолженности нерезидента или резидента, не превышающего пятьдесят тысяч долларов США в эквиваленте, либо прекращение обязательств в случаях предоставления отступного, зачета, совпадения должника и кредитора в одном лице, невозможности исполнения, издания акта государственного органа, при наличии письменного подтверждения экспортера или импортера о прекращении обязательств сторон по контракту и подтверждающих документов;</w:t>
      </w:r>
    </w:p>
    <w:p>
      <w:pPr>
        <w:spacing w:after="0"/>
        <w:ind w:left="0"/>
        <w:jc w:val="both"/>
      </w:pPr>
      <w:r>
        <w:rPr>
          <w:rFonts w:ascii="Times New Roman"/>
          <w:b w:val="false"/>
          <w:i w:val="false"/>
          <w:color w:val="000000"/>
          <w:sz w:val="28"/>
        </w:rPr>
        <w:t>
      2 - возврат нерезиденту ранее полученных товаров либо возврат импортеру неиспользованного аванса, при наличии письменного подтверждения импортера о прекращении действия данного контракта;</w:t>
      </w:r>
    </w:p>
    <w:p>
      <w:pPr>
        <w:spacing w:after="0"/>
        <w:ind w:left="0"/>
        <w:jc w:val="both"/>
      </w:pPr>
      <w:r>
        <w:rPr>
          <w:rFonts w:ascii="Times New Roman"/>
          <w:b w:val="false"/>
          <w:i w:val="false"/>
          <w:color w:val="000000"/>
          <w:sz w:val="28"/>
        </w:rPr>
        <w:t>
      3 - возврат экспортеру ранее отгруженных товаров в случае неисполнения обязательства нерезидента по оплате товара либо возврат нерезиденту валюты, полученной экспортером в оплату контракта по экспорту в случае неисполнения обязательства экспортера по поставке товара, при наличии письменного подтверждения экспортера о прекращении действия данного контракта;</w:t>
      </w:r>
    </w:p>
    <w:p>
      <w:pPr>
        <w:spacing w:after="0"/>
        <w:ind w:left="0"/>
        <w:jc w:val="both"/>
      </w:pPr>
      <w:r>
        <w:rPr>
          <w:rFonts w:ascii="Times New Roman"/>
          <w:b w:val="false"/>
          <w:i w:val="false"/>
          <w:color w:val="000000"/>
          <w:sz w:val="28"/>
        </w:rPr>
        <w:t>
      4 - предоставление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w:t>
      </w:r>
    </w:p>
    <w:p>
      <w:pPr>
        <w:spacing w:after="0"/>
        <w:ind w:left="0"/>
        <w:jc w:val="both"/>
      </w:pPr>
      <w:r>
        <w:rPr>
          <w:rFonts w:ascii="Times New Roman"/>
          <w:b w:val="false"/>
          <w:i w:val="false"/>
          <w:color w:val="000000"/>
          <w:sz w:val="28"/>
        </w:rPr>
        <w:t>
      5 - подтверждение уполномоченного органа о выезде экспортера или импортера, зарегистрированного в качестве индивидуального предпринимателя,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
      6 - отсутствие по контракту движения денег и товаров в течение одного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7 -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w:t>
      </w:r>
    </w:p>
    <w:p>
      <w:pPr>
        <w:spacing w:after="0"/>
        <w:ind w:left="0"/>
        <w:jc w:val="both"/>
      </w:pPr>
      <w:r>
        <w:rPr>
          <w:rFonts w:ascii="Times New Roman"/>
          <w:b w:val="false"/>
          <w:i w:val="false"/>
          <w:color w:val="000000"/>
          <w:sz w:val="28"/>
        </w:rPr>
        <w:t>
      8 - ликвидация экспортера или импортера в случае отсутствия правопреемника;</w:t>
      </w:r>
    </w:p>
    <w:p>
      <w:pPr>
        <w:spacing w:after="0"/>
        <w:ind w:left="0"/>
        <w:jc w:val="both"/>
      </w:pPr>
      <w:r>
        <w:rPr>
          <w:rFonts w:ascii="Times New Roman"/>
          <w:b w:val="false"/>
          <w:i w:val="false"/>
          <w:color w:val="000000"/>
          <w:sz w:val="28"/>
        </w:rPr>
        <w:t>
      9 - получение экспортером или импортером страховой выплаты при наступлении страхового случая по договорам страхования риска неисполнения нерезидентом обязательств;</w:t>
      </w:r>
    </w:p>
    <w:p>
      <w:pPr>
        <w:spacing w:after="0"/>
        <w:ind w:left="0"/>
        <w:jc w:val="both"/>
      </w:pPr>
      <w:r>
        <w:rPr>
          <w:rFonts w:ascii="Times New Roman"/>
          <w:b w:val="false"/>
          <w:i w:val="false"/>
          <w:color w:val="000000"/>
          <w:sz w:val="28"/>
        </w:rPr>
        <w:t>
      10 - поступление денег на банковский счет экспортера или импортера в рамках договора на финансирование под уступку денежного требования (факторинга);</w:t>
      </w:r>
    </w:p>
    <w:p>
      <w:pPr>
        <w:spacing w:after="0"/>
        <w:ind w:left="0"/>
        <w:jc w:val="both"/>
      </w:pPr>
      <w:r>
        <w:rPr>
          <w:rFonts w:ascii="Times New Roman"/>
          <w:b w:val="false"/>
          <w:i w:val="false"/>
          <w:color w:val="000000"/>
          <w:sz w:val="28"/>
        </w:rPr>
        <w:t>
      11 - приостановление либо лишение банка учетной регистрации контракта лицензии на проведение банковских и иных операций;</w:t>
      </w:r>
    </w:p>
    <w:p>
      <w:pPr>
        <w:spacing w:after="0"/>
        <w:ind w:left="0"/>
        <w:jc w:val="both"/>
      </w:pPr>
      <w:r>
        <w:rPr>
          <w:rFonts w:ascii="Times New Roman"/>
          <w:b w:val="false"/>
          <w:i w:val="false"/>
          <w:color w:val="000000"/>
          <w:sz w:val="28"/>
        </w:rPr>
        <w:t>
      12 - учет уполномоченным банком предъявленного нерезидентом векселя, выпущенного импортером для расчета по контракту, при исполнении обязательств сторонами по контракту в полном объеме либо наличии остатка задолженности нерезидента,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13 - перевод экспортером или импортером своего долга перед нерезидентом по контракту другому лицу на основании документов, подтверждающих согласие нерезидента, и при наличии письменного заявления экспортера или импортера о прекращении действия данного контракта, представленного в банк учетной регистрации контракта;</w:t>
      </w:r>
    </w:p>
    <w:p>
      <w:pPr>
        <w:spacing w:after="0"/>
        <w:ind w:left="0"/>
        <w:jc w:val="both"/>
      </w:pPr>
      <w:r>
        <w:rPr>
          <w:rFonts w:ascii="Times New Roman"/>
          <w:b w:val="false"/>
          <w:i w:val="false"/>
          <w:color w:val="000000"/>
          <w:sz w:val="28"/>
        </w:rPr>
        <w:t>
      14 - уступка или перевод экспортером или импортером другому лицу права требования к нерезиденту при наличии подтверждающих документов (договор уступки прав требования, акт сверки по взаимным обязательствам, акт приема-передачи товаров, товаросопроводительные документы и другие) и письменного заявления экспортера или импортера о прекращении действия данного контракта, с учетом пункта 38 настоящих Правил;</w:t>
      </w:r>
    </w:p>
    <w:p>
      <w:pPr>
        <w:spacing w:after="0"/>
        <w:ind w:left="0"/>
        <w:jc w:val="both"/>
      </w:pPr>
      <w:r>
        <w:rPr>
          <w:rFonts w:ascii="Times New Roman"/>
          <w:b w:val="false"/>
          <w:i w:val="false"/>
          <w:color w:val="000000"/>
          <w:sz w:val="28"/>
        </w:rPr>
        <w:t>
      15 - наличие документа государственного органа или иного уполномоченного органа о смерти, объявлении умершим, признании недееспособным или ограниченно дееспособным экспортера или импортера, зарегистрированного в качестве индивидуального предпринимателя, осуществляющего личное предпринимательство;</w:t>
      </w:r>
    </w:p>
    <w:p>
      <w:pPr>
        <w:spacing w:after="0"/>
        <w:ind w:left="0"/>
        <w:jc w:val="both"/>
      </w:pPr>
      <w:r>
        <w:rPr>
          <w:rFonts w:ascii="Times New Roman"/>
          <w:b w:val="false"/>
          <w:i w:val="false"/>
          <w:color w:val="000000"/>
          <w:sz w:val="28"/>
        </w:rPr>
        <w:t>
      16 - истечение трех лет со дня отнесения контракта на отдельный учет;</w:t>
      </w:r>
    </w:p>
    <w:p>
      <w:pPr>
        <w:spacing w:after="0"/>
        <w:ind w:left="0"/>
        <w:jc w:val="both"/>
      </w:pPr>
      <w:r>
        <w:rPr>
          <w:rFonts w:ascii="Times New Roman"/>
          <w:b w:val="false"/>
          <w:i w:val="false"/>
          <w:color w:val="000000"/>
          <w:sz w:val="28"/>
        </w:rPr>
        <w:t>
      17 - изменение экспортером или импортером банка учетной регистрации контракта, обслуживающего экспортера или импортера по контракту, с учетом пункта 32 настоящих Правил;</w:t>
      </w:r>
    </w:p>
    <w:p>
      <w:pPr>
        <w:spacing w:after="0"/>
        <w:ind w:left="0"/>
        <w:jc w:val="both"/>
      </w:pPr>
      <w:r>
        <w:rPr>
          <w:rFonts w:ascii="Times New Roman"/>
          <w:b w:val="false"/>
          <w:i w:val="false"/>
          <w:color w:val="000000"/>
          <w:sz w:val="28"/>
        </w:rPr>
        <w:t>
      18 - внесение изменений и дополнений в контракт, исключающих перемещение товара через границу Республики Казахстан для экспорта или импорта;</w:t>
      </w:r>
    </w:p>
    <w:p>
      <w:pPr>
        <w:spacing w:after="0"/>
        <w:ind w:left="0"/>
        <w:jc w:val="both"/>
      </w:pPr>
      <w:r>
        <w:rPr>
          <w:rFonts w:ascii="Times New Roman"/>
          <w:b w:val="false"/>
          <w:i w:val="false"/>
          <w:color w:val="000000"/>
          <w:sz w:val="28"/>
        </w:rPr>
        <w:t>
      19 - отсутствие движения денег и товаров по контракту;</w:t>
      </w:r>
    </w:p>
    <w:p>
      <w:pPr>
        <w:spacing w:after="0"/>
        <w:ind w:left="0"/>
        <w:jc w:val="both"/>
      </w:pPr>
      <w:r>
        <w:rPr>
          <w:rFonts w:ascii="Times New Roman"/>
          <w:b w:val="false"/>
          <w:i w:val="false"/>
          <w:color w:val="000000"/>
          <w:sz w:val="28"/>
        </w:rPr>
        <w:t>
      20 - наличие решения судебного или иного государственного органа, арбитража в пользу резидента по погашению нерезидентом всей суммы задолженности по контракту перед резидентом с учетом срока, указанного в пункте 5 настоящих Правил;</w:t>
      </w:r>
    </w:p>
    <w:p>
      <w:pPr>
        <w:spacing w:after="0"/>
        <w:ind w:left="0"/>
        <w:jc w:val="both"/>
      </w:pPr>
      <w:r>
        <w:rPr>
          <w:rFonts w:ascii="Times New Roman"/>
          <w:b w:val="false"/>
          <w:i w:val="false"/>
          <w:color w:val="000000"/>
          <w:sz w:val="28"/>
        </w:rPr>
        <w:t>
      21 - прекращение обязательств нерезидента по контракту заменой первоначального обязательства, существовавшего между ними, другим обязательством между теми же лицами, предусматривающий иной предмет или способ исполнения.</w:t>
      </w:r>
    </w:p>
    <w:bookmarkStart w:name="z149" w:id="196"/>
    <w:p>
      <w:pPr>
        <w:spacing w:after="0"/>
        <w:ind w:left="0"/>
        <w:jc w:val="both"/>
      </w:pPr>
      <w:r>
        <w:rPr>
          <w:rFonts w:ascii="Times New Roman"/>
          <w:b w:val="false"/>
          <w:i w:val="false"/>
          <w:color w:val="000000"/>
          <w:sz w:val="28"/>
        </w:rPr>
        <w:t>
      19. При направлении Национальным Банком в соответствии с пунктом 48 настоящих Правил информации по контрактам, подлежащим учетной регистрации, в орган государственных доходов, направляются сведения, указанные в графах 2, 3, 4, 5, 6, 7, 8, 12, 13, 19 и 20.</w:t>
      </w:r>
    </w:p>
    <w:bookmarkEnd w:id="196"/>
    <w:bookmarkStart w:name="z150" w:id="197"/>
    <w:p>
      <w:pPr>
        <w:spacing w:after="0"/>
        <w:ind w:left="0"/>
        <w:jc w:val="both"/>
      </w:pPr>
      <w:r>
        <w:rPr>
          <w:rFonts w:ascii="Times New Roman"/>
          <w:b w:val="false"/>
          <w:i w:val="false"/>
          <w:color w:val="000000"/>
          <w:sz w:val="28"/>
        </w:rPr>
        <w:t>
      20.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Приложение 6 в редакции постановления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о движении товаров через таможенную границу Союза по</w:t>
      </w:r>
    </w:p>
    <w:p>
      <w:pPr>
        <w:spacing w:after="0"/>
        <w:ind w:left="0"/>
        <w:jc w:val="both"/>
      </w:pPr>
      <w:r>
        <w:rPr>
          <w:rFonts w:ascii="Times New Roman"/>
          <w:b w:val="false"/>
          <w:i w:val="false"/>
          <w:color w:val="000000"/>
          <w:sz w:val="28"/>
        </w:rPr>
        <w:t>
      контрактам с учетным номером контракта"</w:t>
      </w:r>
    </w:p>
    <w:p>
      <w:pPr>
        <w:spacing w:after="0"/>
        <w:ind w:left="0"/>
        <w:jc w:val="both"/>
      </w:pPr>
      <w:r>
        <w:rPr>
          <w:rFonts w:ascii="Times New Roman"/>
          <w:b w:val="false"/>
          <w:i w:val="false"/>
          <w:color w:val="000000"/>
          <w:sz w:val="28"/>
        </w:rPr>
        <w:t>
      Отчетный период: за ____ месяц _____ года</w:t>
      </w:r>
    </w:p>
    <w:p>
      <w:pPr>
        <w:spacing w:after="0"/>
        <w:ind w:left="0"/>
        <w:jc w:val="both"/>
      </w:pPr>
      <w:r>
        <w:rPr>
          <w:rFonts w:ascii="Times New Roman"/>
          <w:b w:val="false"/>
          <w:i w:val="false"/>
          <w:color w:val="000000"/>
          <w:sz w:val="28"/>
        </w:rPr>
        <w:t>
      Индекс: EICC_3</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орган государственных доходов</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ежемесячно, в срок до двадцатого числа</w:t>
      </w:r>
    </w:p>
    <w:p>
      <w:pPr>
        <w:spacing w:after="0"/>
        <w:ind w:left="0"/>
        <w:jc w:val="both"/>
      </w:pPr>
      <w:r>
        <w:rPr>
          <w:rFonts w:ascii="Times New Roman"/>
          <w:b w:val="false"/>
          <w:i w:val="false"/>
          <w:color w:val="000000"/>
          <w:sz w:val="28"/>
        </w:rPr>
        <w:t>
      месяца, следующего за отчетным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975"/>
        <w:gridCol w:w="975"/>
        <w:gridCol w:w="2059"/>
        <w:gridCol w:w="975"/>
        <w:gridCol w:w="975"/>
        <w:gridCol w:w="975"/>
        <w:gridCol w:w="975"/>
        <w:gridCol w:w="2603"/>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797"/>
        <w:gridCol w:w="1167"/>
        <w:gridCol w:w="1167"/>
        <w:gridCol w:w="1167"/>
        <w:gridCol w:w="1167"/>
        <w:gridCol w:w="1167"/>
        <w:gridCol w:w="1167"/>
        <w:gridCol w:w="1167"/>
        <w:gridCol w:w="1168"/>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 указанная в декларации на товары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товара по счету</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товара</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товара</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Фактурная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поставки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 _______________ 20____ года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 движении товаров</w:t>
            </w:r>
            <w:r>
              <w:br/>
            </w:r>
            <w:r>
              <w:rPr>
                <w:rFonts w:ascii="Times New Roman"/>
                <w:b w:val="false"/>
                <w:i w:val="false"/>
                <w:color w:val="000000"/>
                <w:sz w:val="20"/>
              </w:rPr>
              <w:t>через таможенную границу Союза</w:t>
            </w:r>
            <w:r>
              <w:br/>
            </w:r>
            <w:r>
              <w:rPr>
                <w:rFonts w:ascii="Times New Roman"/>
                <w:b w:val="false"/>
                <w:i w:val="false"/>
                <w:color w:val="000000"/>
                <w:sz w:val="20"/>
              </w:rPr>
              <w:t>по контрактам с учетным</w:t>
            </w:r>
            <w:r>
              <w:br/>
            </w:r>
            <w:r>
              <w:rPr>
                <w:rFonts w:ascii="Times New Roman"/>
                <w:b w:val="false"/>
                <w:i w:val="false"/>
                <w:color w:val="000000"/>
                <w:sz w:val="20"/>
              </w:rPr>
              <w:t>номером контракта"</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"Информация о движении товаров через таможенную границу Союза</w:t>
      </w:r>
      <w:r>
        <w:br/>
      </w:r>
      <w:r>
        <w:rPr>
          <w:rFonts w:ascii="Times New Roman"/>
          <w:b/>
          <w:i w:val="false"/>
          <w:color w:val="000000"/>
        </w:rPr>
        <w:t>по контрактам с учетным номером контракта"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 движении товаров через таможенную границу Союза по контрактам с учетным номером контракта"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направляется ежемесячно органом государственных доходов в срок до двадцатого числа месяца, следующего за отчетным.</w:t>
      </w:r>
    </w:p>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об оформленных в отчетном месяце декларациях на товары по контрактам с учетным номером контракта.</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5. В графе 1 указывается порядковый номер товара в декларации на товары, в графах 2 и 3 указывается учетный номер контракта и дата его присвоения.</w:t>
      </w:r>
    </w:p>
    <w:p>
      <w:pPr>
        <w:spacing w:after="0"/>
        <w:ind w:left="0"/>
        <w:jc w:val="both"/>
      </w:pPr>
      <w:r>
        <w:rPr>
          <w:rFonts w:ascii="Times New Roman"/>
          <w:b w:val="false"/>
          <w:i w:val="false"/>
          <w:color w:val="000000"/>
          <w:sz w:val="28"/>
        </w:rPr>
        <w:t>
      6. Графы 3, 6, 13, 15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7. Графа 4 заполняется с учетом следующих признаков: 1 – если контракт по экспорту и 2 – если контракт по импорту.</w:t>
      </w:r>
    </w:p>
    <w:p>
      <w:pPr>
        <w:spacing w:after="0"/>
        <w:ind w:left="0"/>
        <w:jc w:val="both"/>
      </w:pPr>
      <w:r>
        <w:rPr>
          <w:rFonts w:ascii="Times New Roman"/>
          <w:b w:val="false"/>
          <w:i w:val="false"/>
          <w:color w:val="000000"/>
          <w:sz w:val="28"/>
        </w:rPr>
        <w:t>
      8. Графа 5 заполняется путем указания номера контракта при наличии такого реквизита контракта.</w:t>
      </w:r>
    </w:p>
    <w:p>
      <w:pPr>
        <w:spacing w:after="0"/>
        <w:ind w:left="0"/>
        <w:jc w:val="both"/>
      </w:pPr>
      <w:r>
        <w:rPr>
          <w:rFonts w:ascii="Times New Roman"/>
          <w:b w:val="false"/>
          <w:i w:val="false"/>
          <w:color w:val="000000"/>
          <w:sz w:val="28"/>
        </w:rPr>
        <w:t>
      9. Графа 7 заполняется, если в графе 9 указан признак "1", путем указания БИН экспортера или импортера.</w:t>
      </w:r>
    </w:p>
    <w:p>
      <w:pPr>
        <w:spacing w:after="0"/>
        <w:ind w:left="0"/>
        <w:jc w:val="both"/>
      </w:pPr>
      <w:r>
        <w:rPr>
          <w:rFonts w:ascii="Times New Roman"/>
          <w:b w:val="false"/>
          <w:i w:val="false"/>
          <w:color w:val="000000"/>
          <w:sz w:val="28"/>
        </w:rPr>
        <w:t>
      10. Графа 8 заполняется, если в графе 9 указан признак "2", путем указания ИИН экспортера или импортера.</w:t>
      </w:r>
    </w:p>
    <w:p>
      <w:pPr>
        <w:spacing w:after="0"/>
        <w:ind w:left="0"/>
        <w:jc w:val="both"/>
      </w:pPr>
      <w:r>
        <w:rPr>
          <w:rFonts w:ascii="Times New Roman"/>
          <w:b w:val="false"/>
          <w:i w:val="false"/>
          <w:color w:val="000000"/>
          <w:sz w:val="28"/>
        </w:rPr>
        <w:t>
      11. В графе 9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12. Графа 11 заполняется с указанием цифрового обозначения таможенной процедуры согласно классификатору, используемому территориальными подразделениями органа государственных доходов для целей декларирования товаров, перемещаемых через таможенную границу Союза.</w:t>
      </w:r>
    </w:p>
    <w:p>
      <w:pPr>
        <w:spacing w:after="0"/>
        <w:ind w:left="0"/>
        <w:jc w:val="both"/>
      </w:pPr>
      <w:r>
        <w:rPr>
          <w:rFonts w:ascii="Times New Roman"/>
          <w:b w:val="false"/>
          <w:i w:val="false"/>
          <w:color w:val="000000"/>
          <w:sz w:val="28"/>
        </w:rPr>
        <w:t>
      13. В графе 12 указывается общая сумма товара по счету.</w:t>
      </w:r>
    </w:p>
    <w:p>
      <w:pPr>
        <w:spacing w:after="0"/>
        <w:ind w:left="0"/>
        <w:jc w:val="both"/>
      </w:pPr>
      <w:r>
        <w:rPr>
          <w:rFonts w:ascii="Times New Roman"/>
          <w:b w:val="false"/>
          <w:i w:val="false"/>
          <w:color w:val="000000"/>
          <w:sz w:val="28"/>
        </w:rPr>
        <w:t>
      14. В графе 15 указывается дата изменения статуса товара.</w:t>
      </w:r>
    </w:p>
    <w:p>
      <w:pPr>
        <w:spacing w:after="0"/>
        <w:ind w:left="0"/>
        <w:jc w:val="both"/>
      </w:pPr>
      <w:r>
        <w:rPr>
          <w:rFonts w:ascii="Times New Roman"/>
          <w:b w:val="false"/>
          <w:i w:val="false"/>
          <w:color w:val="000000"/>
          <w:sz w:val="28"/>
        </w:rPr>
        <w:t>
      15. В графе 16 статистическая стоимость товара указывается в единицах долларов США.</w:t>
      </w:r>
    </w:p>
    <w:p>
      <w:pPr>
        <w:spacing w:after="0"/>
        <w:ind w:left="0"/>
        <w:jc w:val="both"/>
      </w:pPr>
      <w:r>
        <w:rPr>
          <w:rFonts w:ascii="Times New Roman"/>
          <w:b w:val="false"/>
          <w:i w:val="false"/>
          <w:color w:val="000000"/>
          <w:sz w:val="28"/>
        </w:rPr>
        <w:t>
      16. В графе 17 фактурная стоимость товара указывается в единицах валюты поставки.</w:t>
      </w:r>
    </w:p>
    <w:p>
      <w:pPr>
        <w:spacing w:after="0"/>
        <w:ind w:left="0"/>
        <w:jc w:val="both"/>
      </w:pPr>
      <w:r>
        <w:rPr>
          <w:rFonts w:ascii="Times New Roman"/>
          <w:b w:val="false"/>
          <w:i w:val="false"/>
          <w:color w:val="000000"/>
          <w:sz w:val="28"/>
        </w:rPr>
        <w:t>
      17. В графе 18 указывается буквенное обозначение валюты поставки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18. В графе 19 указывается курс валюты, использованный для пересчета в фактурную стоимость и указанный в декларации на товары.</w:t>
      </w:r>
    </w:p>
    <w:p>
      <w:pPr>
        <w:spacing w:after="0"/>
        <w:ind w:left="0"/>
        <w:jc w:val="both"/>
      </w:pPr>
      <w:r>
        <w:rPr>
          <w:rFonts w:ascii="Times New Roman"/>
          <w:b w:val="false"/>
          <w:i w:val="false"/>
          <w:color w:val="000000"/>
          <w:sz w:val="28"/>
        </w:rPr>
        <w:t>
      19. Графы "Фамилия, имя, отчество (при его наличии) и подпись лица, уполномоченного на подписание", "Место печати"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17.09.2015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"Лицевая карточка банковского контроля №_/___/__</w:t>
      </w:r>
    </w:p>
    <w:p>
      <w:pPr>
        <w:spacing w:after="0"/>
        <w:ind w:left="0"/>
        <w:jc w:val="both"/>
      </w:pPr>
      <w:r>
        <w:rPr>
          <w:rFonts w:ascii="Times New Roman"/>
          <w:b w:val="false"/>
          <w:i w:val="false"/>
          <w:color w:val="000000"/>
          <w:sz w:val="28"/>
        </w:rPr>
        <w:t>
      (по состоянию на конец отчетного месяца)"</w:t>
      </w:r>
    </w:p>
    <w:p>
      <w:pPr>
        <w:spacing w:after="0"/>
        <w:ind w:left="0"/>
        <w:jc w:val="both"/>
      </w:pPr>
      <w:r>
        <w:rPr>
          <w:rFonts w:ascii="Times New Roman"/>
          <w:b w:val="false"/>
          <w:i w:val="false"/>
          <w:color w:val="000000"/>
          <w:sz w:val="28"/>
        </w:rPr>
        <w:t>
      Отчетный период: за ___ месяц ____ года</w:t>
      </w:r>
    </w:p>
    <w:p>
      <w:pPr>
        <w:spacing w:after="0"/>
        <w:ind w:left="0"/>
        <w:jc w:val="both"/>
      </w:pPr>
      <w:r>
        <w:rPr>
          <w:rFonts w:ascii="Times New Roman"/>
          <w:b w:val="false"/>
          <w:i w:val="false"/>
          <w:color w:val="000000"/>
          <w:sz w:val="28"/>
        </w:rPr>
        <w:t>
      Индекс: EICC_4</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ежемесячно, в срок до последнего числа</w:t>
      </w:r>
    </w:p>
    <w:p>
      <w:pPr>
        <w:spacing w:after="0"/>
        <w:ind w:left="0"/>
        <w:jc w:val="both"/>
      </w:pPr>
      <w:r>
        <w:rPr>
          <w:rFonts w:ascii="Times New Roman"/>
          <w:b w:val="false"/>
          <w:i w:val="false"/>
          <w:color w:val="000000"/>
          <w:sz w:val="28"/>
        </w:rPr>
        <w:t>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796"/>
        <w:gridCol w:w="1935"/>
        <w:gridCol w:w="2288"/>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 по лицевой карточке банковского контроля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лицевой карточке банковского контроля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направления лицевой карточки банковского контроля: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 или паспорта сделки: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банка учетной регистрации контракта: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контракту: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контракта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репатриации: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сумме неисполненных обязательств нерезидента по контракту в сроки репатриации перед экспортером или импортером: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контракта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20__ года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"Лицевая карточка банковского контроля</w:t>
            </w:r>
            <w:r>
              <w:br/>
            </w:r>
            <w:r>
              <w:rPr>
                <w:rFonts w:ascii="Times New Roman"/>
                <w:b w:val="false"/>
                <w:i w:val="false"/>
                <w:color w:val="000000"/>
                <w:sz w:val="20"/>
              </w:rPr>
              <w:t>№____/_____/_____</w:t>
            </w:r>
            <w:r>
              <w:br/>
            </w:r>
            <w:r>
              <w:rPr>
                <w:rFonts w:ascii="Times New Roman"/>
                <w:b w:val="false"/>
                <w:i w:val="false"/>
                <w:color w:val="000000"/>
                <w:sz w:val="20"/>
              </w:rPr>
              <w:t>(по состоянию на конец отчетного месяца)"</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"Лицевая карточка банковского контроля №____/_____/____</w:t>
      </w:r>
    </w:p>
    <w:p>
      <w:pPr>
        <w:spacing w:after="0"/>
        <w:ind w:left="0"/>
        <w:jc w:val="both"/>
      </w:pPr>
      <w:r>
        <w:rPr>
          <w:rFonts w:ascii="Times New Roman"/>
          <w:b w:val="false"/>
          <w:i w:val="false"/>
          <w:color w:val="000000"/>
          <w:sz w:val="28"/>
        </w:rPr>
        <w:t>
      (по состоянию на конец отчетного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Пояснение с изменением, внесенным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"Лицевая карточка банковского контроля № / / (по состоянию на конец отчетного месяца)" (далее - Форма).</w:t>
      </w:r>
    </w:p>
    <w:p>
      <w:pPr>
        <w:spacing w:after="0"/>
        <w:ind w:left="0"/>
        <w:jc w:val="both"/>
      </w:pPr>
      <w:r>
        <w:rPr>
          <w:rFonts w:ascii="Times New Roman"/>
          <w:b w:val="false"/>
          <w:i w:val="false"/>
          <w:color w:val="000000"/>
          <w:sz w:val="28"/>
        </w:rPr>
        <w:t>
      2. Форма разработана в соответствии с подпунктом 3)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направляется ежемесячно уполномоченным банком в срок до последнего числа месяца, следующего за отчетным.</w:t>
      </w:r>
    </w:p>
    <w:p>
      <w:pPr>
        <w:spacing w:after="0"/>
        <w:ind w:left="0"/>
        <w:jc w:val="both"/>
      </w:pPr>
      <w:r>
        <w:rPr>
          <w:rFonts w:ascii="Times New Roman"/>
          <w:b w:val="false"/>
          <w:i w:val="false"/>
          <w:color w:val="000000"/>
          <w:sz w:val="28"/>
        </w:rPr>
        <w:t>
      4. При заполнении Формы уполномоченным банком используются имеющиеся данные по неисполненным нерезидентом обязательствам по контракту перед экспортером или импортером в сроки репатриации на сумму, превышающую по состоянию на последний день отчетного месяца (месяца истечения срока репатриации) пятьдесят тысяч долларов США в эквиваленте.</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Номер лицевой карточки банковского контроля состоит из двух частей, разделенных наклонной чертой:</w:t>
      </w:r>
    </w:p>
    <w:p>
      <w:pPr>
        <w:spacing w:after="0"/>
        <w:ind w:left="0"/>
        <w:jc w:val="both"/>
      </w:pPr>
      <w:r>
        <w:rPr>
          <w:rFonts w:ascii="Times New Roman"/>
          <w:b w:val="false"/>
          <w:i w:val="false"/>
          <w:color w:val="000000"/>
          <w:sz w:val="28"/>
        </w:rPr>
        <w:t>
      в первой части указывается БИН уполномоченного банка;</w:t>
      </w:r>
    </w:p>
    <w:p>
      <w:pPr>
        <w:spacing w:after="0"/>
        <w:ind w:left="0"/>
        <w:jc w:val="both"/>
      </w:pPr>
      <w:r>
        <w:rPr>
          <w:rFonts w:ascii="Times New Roman"/>
          <w:b w:val="false"/>
          <w:i w:val="false"/>
          <w:color w:val="000000"/>
          <w:sz w:val="28"/>
        </w:rPr>
        <w:t>
      во второй части указывается уникальный для уполномоченного банка (с учетом его филиалов) номер лицевой карточки банковского контроля.</w:t>
      </w:r>
    </w:p>
    <w:p>
      <w:pPr>
        <w:spacing w:after="0"/>
        <w:ind w:left="0"/>
        <w:jc w:val="both"/>
      </w:pPr>
      <w:r>
        <w:rPr>
          <w:rFonts w:ascii="Times New Roman"/>
          <w:b w:val="false"/>
          <w:i w:val="false"/>
          <w:color w:val="000000"/>
          <w:sz w:val="28"/>
        </w:rPr>
        <w:t>
      6. В строке с кодом 10 указывается цифра "1" - неисполнение нерезидентом обязательств по контракту перед экспортером или импортером в сроки репатриации на сумму, превышающую по состоянию на последний день отчетного месяца пятьдесят тысяч долларов США в эквиваленте.</w:t>
      </w:r>
    </w:p>
    <w:p>
      <w:pPr>
        <w:spacing w:after="0"/>
        <w:ind w:left="0"/>
        <w:jc w:val="both"/>
      </w:pPr>
      <w:r>
        <w:rPr>
          <w:rFonts w:ascii="Times New Roman"/>
          <w:b w:val="false"/>
          <w:i w:val="false"/>
          <w:color w:val="000000"/>
          <w:sz w:val="28"/>
        </w:rPr>
        <w:t>
      Лицевая карточка банковского контроля направляется в Национальный Банк, если на дату ее направления в Национальный Банк экспортер или импортер не предоставил в уполномоченный банк документы, подтверждающие исполнение обязательств нерезидентом или являющиеся основанием для установления нового срока репатриации по данному контракту.</w:t>
      </w:r>
    </w:p>
    <w:p>
      <w:pPr>
        <w:spacing w:after="0"/>
        <w:ind w:left="0"/>
        <w:jc w:val="both"/>
      </w:pPr>
      <w:r>
        <w:rPr>
          <w:rFonts w:ascii="Times New Roman"/>
          <w:b w:val="false"/>
          <w:i w:val="false"/>
          <w:color w:val="000000"/>
          <w:sz w:val="28"/>
        </w:rPr>
        <w:t>
      7. Строка с кодом 22 заполняется, если в строке с кодом 24 указан признак "1", путем указания БИН экспортера или импортера. В случае отсутствия БИН указывается код ОКПО экспортера или импортера.</w:t>
      </w:r>
    </w:p>
    <w:p>
      <w:pPr>
        <w:spacing w:after="0"/>
        <w:ind w:left="0"/>
        <w:jc w:val="both"/>
      </w:pPr>
      <w:r>
        <w:rPr>
          <w:rFonts w:ascii="Times New Roman"/>
          <w:b w:val="false"/>
          <w:i w:val="false"/>
          <w:color w:val="000000"/>
          <w:sz w:val="28"/>
        </w:rPr>
        <w:t>
      8. Строка с кодом 23 заполняется, если в строке с кодом 24 указан признак "2", путем указания ИИН экспортера или импортера. В случае отсутствия ИИН указывается РНН экспортера или импортера.</w:t>
      </w:r>
    </w:p>
    <w:p>
      <w:pPr>
        <w:spacing w:after="0"/>
        <w:ind w:left="0"/>
        <w:jc w:val="both"/>
      </w:pPr>
      <w:r>
        <w:rPr>
          <w:rFonts w:ascii="Times New Roman"/>
          <w:b w:val="false"/>
          <w:i w:val="false"/>
          <w:color w:val="000000"/>
          <w:sz w:val="28"/>
        </w:rPr>
        <w:t>
      9. В строке с кодом 24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10. В строке с кодом 26 указываются первые 2 цифры кода области по юридическому адресу экспортера или импортера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11. Строки с кодами 31, 32 заполняются в случае наличия учетного номера контракта или паспорта сделки.</w:t>
      </w:r>
    </w:p>
    <w:p>
      <w:pPr>
        <w:spacing w:after="0"/>
        <w:ind w:left="0"/>
        <w:jc w:val="both"/>
      </w:pPr>
      <w:r>
        <w:rPr>
          <w:rFonts w:ascii="Times New Roman"/>
          <w:b w:val="false"/>
          <w:i w:val="false"/>
          <w:color w:val="000000"/>
          <w:sz w:val="28"/>
        </w:rPr>
        <w:t>
      12. Строки с кодами 32, 53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13. Строка с кодом 40 заполняется путем указания БИН банка учетной регистрации контракта.</w:t>
      </w:r>
    </w:p>
    <w:p>
      <w:pPr>
        <w:spacing w:after="0"/>
        <w:ind w:left="0"/>
        <w:jc w:val="both"/>
      </w:pPr>
      <w:r>
        <w:rPr>
          <w:rFonts w:ascii="Times New Roman"/>
          <w:b w:val="false"/>
          <w:i w:val="false"/>
          <w:color w:val="000000"/>
          <w:sz w:val="28"/>
        </w:rPr>
        <w:t>
      14. В строке с кодом 51 указывается признак "1" для контракта по экспорту или признак "2" для контракта по импорту.</w:t>
      </w:r>
    </w:p>
    <w:p>
      <w:pPr>
        <w:spacing w:after="0"/>
        <w:ind w:left="0"/>
        <w:jc w:val="both"/>
      </w:pPr>
      <w:r>
        <w:rPr>
          <w:rFonts w:ascii="Times New Roman"/>
          <w:b w:val="false"/>
          <w:i w:val="false"/>
          <w:color w:val="000000"/>
          <w:sz w:val="28"/>
        </w:rPr>
        <w:t>
      15. Строка с кодом 52 заполняется путем указания номера контракта при наличии такого реквизита контракта.</w:t>
      </w:r>
    </w:p>
    <w:p>
      <w:pPr>
        <w:spacing w:after="0"/>
        <w:ind w:left="0"/>
        <w:jc w:val="both"/>
      </w:pPr>
      <w:r>
        <w:rPr>
          <w:rFonts w:ascii="Times New Roman"/>
          <w:b w:val="false"/>
          <w:i w:val="false"/>
          <w:color w:val="000000"/>
          <w:sz w:val="28"/>
        </w:rPr>
        <w:t>
      16. В строке с кодом 55 указывается буквенное обозначение валюты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17. Строка с кодом 62 заполняется с использованием государственных классификаторов ГК РК 06 ИСО 3166.1-2001 "Коды для обозначения наименований стран и их административно-территориальных подразделений. Часть 1. Коды стран", ГК РК 06 ИСО 3166.2-2001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w:t>
      </w:r>
    </w:p>
    <w:p>
      <w:pPr>
        <w:spacing w:after="0"/>
        <w:ind w:left="0"/>
        <w:jc w:val="both"/>
      </w:pPr>
      <w:r>
        <w:rPr>
          <w:rFonts w:ascii="Times New Roman"/>
          <w:b w:val="false"/>
          <w:i w:val="false"/>
          <w:color w:val="000000"/>
          <w:sz w:val="28"/>
        </w:rPr>
        <w:t>
      18. Строка с кодом 70 заполняется путем указания срока репатриации, рассчитанного экспортером или импортером в соответствии с приложением 2 к настоящим Правилам.</w:t>
      </w:r>
    </w:p>
    <w:p>
      <w:pPr>
        <w:spacing w:after="0"/>
        <w:ind w:left="0"/>
        <w:jc w:val="both"/>
      </w:pPr>
      <w:r>
        <w:rPr>
          <w:rFonts w:ascii="Times New Roman"/>
          <w:b w:val="false"/>
          <w:i w:val="false"/>
          <w:color w:val="000000"/>
          <w:sz w:val="28"/>
        </w:rPr>
        <w:t>
      19. Строки 81 и 82 заполняются в тысячах единиц валюты.</w:t>
      </w:r>
    </w:p>
    <w:p>
      <w:pPr>
        <w:spacing w:after="0"/>
        <w:ind w:left="0"/>
        <w:jc w:val="both"/>
      </w:pPr>
      <w:r>
        <w:rPr>
          <w:rFonts w:ascii="Times New Roman"/>
          <w:b w:val="false"/>
          <w:i w:val="false"/>
          <w:color w:val="000000"/>
          <w:sz w:val="28"/>
        </w:rPr>
        <w:t>
      20. В строке с кодом 90 уполномоченным банком указывается любая иная дополнительная информация.</w:t>
      </w:r>
    </w:p>
    <w:p>
      <w:pPr>
        <w:spacing w:after="0"/>
        <w:ind w:left="0"/>
        <w:jc w:val="both"/>
      </w:pPr>
      <w:r>
        <w:rPr>
          <w:rFonts w:ascii="Times New Roman"/>
          <w:b w:val="false"/>
          <w:i w:val="false"/>
          <w:color w:val="000000"/>
          <w:sz w:val="28"/>
        </w:rPr>
        <w:t>
      21. Если лицевая карточка банковского контроля по контракту направлялась в Национальный Банк в предыдущие отчетные периоды, и в отчетном периоде также имеется основание для ее направления, уполномоченный банк направляет лицевую карточку банковского контроля с указанием номера, под которым лицевая карточка банковского контроля направлялась в первый раз, без заполнения строк с кодами 20-70, кроме случаев, когда информация в указанных строках была изменена.</w:t>
      </w:r>
    </w:p>
    <w:p>
      <w:pPr>
        <w:spacing w:after="0"/>
        <w:ind w:left="0"/>
        <w:jc w:val="both"/>
      </w:pPr>
      <w:r>
        <w:rPr>
          <w:rFonts w:ascii="Times New Roman"/>
          <w:b w:val="false"/>
          <w:i w:val="false"/>
          <w:color w:val="000000"/>
          <w:sz w:val="28"/>
        </w:rPr>
        <w:t>
      22.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Приложение 8 в редакции постановления Правления Национального Банка РК от 17.09.2015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об экспортере или импортере, осуществившем платежи и</w:t>
      </w:r>
    </w:p>
    <w:p>
      <w:pPr>
        <w:spacing w:after="0"/>
        <w:ind w:left="0"/>
        <w:jc w:val="both"/>
      </w:pPr>
      <w:r>
        <w:rPr>
          <w:rFonts w:ascii="Times New Roman"/>
          <w:b w:val="false"/>
          <w:i w:val="false"/>
          <w:color w:val="000000"/>
          <w:sz w:val="28"/>
        </w:rPr>
        <w:t>
      (или) переводы денег на сумму свыше ста тысяч долларов США в</w:t>
      </w:r>
    </w:p>
    <w:p>
      <w:pPr>
        <w:spacing w:after="0"/>
        <w:ind w:left="0"/>
        <w:jc w:val="both"/>
      </w:pPr>
      <w:r>
        <w:rPr>
          <w:rFonts w:ascii="Times New Roman"/>
          <w:b w:val="false"/>
          <w:i w:val="false"/>
          <w:color w:val="000000"/>
          <w:sz w:val="28"/>
        </w:rPr>
        <w:t>
      эквиваленте"</w:t>
      </w:r>
    </w:p>
    <w:p>
      <w:pPr>
        <w:spacing w:after="0"/>
        <w:ind w:left="0"/>
        <w:jc w:val="both"/>
      </w:pPr>
      <w:r>
        <w:rPr>
          <w:rFonts w:ascii="Times New Roman"/>
          <w:b w:val="false"/>
          <w:i w:val="false"/>
          <w:color w:val="000000"/>
          <w:sz w:val="28"/>
        </w:rPr>
        <w:t>
      Отчетный период: за___ месяц _____ года</w:t>
      </w:r>
    </w:p>
    <w:p>
      <w:pPr>
        <w:spacing w:after="0"/>
        <w:ind w:left="0"/>
        <w:jc w:val="both"/>
      </w:pPr>
      <w:r>
        <w:rPr>
          <w:rFonts w:ascii="Times New Roman"/>
          <w:b w:val="false"/>
          <w:i w:val="false"/>
          <w:color w:val="000000"/>
          <w:sz w:val="28"/>
        </w:rPr>
        <w:t>
      Индекс: EICC_5</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ежемесячно, в срок до пятнадцатого числа</w:t>
      </w:r>
    </w:p>
    <w:p>
      <w:pPr>
        <w:spacing w:after="0"/>
        <w:ind w:left="0"/>
        <w:jc w:val="both"/>
      </w:pPr>
      <w:r>
        <w:rPr>
          <w:rFonts w:ascii="Times New Roman"/>
          <w:b w:val="false"/>
          <w:i w:val="false"/>
          <w:color w:val="000000"/>
          <w:sz w:val="28"/>
        </w:rPr>
        <w:t>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4059"/>
        <w:gridCol w:w="1101"/>
        <w:gridCol w:w="1101"/>
        <w:gridCol w:w="2734"/>
        <w:gridCol w:w="1102"/>
        <w:gridCol w:w="1102"/>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4050"/>
        <w:gridCol w:w="3265"/>
        <w:gridCol w:w="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платежах и (или) переводах денег</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"___"________20__ года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об экспортере или импортере,</w:t>
            </w:r>
            <w:r>
              <w:br/>
            </w:r>
            <w:r>
              <w:rPr>
                <w:rFonts w:ascii="Times New Roman"/>
                <w:b w:val="false"/>
                <w:i w:val="false"/>
                <w:color w:val="000000"/>
                <w:sz w:val="20"/>
              </w:rPr>
              <w:t>осуществившем платежи и (или) переводы денег</w:t>
            </w:r>
            <w:r>
              <w:br/>
            </w:r>
            <w:r>
              <w:rPr>
                <w:rFonts w:ascii="Times New Roman"/>
                <w:b w:val="false"/>
                <w:i w:val="false"/>
                <w:color w:val="000000"/>
                <w:sz w:val="20"/>
              </w:rPr>
              <w:t>на сумму свыше ста тысяч долларов США в эквиваленте"</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"Информация об экспортере или импортере, осуществившем платежи</w:t>
      </w:r>
    </w:p>
    <w:p>
      <w:pPr>
        <w:spacing w:after="0"/>
        <w:ind w:left="0"/>
        <w:jc w:val="both"/>
      </w:pPr>
      <w:r>
        <w:rPr>
          <w:rFonts w:ascii="Times New Roman"/>
          <w:b w:val="false"/>
          <w:i w:val="false"/>
          <w:color w:val="000000"/>
          <w:sz w:val="28"/>
        </w:rPr>
        <w:t>
      и (или) переводы денег на сумму свыше ста тысяч долларов США в</w:t>
      </w:r>
    </w:p>
    <w:p>
      <w:pPr>
        <w:spacing w:after="0"/>
        <w:ind w:left="0"/>
        <w:jc w:val="both"/>
      </w:pPr>
      <w:r>
        <w:rPr>
          <w:rFonts w:ascii="Times New Roman"/>
          <w:b w:val="false"/>
          <w:i w:val="false"/>
          <w:color w:val="000000"/>
          <w:sz w:val="28"/>
        </w:rPr>
        <w:t>
      эквиваленте"</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экспортере или импортере, осуществившем платежи и (или) переводы денег на сумму свыше ста тысяч долларов США в эквиваленте" (далее - Форма).</w:t>
      </w:r>
    </w:p>
    <w:p>
      <w:pPr>
        <w:spacing w:after="0"/>
        <w:ind w:left="0"/>
        <w:jc w:val="both"/>
      </w:pPr>
      <w:r>
        <w:rPr>
          <w:rFonts w:ascii="Times New Roman"/>
          <w:b w:val="false"/>
          <w:i w:val="false"/>
          <w:color w:val="000000"/>
          <w:sz w:val="28"/>
        </w:rPr>
        <w:t>
      2. Форма разработана в соответствии с подпунктом 4)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При заполнении Формы уполномоченным банком используются имеющиеся данные по платежам и (или) переводам денег по контрактам, заключенным на сумму от десяти до пятидесяти тысяч долларов США (включительно) в эквиваленте и предусматривающим перемещение товаров через границу Республики Казахстан для экспорта или импорта (за исключением случаев, указанных в пункте 29 настоящих Правил).</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4. Графа 3 заполняется, если в графе 5 указан признак "1", путем указания БИН экспортера или импортера.</w:t>
      </w:r>
    </w:p>
    <w:p>
      <w:pPr>
        <w:spacing w:after="0"/>
        <w:ind w:left="0"/>
        <w:jc w:val="both"/>
      </w:pPr>
      <w:r>
        <w:rPr>
          <w:rFonts w:ascii="Times New Roman"/>
          <w:b w:val="false"/>
          <w:i w:val="false"/>
          <w:color w:val="000000"/>
          <w:sz w:val="28"/>
        </w:rPr>
        <w:t>
      5. Графа 4 заполняется, если в графе 5 указан признак "2", путем указания ИИН экспортера или импортера.</w:t>
      </w:r>
    </w:p>
    <w:p>
      <w:pPr>
        <w:spacing w:after="0"/>
        <w:ind w:left="0"/>
        <w:jc w:val="both"/>
      </w:pPr>
      <w:r>
        <w:rPr>
          <w:rFonts w:ascii="Times New Roman"/>
          <w:b w:val="false"/>
          <w:i w:val="false"/>
          <w:color w:val="000000"/>
          <w:sz w:val="28"/>
        </w:rPr>
        <w:t>
      6. В графе 5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7. В графе 6 указывается юридический адрес экспортера или импортера.</w:t>
      </w:r>
    </w:p>
    <w:p>
      <w:pPr>
        <w:spacing w:after="0"/>
        <w:ind w:left="0"/>
        <w:jc w:val="both"/>
      </w:pPr>
      <w:r>
        <w:rPr>
          <w:rFonts w:ascii="Times New Roman"/>
          <w:b w:val="false"/>
          <w:i w:val="false"/>
          <w:color w:val="000000"/>
          <w:sz w:val="28"/>
        </w:rPr>
        <w:t>
      8. В графе 7 указываются первые 2 цифры кода области экспортера или импортера по юридическому адресу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9. В графе 8 указывается признак "1" - для контракта по экспорту или признак "2" - для контракта по импорту.</w:t>
      </w:r>
    </w:p>
    <w:p>
      <w:pPr>
        <w:spacing w:after="0"/>
        <w:ind w:left="0"/>
        <w:jc w:val="both"/>
      </w:pPr>
      <w:r>
        <w:rPr>
          <w:rFonts w:ascii="Times New Roman"/>
          <w:b w:val="false"/>
          <w:i w:val="false"/>
          <w:color w:val="000000"/>
          <w:sz w:val="28"/>
        </w:rPr>
        <w:t>
      10. В графе 9 указывается признак "1" - для исходящего платежа (платеж и (или) перевод денег в пользу иностранного покупателя или иностранного поставщика) или признак "2" - для входящего платежа (платеж и (или) перевод денег в пользу экспортера или импортера).</w:t>
      </w:r>
    </w:p>
    <w:p>
      <w:pPr>
        <w:spacing w:after="0"/>
        <w:ind w:left="0"/>
        <w:jc w:val="both"/>
      </w:pPr>
      <w:r>
        <w:rPr>
          <w:rFonts w:ascii="Times New Roman"/>
          <w:b w:val="false"/>
          <w:i w:val="false"/>
          <w:color w:val="000000"/>
          <w:sz w:val="28"/>
        </w:rPr>
        <w:t>
      11. В графе 10 указывается общая сумма осуществленных платежей и (или) переводов денег в долларах США.</w:t>
      </w:r>
    </w:p>
    <w:p>
      <w:pPr>
        <w:spacing w:after="0"/>
        <w:ind w:left="0"/>
        <w:jc w:val="both"/>
      </w:pPr>
      <w:r>
        <w:rPr>
          <w:rFonts w:ascii="Times New Roman"/>
          <w:b w:val="false"/>
          <w:i w:val="false"/>
          <w:color w:val="000000"/>
          <w:sz w:val="28"/>
        </w:rPr>
        <w:t>
      12.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p>
    <w:p>
      <w:pPr>
        <w:spacing w:after="0"/>
        <w:ind w:left="0"/>
        <w:jc w:val="both"/>
      </w:pPr>
      <w:r>
        <w:rPr>
          <w:rFonts w:ascii="Times New Roman"/>
          <w:b w:val="false"/>
          <w:i w:val="false"/>
          <w:color w:val="000000"/>
          <w:sz w:val="28"/>
        </w:rPr>
        <w:t>
       Форма электронного запроса на получение</w:t>
      </w:r>
    </w:p>
    <w:p>
      <w:pPr>
        <w:spacing w:after="0"/>
        <w:ind w:left="0"/>
        <w:jc w:val="both"/>
      </w:pPr>
      <w:r>
        <w:rPr>
          <w:rFonts w:ascii="Times New Roman"/>
          <w:b w:val="false"/>
          <w:i w:val="false"/>
          <w:color w:val="000000"/>
          <w:sz w:val="28"/>
        </w:rPr>
        <w:t>
      информации по заявлению о ввозе товаров</w:t>
      </w:r>
    </w:p>
    <w:p>
      <w:pPr>
        <w:spacing w:after="0"/>
        <w:ind w:left="0"/>
        <w:jc w:val="both"/>
      </w:pPr>
      <w:r>
        <w:rPr>
          <w:rFonts w:ascii="Times New Roman"/>
          <w:b w:val="false"/>
          <w:i w:val="false"/>
          <w:color w:val="000000"/>
          <w:sz w:val="28"/>
        </w:rPr>
        <w:t>
      Направляет: уполномоченный банк или филиал Национального Банка,</w:t>
      </w:r>
    </w:p>
    <w:p>
      <w:pPr>
        <w:spacing w:after="0"/>
        <w:ind w:left="0"/>
        <w:jc w:val="both"/>
      </w:pPr>
      <w:r>
        <w:rPr>
          <w:rFonts w:ascii="Times New Roman"/>
          <w:b w:val="false"/>
          <w:i w:val="false"/>
          <w:color w:val="000000"/>
          <w:sz w:val="28"/>
        </w:rPr>
        <w:t>
      осуществляющий контроль исполнения требования репатриации по</w:t>
      </w:r>
    </w:p>
    <w:p>
      <w:pPr>
        <w:spacing w:after="0"/>
        <w:ind w:left="0"/>
        <w:jc w:val="both"/>
      </w:pPr>
      <w:r>
        <w:rPr>
          <w:rFonts w:ascii="Times New Roman"/>
          <w:b w:val="false"/>
          <w:i w:val="false"/>
          <w:color w:val="000000"/>
          <w:sz w:val="28"/>
        </w:rPr>
        <w:t>
      контракту</w:t>
      </w:r>
    </w:p>
    <w:p>
      <w:pPr>
        <w:spacing w:after="0"/>
        <w:ind w:left="0"/>
        <w:jc w:val="both"/>
      </w:pPr>
      <w:r>
        <w:rPr>
          <w:rFonts w:ascii="Times New Roman"/>
          <w:b w:val="false"/>
          <w:i w:val="false"/>
          <w:color w:val="000000"/>
          <w:sz w:val="28"/>
        </w:rPr>
        <w:t>
      Куда представляется форма: Национальный Банк для последующей</w:t>
      </w:r>
    </w:p>
    <w:p>
      <w:pPr>
        <w:spacing w:after="0"/>
        <w:ind w:left="0"/>
        <w:jc w:val="both"/>
      </w:pPr>
      <w:r>
        <w:rPr>
          <w:rFonts w:ascii="Times New Roman"/>
          <w:b w:val="false"/>
          <w:i w:val="false"/>
          <w:color w:val="000000"/>
          <w:sz w:val="28"/>
        </w:rPr>
        <w:t>
      передачи органу государственных доходов</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резидента</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ввозе товаров</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электронного запроса</w:t>
            </w:r>
            <w:r>
              <w:br/>
            </w:r>
            <w:r>
              <w:rPr>
                <w:rFonts w:ascii="Times New Roman"/>
                <w:b w:val="false"/>
                <w:i w:val="false"/>
                <w:color w:val="000000"/>
                <w:sz w:val="20"/>
              </w:rPr>
              <w:t>на получение информации</w:t>
            </w:r>
            <w:r>
              <w:br/>
            </w:r>
            <w:r>
              <w:rPr>
                <w:rFonts w:ascii="Times New Roman"/>
                <w:b w:val="false"/>
                <w:i w:val="false"/>
                <w:color w:val="000000"/>
                <w:sz w:val="20"/>
              </w:rPr>
              <w:t>по заявлению о ввозе товаров</w:t>
            </w:r>
          </w:p>
        </w:tc>
      </w:tr>
    </w:tbl>
    <w:p>
      <w:pPr>
        <w:spacing w:after="0"/>
        <w:ind w:left="0"/>
        <w:jc w:val="left"/>
      </w:pPr>
      <w:r>
        <w:rPr>
          <w:rFonts w:ascii="Times New Roman"/>
          <w:b/>
          <w:i w:val="false"/>
          <w:color w:val="000000"/>
        </w:rPr>
        <w:t xml:space="preserve"> Пояснение по заполнению формы электронного запроса на получение</w:t>
      </w:r>
      <w:r>
        <w:br/>
      </w:r>
      <w:r>
        <w:rPr>
          <w:rFonts w:ascii="Times New Roman"/>
          <w:b/>
          <w:i w:val="false"/>
          <w:color w:val="000000"/>
        </w:rPr>
        <w:t>информации по заявлению о ввозе товаров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электронного запроса на получение информации по заявлению о ввозе товаров (далее – Форма).</w:t>
      </w:r>
    </w:p>
    <w:p>
      <w:pPr>
        <w:spacing w:after="0"/>
        <w:ind w:left="0"/>
        <w:jc w:val="both"/>
      </w:pPr>
      <w:r>
        <w:rPr>
          <w:rFonts w:ascii="Times New Roman"/>
          <w:b w:val="false"/>
          <w:i w:val="false"/>
          <w:color w:val="000000"/>
          <w:sz w:val="28"/>
        </w:rPr>
        <w:t xml:space="preserve">
      2. Форма разработана в соответствии подпунктом 18) </w:t>
      </w:r>
      <w:r>
        <w:rPr>
          <w:rFonts w:ascii="Times New Roman"/>
          <w:b w:val="false"/>
          <w:i w:val="false"/>
          <w:color w:val="000000"/>
          <w:sz w:val="28"/>
        </w:rPr>
        <w:t>пункта 3</w:t>
      </w:r>
      <w:r>
        <w:rPr>
          <w:rFonts w:ascii="Times New Roman"/>
          <w:b w:val="false"/>
          <w:i w:val="false"/>
          <w:color w:val="000000"/>
          <w:sz w:val="28"/>
        </w:rPr>
        <w:t xml:space="preserve"> статьи 557 Кодекса Республики Казахстан от 10 декабря 2008 года "О налогах и других обязательных платежах в бюджет" (Налогового кодекса).</w:t>
      </w:r>
    </w:p>
    <w:p>
      <w:pPr>
        <w:spacing w:after="0"/>
        <w:ind w:left="0"/>
        <w:jc w:val="both"/>
      </w:pPr>
      <w:r>
        <w:rPr>
          <w:rFonts w:ascii="Times New Roman"/>
          <w:b w:val="false"/>
          <w:i w:val="false"/>
          <w:color w:val="000000"/>
          <w:sz w:val="28"/>
        </w:rPr>
        <w:t>
      3. Форма заполняется уполномоченным банком или филиалом Национального Банка, осуществляющим контроль исполнения требования репатриации по контракту, на основании копии заявления о ввозе товаров, представленной экспортером или импортером по контракту с учетным номером контракта.</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4. В графах 1 и 2 указывается, соответственно, учетный номер контракта и дата его присвоения.</w:t>
      </w:r>
    </w:p>
    <w:p>
      <w:pPr>
        <w:spacing w:after="0"/>
        <w:ind w:left="0"/>
        <w:jc w:val="both"/>
      </w:pPr>
      <w:r>
        <w:rPr>
          <w:rFonts w:ascii="Times New Roman"/>
          <w:b w:val="false"/>
          <w:i w:val="false"/>
          <w:color w:val="000000"/>
          <w:sz w:val="28"/>
        </w:rPr>
        <w:t>
      5. Графа 2 заполняется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6. В графе 3 указываются реквизиты резидента - экспортера или импортера, представившего в уполномоченный банк или филиал Национального Банка, осуществляющий контроль исполнения требования репатриации по контракту, копию заявления о ввозе товаров. Для физического лица указывается ИИН, для юридического лица - БИН.</w:t>
      </w:r>
    </w:p>
    <w:p>
      <w:pPr>
        <w:spacing w:after="0"/>
        <w:ind w:left="0"/>
        <w:jc w:val="both"/>
      </w:pPr>
      <w:r>
        <w:rPr>
          <w:rFonts w:ascii="Times New Roman"/>
          <w:b w:val="false"/>
          <w:i w:val="false"/>
          <w:color w:val="000000"/>
          <w:sz w:val="28"/>
        </w:rPr>
        <w:t>
      7. В графе 4 указываются идентификационный номер нерезидента, указанного в копии заявления о ввозе товаров.</w:t>
      </w:r>
    </w:p>
    <w:p>
      <w:pPr>
        <w:spacing w:after="0"/>
        <w:ind w:left="0"/>
        <w:jc w:val="both"/>
      </w:pPr>
      <w:r>
        <w:rPr>
          <w:rFonts w:ascii="Times New Roman"/>
          <w:b w:val="false"/>
          <w:i w:val="false"/>
          <w:color w:val="000000"/>
          <w:sz w:val="28"/>
        </w:rPr>
        <w:t>
      8. В графе 5 указывается регистрационный номер заявления о ввозе товаров при импорте либо номер отметки о регистрации заявления о ввозе товаров в налоговом органе Союза при экспорте.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Форма, предназначенная для сбора административных данных</w:t>
      </w:r>
      <w:r>
        <w:br/>
      </w:r>
      <w:r>
        <w:rPr>
          <w:rFonts w:ascii="Times New Roman"/>
          <w:b w:val="false"/>
          <w:i w:val="false"/>
          <w:color w:val="ff0000"/>
          <w:sz w:val="28"/>
        </w:rPr>
        <w:t>
      "Информация по запрошенному заявлению о ввозе товаров"</w:t>
      </w:r>
    </w:p>
    <w:p>
      <w:pPr>
        <w:spacing w:after="0"/>
        <w:ind w:left="0"/>
        <w:jc w:val="both"/>
      </w:pPr>
      <w:r>
        <w:rPr>
          <w:rFonts w:ascii="Times New Roman"/>
          <w:b w:val="false"/>
          <w:i w:val="false"/>
          <w:color w:val="000000"/>
          <w:sz w:val="28"/>
        </w:rPr>
        <w:t>
      Отчетный период: за__ месяц _____ года</w:t>
      </w:r>
    </w:p>
    <w:p>
      <w:pPr>
        <w:spacing w:after="0"/>
        <w:ind w:left="0"/>
        <w:jc w:val="both"/>
      </w:pPr>
      <w:r>
        <w:rPr>
          <w:rFonts w:ascii="Times New Roman"/>
          <w:b w:val="false"/>
          <w:i w:val="false"/>
          <w:color w:val="000000"/>
          <w:sz w:val="28"/>
        </w:rPr>
        <w:t>
      Индекс: EICC_6</w:t>
      </w:r>
    </w:p>
    <w:p>
      <w:pPr>
        <w:spacing w:after="0"/>
        <w:ind w:left="0"/>
        <w:jc w:val="both"/>
      </w:pPr>
      <w:r>
        <w:rPr>
          <w:rFonts w:ascii="Times New Roman"/>
          <w:b w:val="false"/>
          <w:i w:val="false"/>
          <w:color w:val="000000"/>
          <w:sz w:val="28"/>
        </w:rPr>
        <w:t>
      Периодичность: по запросу</w:t>
      </w:r>
    </w:p>
    <w:p>
      <w:pPr>
        <w:spacing w:after="0"/>
        <w:ind w:left="0"/>
        <w:jc w:val="both"/>
      </w:pPr>
      <w:r>
        <w:rPr>
          <w:rFonts w:ascii="Times New Roman"/>
          <w:b w:val="false"/>
          <w:i w:val="false"/>
          <w:color w:val="000000"/>
          <w:sz w:val="28"/>
        </w:rPr>
        <w:t>
      Представляет: орган государственных доходов</w:t>
      </w:r>
    </w:p>
    <w:p>
      <w:pPr>
        <w:spacing w:after="0"/>
        <w:ind w:left="0"/>
        <w:jc w:val="both"/>
      </w:pPr>
      <w:r>
        <w:rPr>
          <w:rFonts w:ascii="Times New Roman"/>
          <w:b w:val="false"/>
          <w:i w:val="false"/>
          <w:color w:val="000000"/>
          <w:sz w:val="28"/>
        </w:rPr>
        <w:t>
      Куда представляется форма: Национальный Банк для последующей</w:t>
      </w:r>
    </w:p>
    <w:p>
      <w:pPr>
        <w:spacing w:after="0"/>
        <w:ind w:left="0"/>
        <w:jc w:val="both"/>
      </w:pPr>
      <w:r>
        <w:rPr>
          <w:rFonts w:ascii="Times New Roman"/>
          <w:b w:val="false"/>
          <w:i w:val="false"/>
          <w:color w:val="000000"/>
          <w:sz w:val="28"/>
        </w:rPr>
        <w:t>
      передачи уполномоченному банку или филиалу Национального Банка,</w:t>
      </w:r>
    </w:p>
    <w:p>
      <w:pPr>
        <w:spacing w:after="0"/>
        <w:ind w:left="0"/>
        <w:jc w:val="both"/>
      </w:pPr>
      <w:r>
        <w:rPr>
          <w:rFonts w:ascii="Times New Roman"/>
          <w:b w:val="false"/>
          <w:i w:val="false"/>
          <w:color w:val="000000"/>
          <w:sz w:val="28"/>
        </w:rPr>
        <w:t>
      осуществляющему контроль исполнения требования репатриации по</w:t>
      </w:r>
    </w:p>
    <w:p>
      <w:pPr>
        <w:spacing w:after="0"/>
        <w:ind w:left="0"/>
        <w:jc w:val="both"/>
      </w:pPr>
      <w:r>
        <w:rPr>
          <w:rFonts w:ascii="Times New Roman"/>
          <w:b w:val="false"/>
          <w:i w:val="false"/>
          <w:color w:val="000000"/>
          <w:sz w:val="28"/>
        </w:rPr>
        <w:t>
      контракту</w:t>
      </w:r>
    </w:p>
    <w:p>
      <w:pPr>
        <w:spacing w:after="0"/>
        <w:ind w:left="0"/>
        <w:jc w:val="both"/>
      </w:pPr>
      <w:r>
        <w:rPr>
          <w:rFonts w:ascii="Times New Roman"/>
          <w:b w:val="false"/>
          <w:i w:val="false"/>
          <w:color w:val="000000"/>
          <w:sz w:val="28"/>
        </w:rPr>
        <w:t>
      Срок представления: в течение одного рабочего дня после</w:t>
      </w:r>
    </w:p>
    <w:p>
      <w:pPr>
        <w:spacing w:after="0"/>
        <w:ind w:left="0"/>
        <w:jc w:val="both"/>
      </w:pPr>
      <w:r>
        <w:rPr>
          <w:rFonts w:ascii="Times New Roman"/>
          <w:b w:val="false"/>
          <w:i w:val="false"/>
          <w:color w:val="000000"/>
          <w:sz w:val="28"/>
        </w:rPr>
        <w:t>
      поступления электронного запроса</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153"/>
        <w:gridCol w:w="1153"/>
        <w:gridCol w:w="2435"/>
        <w:gridCol w:w="1153"/>
        <w:gridCol w:w="1153"/>
        <w:gridCol w:w="1153"/>
        <w:gridCol w:w="1153"/>
        <w:gridCol w:w="1795"/>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9"/>
        <w:gridCol w:w="3487"/>
        <w:gridCol w:w="1469"/>
        <w:gridCol w:w="1469"/>
        <w:gridCol w:w="147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контракта</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резидента</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отметки налогового органа об уплате</w:t>
            </w:r>
          </w:p>
          <w:p>
            <w:pPr>
              <w:spacing w:after="20"/>
              <w:ind w:left="20"/>
              <w:jc w:val="both"/>
            </w:pPr>
            <w:r>
              <w:rPr>
                <w:rFonts w:ascii="Times New Roman"/>
                <w:b w:val="false"/>
                <w:i w:val="false"/>
                <w:color w:val="000000"/>
                <w:sz w:val="20"/>
              </w:rPr>
              <w:t>
косвенных налогов либо освобождении от налогообложения НДС и (или) акцизов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Продавца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по запрошенному</w:t>
            </w:r>
            <w:r>
              <w:br/>
            </w:r>
            <w:r>
              <w:rPr>
                <w:rFonts w:ascii="Times New Roman"/>
                <w:b w:val="false"/>
                <w:i w:val="false"/>
                <w:color w:val="000000"/>
                <w:sz w:val="20"/>
              </w:rPr>
              <w:t>заявлению о ввозе товаров"</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"Информация по запрошенному заявлению о ввозе товаров"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данных, "Информация по запрошенному заявлению о ввозе товаров"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18) </w:t>
      </w:r>
      <w:r>
        <w:rPr>
          <w:rFonts w:ascii="Times New Roman"/>
          <w:b w:val="false"/>
          <w:i w:val="false"/>
          <w:color w:val="000000"/>
          <w:sz w:val="28"/>
        </w:rPr>
        <w:t>пункта 3</w:t>
      </w:r>
      <w:r>
        <w:rPr>
          <w:rFonts w:ascii="Times New Roman"/>
          <w:b w:val="false"/>
          <w:i w:val="false"/>
          <w:color w:val="000000"/>
          <w:sz w:val="28"/>
        </w:rPr>
        <w:t xml:space="preserve"> статьи 557 Кодекса Республики Казахстан от 10 декабря 2008 года "О налогах и других обязательных платежах в бюджет" (Налогового кодекса) и содержит перечень сведений, составляющих налоговую тайну.</w:t>
      </w:r>
    </w:p>
    <w:p>
      <w:pPr>
        <w:spacing w:after="0"/>
        <w:ind w:left="0"/>
        <w:jc w:val="both"/>
      </w:pPr>
      <w:r>
        <w:rPr>
          <w:rFonts w:ascii="Times New Roman"/>
          <w:b w:val="false"/>
          <w:i w:val="false"/>
          <w:color w:val="000000"/>
          <w:sz w:val="28"/>
        </w:rPr>
        <w:t>
      3. Форма направляется органом государственных доходов посредством информационной системы в течение одного рабочего дня после получения электронного запроса на получение информации по заявлению о ввозе товаров Национального Банка для последующей передачи Национальным Банком уполномоченному банку или филиалу Национального Банка, инициировавшему электронный запрос.</w:t>
      </w:r>
    </w:p>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по заявлениям о ввозе товаров, принятых налоговыми органами Союза и оформленных по контрактам по экспорту или импорту.</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5. В случае импорта в графе 2 указывается регистрационный номер заявления о ввозе товаров, графа 3 не заполняется. В случае экспорта в графах 2 и 3 указываются, соответственно, номер и дата отметки о регистрации заявления в налоговом органе Союза.</w:t>
      </w:r>
    </w:p>
    <w:p>
      <w:pPr>
        <w:spacing w:after="0"/>
        <w:ind w:left="0"/>
        <w:jc w:val="both"/>
      </w:pPr>
      <w:r>
        <w:rPr>
          <w:rFonts w:ascii="Times New Roman"/>
          <w:b w:val="false"/>
          <w:i w:val="false"/>
          <w:color w:val="000000"/>
          <w:sz w:val="28"/>
        </w:rPr>
        <w:t>
      6. Графа 4 заполняется с учетом следующих признаков: 1 – контракт по экспорту и 2 – контракт по импорту.</w:t>
      </w:r>
    </w:p>
    <w:p>
      <w:pPr>
        <w:spacing w:after="0"/>
        <w:ind w:left="0"/>
        <w:jc w:val="both"/>
      </w:pPr>
      <w:r>
        <w:rPr>
          <w:rFonts w:ascii="Times New Roman"/>
          <w:b w:val="false"/>
          <w:i w:val="false"/>
          <w:color w:val="000000"/>
          <w:sz w:val="28"/>
        </w:rPr>
        <w:t>
      7. В графах 5 и 6 указываются, соответственно, номер и дата счета-фактуры.</w:t>
      </w:r>
    </w:p>
    <w:p>
      <w:pPr>
        <w:spacing w:after="0"/>
        <w:ind w:left="0"/>
        <w:jc w:val="both"/>
      </w:pPr>
      <w:r>
        <w:rPr>
          <w:rFonts w:ascii="Times New Roman"/>
          <w:b w:val="false"/>
          <w:i w:val="false"/>
          <w:color w:val="000000"/>
          <w:sz w:val="28"/>
        </w:rPr>
        <w:t>
      8. В графах 7 и 8 на основании сведений из счета-фактуры или транспортных (товаросопроводительных) документов либо из иного документа, подтверждающего приобретение или продажу товара, указывается, соответственно, стоимость товара и код валюты стоимости товара.</w:t>
      </w:r>
    </w:p>
    <w:p>
      <w:pPr>
        <w:spacing w:after="0"/>
        <w:ind w:left="0"/>
        <w:jc w:val="both"/>
      </w:pPr>
      <w:r>
        <w:rPr>
          <w:rFonts w:ascii="Times New Roman"/>
          <w:b w:val="false"/>
          <w:i w:val="false"/>
          <w:color w:val="000000"/>
          <w:sz w:val="28"/>
        </w:rPr>
        <w:t>
      9. В графе 8 указывается трехзначный числовой код валюты согласно классификатору валют, используемому для заполнения заявления о ввозе товаров.</w:t>
      </w:r>
    </w:p>
    <w:p>
      <w:pPr>
        <w:spacing w:after="0"/>
        <w:ind w:left="0"/>
        <w:jc w:val="both"/>
      </w:pPr>
      <w:r>
        <w:rPr>
          <w:rFonts w:ascii="Times New Roman"/>
          <w:b w:val="false"/>
          <w:i w:val="false"/>
          <w:color w:val="000000"/>
          <w:sz w:val="28"/>
        </w:rPr>
        <w:t>
      10. В графе 9 указывается дата принятия резидентом (по импорту) или нерезидентом (по экспорту) товара на учет.</w:t>
      </w:r>
    </w:p>
    <w:p>
      <w:pPr>
        <w:spacing w:after="0"/>
        <w:ind w:left="0"/>
        <w:jc w:val="both"/>
      </w:pPr>
      <w:r>
        <w:rPr>
          <w:rFonts w:ascii="Times New Roman"/>
          <w:b w:val="false"/>
          <w:i w:val="false"/>
          <w:color w:val="000000"/>
          <w:sz w:val="28"/>
        </w:rPr>
        <w:t>
      11. В графах 10 и 11 указываются, соответственно, номер и дата контракта.</w:t>
      </w:r>
    </w:p>
    <w:p>
      <w:pPr>
        <w:spacing w:after="0"/>
        <w:ind w:left="0"/>
        <w:jc w:val="both"/>
      </w:pPr>
      <w:r>
        <w:rPr>
          <w:rFonts w:ascii="Times New Roman"/>
          <w:b w:val="false"/>
          <w:i w:val="false"/>
          <w:color w:val="000000"/>
          <w:sz w:val="28"/>
        </w:rPr>
        <w:t>
      12. В графе 12 указываются реквизиты резидента - экспортера или импортера, представившего в уполномоченный банк или филиал Национального Банка, осуществляющий контроль исполнения требования репатриации по контракту, копию заявления о ввозе товаров. Для физического лица указывается ИИН, для юридического лица - БИН.</w:t>
      </w:r>
    </w:p>
    <w:p>
      <w:pPr>
        <w:spacing w:after="0"/>
        <w:ind w:left="0"/>
        <w:jc w:val="both"/>
      </w:pPr>
      <w:r>
        <w:rPr>
          <w:rFonts w:ascii="Times New Roman"/>
          <w:b w:val="false"/>
          <w:i w:val="false"/>
          <w:color w:val="000000"/>
          <w:sz w:val="28"/>
        </w:rPr>
        <w:t>
      13. В графе 13 указывается дата отметки налогового органа об уплате косвенных налогов либо освобождении от налогообложения НДС и (или) акцизов.</w:t>
      </w:r>
    </w:p>
    <w:p>
      <w:pPr>
        <w:spacing w:after="0"/>
        <w:ind w:left="0"/>
        <w:jc w:val="both"/>
      </w:pPr>
      <w:r>
        <w:rPr>
          <w:rFonts w:ascii="Times New Roman"/>
          <w:b w:val="false"/>
          <w:i w:val="false"/>
          <w:color w:val="000000"/>
          <w:sz w:val="28"/>
        </w:rPr>
        <w:t>
      14. В графах 14, 15 и 16 указываются, соответственно, наименование, идентификационный номер нерезидента, код страны нерезидента (продавца по импорту или покупателя по импорту) согласно классификатору стран мира, используемому для заполнения заявления о ввозе товаров.</w:t>
      </w:r>
    </w:p>
    <w:p>
      <w:pPr>
        <w:spacing w:after="0"/>
        <w:ind w:left="0"/>
        <w:jc w:val="both"/>
      </w:pPr>
      <w:r>
        <w:rPr>
          <w:rFonts w:ascii="Times New Roman"/>
          <w:b w:val="false"/>
          <w:i w:val="false"/>
          <w:color w:val="000000"/>
          <w:sz w:val="28"/>
        </w:rPr>
        <w:t>
      15. Графы 3, 6, 9, 11 и 13 заполняются путем указания восьми цифр в следующем порядке: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Национального Банка РК от 29.02.2016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01.07.2016).</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об изменении ранее направленного органом государственных</w:t>
      </w:r>
    </w:p>
    <w:p>
      <w:pPr>
        <w:spacing w:after="0"/>
        <w:ind w:left="0"/>
        <w:jc w:val="both"/>
      </w:pPr>
      <w:r>
        <w:rPr>
          <w:rFonts w:ascii="Times New Roman"/>
          <w:b w:val="false"/>
          <w:i w:val="false"/>
          <w:color w:val="000000"/>
          <w:sz w:val="28"/>
        </w:rPr>
        <w:t>
      доходов заявления о ввозе товаров"</w:t>
      </w:r>
    </w:p>
    <w:p>
      <w:pPr>
        <w:spacing w:after="0"/>
        <w:ind w:left="0"/>
        <w:jc w:val="both"/>
      </w:pPr>
      <w:r>
        <w:rPr>
          <w:rFonts w:ascii="Times New Roman"/>
          <w:b w:val="false"/>
          <w:i w:val="false"/>
          <w:color w:val="000000"/>
          <w:sz w:val="28"/>
        </w:rPr>
        <w:t>
      Отчетный период: за__ месяц _____ года</w:t>
      </w:r>
    </w:p>
    <w:p>
      <w:pPr>
        <w:spacing w:after="0"/>
        <w:ind w:left="0"/>
        <w:jc w:val="both"/>
      </w:pPr>
      <w:r>
        <w:rPr>
          <w:rFonts w:ascii="Times New Roman"/>
          <w:b w:val="false"/>
          <w:i w:val="false"/>
          <w:color w:val="000000"/>
          <w:sz w:val="28"/>
        </w:rPr>
        <w:t>
      Индекс: EICC_7</w:t>
      </w:r>
    </w:p>
    <w:p>
      <w:pPr>
        <w:spacing w:after="0"/>
        <w:ind w:left="0"/>
        <w:jc w:val="both"/>
      </w:pPr>
      <w:r>
        <w:rPr>
          <w:rFonts w:ascii="Times New Roman"/>
          <w:b w:val="false"/>
          <w:i w:val="false"/>
          <w:color w:val="000000"/>
          <w:sz w:val="28"/>
        </w:rPr>
        <w:t>
      Периодичность: по мере изменения заявления о ввозе товаров,</w:t>
      </w:r>
    </w:p>
    <w:p>
      <w:pPr>
        <w:spacing w:after="0"/>
        <w:ind w:left="0"/>
        <w:jc w:val="both"/>
      </w:pPr>
      <w:r>
        <w:rPr>
          <w:rFonts w:ascii="Times New Roman"/>
          <w:b w:val="false"/>
          <w:i w:val="false"/>
          <w:color w:val="000000"/>
          <w:sz w:val="28"/>
        </w:rPr>
        <w:t>
      информация о котором ранее была направлена органом государственных</w:t>
      </w:r>
    </w:p>
    <w:p>
      <w:pPr>
        <w:spacing w:after="0"/>
        <w:ind w:left="0"/>
        <w:jc w:val="both"/>
      </w:pPr>
      <w:r>
        <w:rPr>
          <w:rFonts w:ascii="Times New Roman"/>
          <w:b w:val="false"/>
          <w:i w:val="false"/>
          <w:color w:val="000000"/>
          <w:sz w:val="28"/>
        </w:rPr>
        <w:t>
      доходов</w:t>
      </w:r>
    </w:p>
    <w:p>
      <w:pPr>
        <w:spacing w:after="0"/>
        <w:ind w:left="0"/>
        <w:jc w:val="both"/>
      </w:pPr>
      <w:r>
        <w:rPr>
          <w:rFonts w:ascii="Times New Roman"/>
          <w:b w:val="false"/>
          <w:i w:val="false"/>
          <w:color w:val="000000"/>
          <w:sz w:val="28"/>
        </w:rPr>
        <w:t>
      Представляет: орган государственных доходов</w:t>
      </w:r>
    </w:p>
    <w:p>
      <w:pPr>
        <w:spacing w:after="0"/>
        <w:ind w:left="0"/>
        <w:jc w:val="both"/>
      </w:pPr>
      <w:r>
        <w:rPr>
          <w:rFonts w:ascii="Times New Roman"/>
          <w:b w:val="false"/>
          <w:i w:val="false"/>
          <w:color w:val="000000"/>
          <w:sz w:val="28"/>
        </w:rPr>
        <w:t>
      Куда представляется форма: Национальный Банк для последующей</w:t>
      </w:r>
    </w:p>
    <w:p>
      <w:pPr>
        <w:spacing w:after="0"/>
        <w:ind w:left="0"/>
        <w:jc w:val="both"/>
      </w:pPr>
      <w:r>
        <w:rPr>
          <w:rFonts w:ascii="Times New Roman"/>
          <w:b w:val="false"/>
          <w:i w:val="false"/>
          <w:color w:val="000000"/>
          <w:sz w:val="28"/>
        </w:rPr>
        <w:t>
      передачи уполномоченному банку или филиалу Национального Банка,</w:t>
      </w:r>
    </w:p>
    <w:p>
      <w:pPr>
        <w:spacing w:after="0"/>
        <w:ind w:left="0"/>
        <w:jc w:val="both"/>
      </w:pPr>
      <w:r>
        <w:rPr>
          <w:rFonts w:ascii="Times New Roman"/>
          <w:b w:val="false"/>
          <w:i w:val="false"/>
          <w:color w:val="000000"/>
          <w:sz w:val="28"/>
        </w:rPr>
        <w:t>
      осуществляющему контроль исполнения требования репатриации по</w:t>
      </w:r>
    </w:p>
    <w:p>
      <w:pPr>
        <w:spacing w:after="0"/>
        <w:ind w:left="0"/>
        <w:jc w:val="both"/>
      </w:pPr>
      <w:r>
        <w:rPr>
          <w:rFonts w:ascii="Times New Roman"/>
          <w:b w:val="false"/>
          <w:i w:val="false"/>
          <w:color w:val="000000"/>
          <w:sz w:val="28"/>
        </w:rPr>
        <w:t>
      контракту</w:t>
      </w:r>
    </w:p>
    <w:p>
      <w:pPr>
        <w:spacing w:after="0"/>
        <w:ind w:left="0"/>
        <w:jc w:val="both"/>
      </w:pPr>
      <w:r>
        <w:rPr>
          <w:rFonts w:ascii="Times New Roman"/>
          <w:b w:val="false"/>
          <w:i w:val="false"/>
          <w:color w:val="000000"/>
          <w:sz w:val="28"/>
        </w:rPr>
        <w:t>
      Срок представления: в течение одного рабочего дня после</w:t>
      </w:r>
    </w:p>
    <w:p>
      <w:pPr>
        <w:spacing w:after="0"/>
        <w:ind w:left="0"/>
        <w:jc w:val="both"/>
      </w:pPr>
      <w:r>
        <w:rPr>
          <w:rFonts w:ascii="Times New Roman"/>
          <w:b w:val="false"/>
          <w:i w:val="false"/>
          <w:color w:val="000000"/>
          <w:sz w:val="28"/>
        </w:rPr>
        <w:t>
      изменения заявления в информационной системе органа государственных</w:t>
      </w:r>
    </w:p>
    <w:p>
      <w:pPr>
        <w:spacing w:after="0"/>
        <w:ind w:left="0"/>
        <w:jc w:val="both"/>
      </w:pPr>
      <w:r>
        <w:rPr>
          <w:rFonts w:ascii="Times New Roman"/>
          <w:b w:val="false"/>
          <w:i w:val="false"/>
          <w:color w:val="000000"/>
          <w:sz w:val="28"/>
        </w:rPr>
        <w:t>
      доходов</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975"/>
        <w:gridCol w:w="1975"/>
        <w:gridCol w:w="1980"/>
        <w:gridCol w:w="2689"/>
        <w:gridCol w:w="2694"/>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 информация о котором ранее была направлена органом государственных доходов на основании электронного запроса Национального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нового заявления о ввозе товаров, представленного взамен отозванного или представленного в связи с изменением цены импортированных товаров</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об изменении</w:t>
            </w:r>
            <w:r>
              <w:br/>
            </w:r>
            <w:r>
              <w:rPr>
                <w:rFonts w:ascii="Times New Roman"/>
                <w:b w:val="false"/>
                <w:i w:val="false"/>
                <w:color w:val="000000"/>
                <w:sz w:val="20"/>
              </w:rPr>
              <w:t>ранее направленного</w:t>
            </w:r>
            <w:r>
              <w:br/>
            </w:r>
            <w:r>
              <w:rPr>
                <w:rFonts w:ascii="Times New Roman"/>
                <w:b w:val="false"/>
                <w:i w:val="false"/>
                <w:color w:val="000000"/>
                <w:sz w:val="20"/>
              </w:rPr>
              <w:t>органом государственных</w:t>
            </w:r>
            <w:r>
              <w:br/>
            </w:r>
            <w:r>
              <w:rPr>
                <w:rFonts w:ascii="Times New Roman"/>
                <w:b w:val="false"/>
                <w:i w:val="false"/>
                <w:color w:val="000000"/>
                <w:sz w:val="20"/>
              </w:rPr>
              <w:t>доходов заявления о ввозе товаров"</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"Информация об изменении ранее направленного органом</w:t>
      </w:r>
      <w:r>
        <w:br/>
      </w:r>
      <w:r>
        <w:rPr>
          <w:rFonts w:ascii="Times New Roman"/>
          <w:b/>
          <w:i w:val="false"/>
          <w:color w:val="000000"/>
        </w:rPr>
        <w:t>государственных доходов заявления о ввозе товаров"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данных, "Информация об изменении ранее направленного органом государственных доходов заявления о ввозе товаров"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18) </w:t>
      </w:r>
      <w:r>
        <w:rPr>
          <w:rFonts w:ascii="Times New Roman"/>
          <w:b w:val="false"/>
          <w:i w:val="false"/>
          <w:color w:val="000000"/>
          <w:sz w:val="28"/>
        </w:rPr>
        <w:t>пункта 3</w:t>
      </w:r>
      <w:r>
        <w:rPr>
          <w:rFonts w:ascii="Times New Roman"/>
          <w:b w:val="false"/>
          <w:i w:val="false"/>
          <w:color w:val="000000"/>
          <w:sz w:val="28"/>
        </w:rPr>
        <w:t xml:space="preserve"> статьи 557 Кодекса Республики Казахстан от 10 декабря 2008 года "О налогах и других обязательных платежах в бюджет" (Налогового кодекса) и содержит перечень сведений, составляющих налоговую тайну.</w:t>
      </w:r>
    </w:p>
    <w:p>
      <w:pPr>
        <w:spacing w:after="0"/>
        <w:ind w:left="0"/>
        <w:jc w:val="both"/>
      </w:pPr>
      <w:r>
        <w:rPr>
          <w:rFonts w:ascii="Times New Roman"/>
          <w:b w:val="false"/>
          <w:i w:val="false"/>
          <w:color w:val="000000"/>
          <w:sz w:val="28"/>
        </w:rPr>
        <w:t>
      3. Форма направляется органом государственных доходов посредством информационной системы при изменении данных по заявлению о ввозе товара, направленных ранее органом государственных доходов на основании электронного запроса.</w:t>
      </w:r>
    </w:p>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по заявлениям о ввозе товаров, принятых налоговыми органами Союза и оформленных по контрактам по экспорту или импорту.</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5. В графах 2 и 3 указываются, соответственно, номер и дата заявления о ввозе товара, информация о котором ранее была направлена органом государственных доходов на основании электронного запроса Национального Банка.</w:t>
      </w:r>
    </w:p>
    <w:p>
      <w:pPr>
        <w:spacing w:after="0"/>
        <w:ind w:left="0"/>
        <w:jc w:val="both"/>
      </w:pPr>
      <w:r>
        <w:rPr>
          <w:rFonts w:ascii="Times New Roman"/>
          <w:b w:val="false"/>
          <w:i w:val="false"/>
          <w:color w:val="000000"/>
          <w:sz w:val="28"/>
        </w:rPr>
        <w:t>
      6. В графе 4 указывается статус заявления о ввозе товара, информация о котором ранее была направлена органом государственных доходов на основании электронного запроса Национального Банка:</w:t>
      </w:r>
    </w:p>
    <w:p>
      <w:pPr>
        <w:spacing w:after="0"/>
        <w:ind w:left="0"/>
        <w:jc w:val="both"/>
      </w:pPr>
      <w:r>
        <w:rPr>
          <w:rFonts w:ascii="Times New Roman"/>
          <w:b w:val="false"/>
          <w:i w:val="false"/>
          <w:color w:val="000000"/>
          <w:sz w:val="28"/>
        </w:rPr>
        <w:t>
      1 – отозвано в связи с удалением;</w:t>
      </w:r>
    </w:p>
    <w:p>
      <w:pPr>
        <w:spacing w:after="0"/>
        <w:ind w:left="0"/>
        <w:jc w:val="both"/>
      </w:pPr>
      <w:r>
        <w:rPr>
          <w:rFonts w:ascii="Times New Roman"/>
          <w:b w:val="false"/>
          <w:i w:val="false"/>
          <w:color w:val="000000"/>
          <w:sz w:val="28"/>
        </w:rPr>
        <w:t>
      2 – отозвано в связи с заменой;</w:t>
      </w:r>
    </w:p>
    <w:p>
      <w:pPr>
        <w:spacing w:after="0"/>
        <w:ind w:left="0"/>
        <w:jc w:val="both"/>
      </w:pPr>
      <w:r>
        <w:rPr>
          <w:rFonts w:ascii="Times New Roman"/>
          <w:b w:val="false"/>
          <w:i w:val="false"/>
          <w:color w:val="000000"/>
          <w:sz w:val="28"/>
        </w:rPr>
        <w:t>
      3 – дополнено в связи с увеличением цены.</w:t>
      </w:r>
    </w:p>
    <w:p>
      <w:pPr>
        <w:spacing w:after="0"/>
        <w:ind w:left="0"/>
        <w:jc w:val="both"/>
      </w:pPr>
      <w:r>
        <w:rPr>
          <w:rFonts w:ascii="Times New Roman"/>
          <w:b w:val="false"/>
          <w:i w:val="false"/>
          <w:color w:val="000000"/>
          <w:sz w:val="28"/>
        </w:rPr>
        <w:t>
      7. В графах 5 и 6 указываются, соответственно, реквизиты нового заявления о ввозе товаров, либо представленного взамен отозванного, либо представленного в связи с изменением цены импортированных товаров.</w:t>
      </w:r>
    </w:p>
    <w:p>
      <w:pPr>
        <w:spacing w:after="0"/>
        <w:ind w:left="0"/>
        <w:jc w:val="both"/>
      </w:pPr>
      <w:r>
        <w:rPr>
          <w:rFonts w:ascii="Times New Roman"/>
          <w:b w:val="false"/>
          <w:i w:val="false"/>
          <w:color w:val="000000"/>
          <w:sz w:val="28"/>
        </w:rPr>
        <w:t>
      8. Графы 3 и 6 заполняются путем указания восьми цифр в следующем порядке: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42</w:t>
            </w:r>
          </w:p>
        </w:tc>
      </w:tr>
    </w:tbl>
    <w:bookmarkStart w:name="z6" w:id="198"/>
    <w:p>
      <w:pPr>
        <w:spacing w:after="0"/>
        <w:ind w:left="0"/>
        <w:jc w:val="left"/>
      </w:pPr>
      <w:r>
        <w:rPr>
          <w:rFonts w:ascii="Times New Roman"/>
          <w:b/>
          <w:i w:val="false"/>
          <w:color w:val="000000"/>
        </w:rPr>
        <w:t xml:space="preserve"> Перечень постановлений Правления</w:t>
      </w:r>
      <w:r>
        <w:br/>
      </w:r>
      <w:r>
        <w:rPr>
          <w:rFonts w:ascii="Times New Roman"/>
          <w:b/>
          <w:i w:val="false"/>
          <w:color w:val="000000"/>
        </w:rPr>
        <w:t>Национального Банка Республики Казахстан,</w:t>
      </w:r>
      <w:r>
        <w:br/>
      </w:r>
      <w:r>
        <w:rPr>
          <w:rFonts w:ascii="Times New Roman"/>
          <w:b/>
          <w:i w:val="false"/>
          <w:color w:val="000000"/>
        </w:rPr>
        <w:t>признаваемых утратившими силу</w:t>
      </w:r>
    </w:p>
    <w:bookmarkEnd w:id="198"/>
    <w:bookmarkStart w:name="z7" w:id="1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 4417, опубликованное в Бюллетене нормативных правовых актов центральных исполнительных и иных государственных органов Республики Казахстан в ноябре 2006 года № 16).</w:t>
      </w:r>
    </w:p>
    <w:bookmarkEnd w:id="199"/>
    <w:bookmarkStart w:name="z8" w:id="2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2007 года № 110 "О внесении изменений в постановление Правления Национального Банка Республики Казахстан от 17 августа 2006 года № 86 "О внесении изменения в постановление Правления Национального Банка Республики Казахстан от 5 сентября 2001 года № 343 "Об утверждении Инструкции об организации экспортно-импортного валютного контроля в Республике Казахстан" и утверждении Правил осуществления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 4988, опубликованное в газете "Юридическая газета" 23 ноября 2007 года № 180 (1383).</w:t>
      </w:r>
    </w:p>
    <w:bookmarkEnd w:id="200"/>
    <w:bookmarkStart w:name="z9" w:id="201"/>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2008 года № 93 "О внесении изменений и дополнений в постановление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 5507, опубликованное в газете "Юридическая газета" 3 февраля 2009 г. № 16 (1613).</w:t>
      </w:r>
    </w:p>
    <w:bookmarkEnd w:id="201"/>
    <w:bookmarkStart w:name="z10" w:id="2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2009 года № 77 "О внесении изменений и дополнений в постановление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 5824, опубликованное в газете "Юридическая газета" 6 ноября 2009 года № 170 (1767).</w:t>
      </w:r>
    </w:p>
    <w:bookmarkEnd w:id="202"/>
    <w:bookmarkStart w:name="z11" w:id="2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Перечня постановлений Правления Национального Банка Республики Казахстан, в которые вносятся изменения и дополнения, утвержденного постановлением Правления Национального Банка Республики Казахстан от 25 сентября 2009 года № 91 "О внесении изменений и дополнений в некоторые постановления Правления Национального Банка Республики Казахстан по вопросам перехода на новую структуру номера банковского счета клиента банка и банковского идентификационного кода" (зарегистрированное в Реестре государственной регистрации нормативных правовых актов под № 5852, опубликованное в газете "Юридическая газета" 4 декабря 2009 года № 186 (1783).</w:t>
      </w:r>
    </w:p>
    <w:bookmarkEnd w:id="203"/>
    <w:bookmarkStart w:name="z12" w:id="2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11</w:t>
      </w:r>
      <w:r>
        <w:rPr>
          <w:rFonts w:ascii="Times New Roman"/>
          <w:b w:val="false"/>
          <w:i w:val="false"/>
          <w:color w:val="000000"/>
          <w:sz w:val="28"/>
        </w:rPr>
        <w:t xml:space="preserve"> Перечня нормативных правовых актов Национального Банка Республики Казахстан, в которые вносятся изменения и дополнения, утвержденного постановлением Правления Национального Банка Республики Казахстан от 20 августа 2010 года № 76 "О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 (зарегистрированное в Реестре государственной регистрации нормативных правовых актов под № 6534, опубликованное в газете "Казахстанская правда" 4 ноября 2010 года № 292 (26353).</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