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df2e" w14:textId="4c6d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на значительное участие банка и (или) банковского холдинга в капитале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91. Зарегистрировано в Министерстве юстиции Республики Казахстан 12 апреля 2012 года № 7564. Утратило силу постановлением Правления Национального Банка Республики Казахстан от 28 января 2017 года № 24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на значительное участие банка и (или) банковского холдинга в капитале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банку и (или) банковскому холдингу разрешения на</w:t>
      </w:r>
      <w:r>
        <w:br/>
      </w:r>
      <w:r>
        <w:rPr>
          <w:rFonts w:ascii="Times New Roman"/>
          <w:b/>
          <w:i w:val="false"/>
          <w:color w:val="000000"/>
        </w:rPr>
        <w:t>создание или приобретение дочерней организации, на создание или</w:t>
      </w:r>
      <w:r>
        <w:br/>
      </w:r>
      <w:r>
        <w:rPr>
          <w:rFonts w:ascii="Times New Roman"/>
          <w:b/>
          <w:i w:val="false"/>
          <w:color w:val="000000"/>
        </w:rPr>
        <w:t>приобретение банком дочерней организации, приобретающей</w:t>
      </w:r>
      <w:r>
        <w:br/>
      </w:r>
      <w:r>
        <w:rPr>
          <w:rFonts w:ascii="Times New Roman"/>
          <w:b/>
          <w:i w:val="false"/>
          <w:color w:val="000000"/>
        </w:rPr>
        <w:t>сомнительные и безнадежные активы родительского банка, на</w:t>
      </w:r>
      <w:r>
        <w:br/>
      </w:r>
      <w:r>
        <w:rPr>
          <w:rFonts w:ascii="Times New Roman"/>
          <w:b/>
          <w:i w:val="false"/>
          <w:color w:val="000000"/>
        </w:rPr>
        <w:t>значительное участие банка и (или) банковского холдинга в</w:t>
      </w:r>
      <w:r>
        <w:br/>
      </w:r>
      <w:r>
        <w:rPr>
          <w:rFonts w:ascii="Times New Roman"/>
          <w:b/>
          <w:i w:val="false"/>
          <w:color w:val="000000"/>
        </w:rPr>
        <w:t>капитале организаций, а также отзыва разрешения на создание,</w:t>
      </w:r>
      <w:r>
        <w:br/>
      </w:r>
      <w:r>
        <w:rPr>
          <w:rFonts w:ascii="Times New Roman"/>
          <w:b/>
          <w:i w:val="false"/>
          <w:color w:val="000000"/>
        </w:rPr>
        <w:t>приобретение банком и (или) банковским холдингом дочерней</w:t>
      </w:r>
      <w:r>
        <w:br/>
      </w:r>
      <w:r>
        <w:rPr>
          <w:rFonts w:ascii="Times New Roman"/>
          <w:b/>
          <w:i w:val="false"/>
          <w:color w:val="000000"/>
        </w:rPr>
        <w:t>организации, на значительное участие банка и (или) банковского</w:t>
      </w:r>
      <w:r>
        <w:br/>
      </w:r>
      <w:r>
        <w:rPr>
          <w:rFonts w:ascii="Times New Roman"/>
          <w:b/>
          <w:i w:val="false"/>
          <w:color w:val="000000"/>
        </w:rPr>
        <w:t>холдинга в капитале организаций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на значительное участие банка и (или) банковского холдинга в капитале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Закон) и определяют порядок выдачи государственным органом, осуществляющим государственное регулирование, контроль и надзор финансового рынка и финансовых организаций (далее – уполномоченный орган),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на значительное участие банка и (или) банковского холдинга в капитале организаций.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Банки и (или) банковские холдинги создают дочерние организации или приобретают доли участия в уставных капиталах или акции юридических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Уполномоченный орган формирует Перечень выданных и отозванных разрешений: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 создание или приобретение банком и (или) банковским холдингом дочерней организации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создание или приобретение банком дочерней организации, приобретающей сомнительные и безнадежные активы родительского банка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 значительное участие банка и (или) банковского холдинга в капитале организаций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Уполномоченный орган выдает разрешение или отказывает в выдаче разрешения на создание или приобретение банком и (или) банковским холдингом дочерней организации, а также на значительное участие банка и (или) банковского холдинга в капитале организаций в течение трех месяцев после подачи заявления.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случае отказа в выдаче разрешения на создание или приобретение банком и (или) банковским холдингом дочерней организации, а также на значительное участие банка и (или) банковского холдинга в капитале организаций уполномоченный орган письменно уведомляет заявителя об основаниях отказа.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Основания для отказа в выдаче банку и (или) банковскому холдингу разрешения на создание или приобретение дочерней организации, за исключением дочерней организации, приобретающей сомнительные и безнадежные активы родительского банка, а также на значительное участие в капитале организаций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Основания для отказа в выдаче разрешения на создание или приобретение банком дочерней организации, приобретающей сомнительные и безнадежные активы родительского банка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Уполномоченный орган отзывает разрешение на создание, приобретение банком и (или) банковским холдингом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а также на значительное участие банка и (или) банковского холдинга в капитале организаций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разрешения на создание или приобретение</w:t>
      </w:r>
      <w:r>
        <w:br/>
      </w:r>
      <w:r>
        <w:rPr>
          <w:rFonts w:ascii="Times New Roman"/>
          <w:b/>
          <w:i w:val="false"/>
          <w:color w:val="000000"/>
        </w:rPr>
        <w:t>банком и (или) банковским холдингом дочерней организации,</w:t>
      </w:r>
      <w:r>
        <w:br/>
      </w:r>
      <w:r>
        <w:rPr>
          <w:rFonts w:ascii="Times New Roman"/>
          <w:b/>
          <w:i w:val="false"/>
          <w:color w:val="000000"/>
        </w:rPr>
        <w:t>на создание или приобретение банком дочерней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приобретающей сомнительные и безнадежные активы родительского</w:t>
      </w:r>
      <w:r>
        <w:br/>
      </w:r>
      <w:r>
        <w:rPr>
          <w:rFonts w:ascii="Times New Roman"/>
          <w:b/>
          <w:i w:val="false"/>
          <w:color w:val="000000"/>
        </w:rPr>
        <w:t>банка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Для получения разрешения на создание или приобретение дочерней организации, за исключением дочерней организации, приобретающей сомнительные и безнадежные активы родительского банка, банк и (или) банковский холдинг представляет в уполномоченный орган заявление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а также расчета пруденциальных нормативов банковским конгломератом, в состав которого входит банк и (или) банковский холдинг, в результате предполагаемого наличия дочерних организаций банка и (или) банковского холдинга, и других обязательных к соблюдению банками норм и лимитов, установленных уполномоченным органом, с учетом создаваемой или приобретаемой дочерней организации.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с приложением требуемых документов представляется на бумажном носителе либо в электронном виде посредством веб-портала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банковскими холдингами - нерезидентами Республики Казахстан представляется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случае подачи банком и (или) банковским холдингом заявления для получения разрешения на создание или приобретение дочерней организации - банка, страховой (перестраховочной) организации, накопительного пенсионного фонда - резидентов Республики Казахстан, документы,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11-1 Закона, не представляются.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Если создаваемая либо приобретаемая дочерняя организация является банком, страховой (перестраховочной) организацией, накопительным пенсионным фондом, то одновременно с заявлением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создание либо приобретение дочерней организации представляется заявление на получение статуса крупного участника финансовой организации (банковского холдинга или страхового холдинга) с приложением необходимых документов для получения статуса крупного участника финансовой организации (банковского холдинга или страхового холдинга).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Для получения разрешения на создание или приобретение дочерней организации, приобретающей сомнительные и безнадежные активы родительского банка, банк представляет в уполномоченный орган заявление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Закона, а также расчета пруденциальных нормативов, в том числе на консолидированной основе, в результате предполагаемого наличия дочерней организации, приобретающей сомнительные и безнадежные активы родительского банка, и других обязательных к соблюдению банками норм и лимитов, установленных уполномоченным органом, с учетом создаваемой или приобретаемой дочерней организации, приобретающей сомнительные и безнадежные активы родительского банка.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приложением требуемых документов представляется на бумажном носителе либо в электронном виде посредством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Информация о руководящих работниках (или кандидатах, рекомендуемых для назначения или избрания на должности руководящих работников) дочерней организации предоставляется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выдачи разрешения на значительное участие</w:t>
      </w:r>
      <w:r>
        <w:br/>
      </w:r>
      <w:r>
        <w:rPr>
          <w:rFonts w:ascii="Times New Roman"/>
          <w:b/>
          <w:i w:val="false"/>
          <w:color w:val="000000"/>
        </w:rPr>
        <w:t>банка и (или) банковского холдинга в капитале организаций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Для получения разрешения на значительное участие в капитале организаций банк и (или) банковский холдинг представляет в уполномоченный орган заявление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подпунктах 2), 3), 5), 6), 7), 10) и 11) пункта 4 статьи 11-1 Закона.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приложением требуемых документов представляется на бумажном носителе либо в электронном виде посредством веб-портала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случае подачи банком и (или) банковским холдингом заявления для получения разрешения на значительное участие в капитале банка, страховой (перестраховочной) организации, накопительного пенсионного фонда - резидентов Республики Казахстан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11-1 Закона, в уполномоченный орган не представляются.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Информация о руководящих работниках (или кандидатах, рекомендуемых для назначения или избрания на должности руководящих работников) организации представляется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отзыва разрешения на создание, приобретение банком и</w:t>
      </w:r>
      <w:r>
        <w:br/>
      </w:r>
      <w:r>
        <w:rPr>
          <w:rFonts w:ascii="Times New Roman"/>
          <w:b/>
          <w:i w:val="false"/>
          <w:color w:val="000000"/>
        </w:rPr>
        <w:t>(или) банковским холдингом дочерней организации,</w:t>
      </w:r>
      <w:r>
        <w:br/>
      </w:r>
      <w:r>
        <w:rPr>
          <w:rFonts w:ascii="Times New Roman"/>
          <w:b/>
          <w:i w:val="false"/>
          <w:color w:val="000000"/>
        </w:rPr>
        <w:t>на значительное участие банка и (или) банковского холдинга</w:t>
      </w:r>
      <w:r>
        <w:br/>
      </w:r>
      <w:r>
        <w:rPr>
          <w:rFonts w:ascii="Times New Roman"/>
          <w:b/>
          <w:i w:val="false"/>
          <w:color w:val="000000"/>
        </w:rPr>
        <w:t>в капитале организаций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Уполномоченный орган отзывает выданное разрешение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 по основаниям, указанным,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случае отзыва разрешения на создание, приобретение дочерней организации, значительное участие в капитале организаций, банк и (или) банковский холдинг осуществляют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и представляют уведомление в уполномоченный орган в течение трех рабочих дней с даты произведения отчуждения принадлежащих им акций (доли участия в уставном капитале), с приложением подтверждающих документов.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приобретение банком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 в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а также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выданных и отозванных</w:t>
      </w:r>
      <w:r>
        <w:br/>
      </w:r>
      <w:r>
        <w:rPr>
          <w:rFonts w:ascii="Times New Roman"/>
          <w:b/>
          <w:i w:val="false"/>
          <w:color w:val="000000"/>
        </w:rPr>
        <w:t>разрешений на создание и приобретение банком</w:t>
      </w:r>
      <w:r>
        <w:br/>
      </w:r>
      <w:r>
        <w:rPr>
          <w:rFonts w:ascii="Times New Roman"/>
          <w:b/>
          <w:i w:val="false"/>
          <w:color w:val="000000"/>
        </w:rPr>
        <w:t>и (или) банковским холдингом дочерней организации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26"/>
        <w:gridCol w:w="1061"/>
        <w:gridCol w:w="1726"/>
        <w:gridCol w:w="2390"/>
        <w:gridCol w:w="2391"/>
        <w:gridCol w:w="1945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приобретение банком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 в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а также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выданных и отозванных</w:t>
      </w:r>
      <w:r>
        <w:br/>
      </w:r>
      <w:r>
        <w:rPr>
          <w:rFonts w:ascii="Times New Roman"/>
          <w:b/>
          <w:i w:val="false"/>
          <w:color w:val="000000"/>
        </w:rPr>
        <w:t>разрешений на создание и приобретение банком дочерней</w:t>
      </w:r>
      <w:r>
        <w:br/>
      </w:r>
      <w:r>
        <w:rPr>
          <w:rFonts w:ascii="Times New Roman"/>
          <w:b/>
          <w:i w:val="false"/>
          <w:color w:val="000000"/>
        </w:rPr>
        <w:t>организации, приобретающей сомнительные и безнадежные активы</w:t>
      </w:r>
      <w:r>
        <w:br/>
      </w:r>
      <w:r>
        <w:rPr>
          <w:rFonts w:ascii="Times New Roman"/>
          <w:b/>
          <w:i w:val="false"/>
          <w:color w:val="000000"/>
        </w:rPr>
        <w:t>родительского банка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190"/>
        <w:gridCol w:w="1190"/>
        <w:gridCol w:w="1935"/>
        <w:gridCol w:w="2680"/>
        <w:gridCol w:w="1935"/>
        <w:gridCol w:w="2181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приобретение банком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 в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а также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выданных и отозванных</w:t>
      </w:r>
      <w:r>
        <w:br/>
      </w:r>
      <w:r>
        <w:rPr>
          <w:rFonts w:ascii="Times New Roman"/>
          <w:b/>
          <w:i w:val="false"/>
          <w:color w:val="000000"/>
        </w:rPr>
        <w:t>разрешений на значительное участие банка и (или) банковского</w:t>
      </w:r>
      <w:r>
        <w:br/>
      </w:r>
      <w:r>
        <w:rPr>
          <w:rFonts w:ascii="Times New Roman"/>
          <w:b/>
          <w:i w:val="false"/>
          <w:color w:val="000000"/>
        </w:rPr>
        <w:t>холдинга в капитале организаций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508"/>
        <w:gridCol w:w="2089"/>
        <w:gridCol w:w="2089"/>
        <w:gridCol w:w="2089"/>
        <w:gridCol w:w="2089"/>
        <w:gridCol w:w="150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имеет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банк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имеет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приобретение банком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 в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а также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</w:t>
      </w:r>
    </w:p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создание или</w:t>
      </w:r>
      <w:r>
        <w:br/>
      </w:r>
      <w:r>
        <w:rPr>
          <w:rFonts w:ascii="Times New Roman"/>
          <w:b/>
          <w:i w:val="false"/>
          <w:color w:val="000000"/>
        </w:rPr>
        <w:t>приобретение банком и (или) банковским холдингом дочерней</w:t>
      </w:r>
      <w:r>
        <w:br/>
      </w:r>
      <w:r>
        <w:rPr>
          <w:rFonts w:ascii="Times New Roman"/>
          <w:b/>
          <w:i w:val="false"/>
          <w:color w:val="000000"/>
        </w:rPr>
        <w:t>организации, в том числе на создание или приобретение банком</w:t>
      </w:r>
      <w:r>
        <w:br/>
      </w:r>
      <w:r>
        <w:rPr>
          <w:rFonts w:ascii="Times New Roman"/>
          <w:b/>
          <w:i w:val="false"/>
          <w:color w:val="000000"/>
        </w:rPr>
        <w:t>дочерней организации, приобретающей сомнительные и безнадежные</w:t>
      </w:r>
      <w:r>
        <w:br/>
      </w:r>
      <w:r>
        <w:rPr>
          <w:rFonts w:ascii="Times New Roman"/>
          <w:b/>
          <w:i w:val="false"/>
          <w:color w:val="000000"/>
        </w:rPr>
        <w:t>активы родительского банка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_______________________________________________________________                             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просит в соответствии с решением уполномоченного органа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 от "____" _______________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выдать разрешение на создание или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место нахождения создаваемой (приобретаемой) дочерней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Банк полностью отвечает за достоверность прилагаемых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заявлению документов и информации, а также своевременное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представление уполномоченному органу дополнительной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документов, запрашиваемых в связи с рассмотрением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Прилагаемые документы (указать поименный перечень направляемых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документов, количество экземпляров и листов по каждому).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директоров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Печать.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приобретение банком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 в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а также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руководящих работниках (или кандидатов,</w:t>
      </w:r>
      <w:r>
        <w:br/>
      </w:r>
      <w:r>
        <w:rPr>
          <w:rFonts w:ascii="Times New Roman"/>
          <w:b/>
          <w:i w:val="false"/>
          <w:color w:val="000000"/>
        </w:rPr>
        <w:t>рекомендуемых для назначения или избрания на должности</w:t>
      </w:r>
      <w:r>
        <w:br/>
      </w:r>
      <w:r>
        <w:rPr>
          <w:rFonts w:ascii="Times New Roman"/>
          <w:b/>
          <w:i w:val="false"/>
          <w:color w:val="000000"/>
        </w:rPr>
        <w:t>руководящих работников) дочерней организации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2. Гражданство_______________________________________________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3. Данные документа, удостоверяющего личность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4. Место (места) работы, должность (должности)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5. Юридический адрес, место жительства, адрес места (мест)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работы, контактный 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 Образование (включая курсы повышения квалификации):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3"/>
        <w:gridCol w:w="3502"/>
        <w:gridCol w:w="2155"/>
      </w:tblGrid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 окончания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Краткое резюме о трудовой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Сведения о наличии непогашенной или неснятой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порядке судимости: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696"/>
        <w:gridCol w:w="1696"/>
        <w:gridCol w:w="1696"/>
        <w:gridCol w:w="2758"/>
        <w:gridCol w:w="2758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судом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Сведения о привлечении к административной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совершение правонарушений, связанных с банковской деятельностью: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2527"/>
        <w:gridCol w:w="2243"/>
        <w:gridCol w:w="2527"/>
        <w:gridCol w:w="2244"/>
        <w:gridCol w:w="1380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правонарушениях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Подтверждаю, что информация, содержащаяся в этом заявлении,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была проверена мною и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Фамилия, имя, отчество (при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(печатными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приобретение банком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 в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а также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"___" 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№ _____</w:t>
      </w:r>
    </w:p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значительное</w:t>
      </w:r>
      <w:r>
        <w:br/>
      </w:r>
      <w:r>
        <w:rPr>
          <w:rFonts w:ascii="Times New Roman"/>
          <w:b/>
          <w:i w:val="false"/>
          <w:color w:val="000000"/>
        </w:rPr>
        <w:t>участие банка и (или) банковского холдинга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организаций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просит в соответствии с решением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банка № ____ от "____" _______________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выдать разрешение на создание или приобре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место нахождения создаваемой (приобретаемой)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дочерней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Банк полностью отвечает за достоверность прилагаемых к заявлению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Прилагаемые документы (указать поименный перечень направляемых документов, количество экземпляров и листов по каждому).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директоров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Печать.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банку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банковскому холдингу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приобретение банком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участие банка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 в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а также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</w:t>
            </w:r>
          </w:p>
        </w:tc>
      </w:tr>
    </w:tbl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9"/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руководящих работниках (или кандидатов,</w:t>
      </w:r>
      <w:r>
        <w:br/>
      </w:r>
      <w:r>
        <w:rPr>
          <w:rFonts w:ascii="Times New Roman"/>
          <w:b/>
          <w:i w:val="false"/>
          <w:color w:val="000000"/>
        </w:rPr>
        <w:t>рекомендуемых для назначения или избрания на должности</w:t>
      </w:r>
      <w:r>
        <w:br/>
      </w:r>
      <w:r>
        <w:rPr>
          <w:rFonts w:ascii="Times New Roman"/>
          <w:b/>
          <w:i w:val="false"/>
          <w:color w:val="000000"/>
        </w:rPr>
        <w:t>руководящих работников) организации, в которой банк и (или)</w:t>
      </w:r>
      <w:r>
        <w:br/>
      </w:r>
      <w:r>
        <w:rPr>
          <w:rFonts w:ascii="Times New Roman"/>
          <w:b/>
          <w:i w:val="false"/>
          <w:color w:val="000000"/>
        </w:rPr>
        <w:t>банковский холдинг имеет значительное участие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2. Гражданство______________________________________________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3. Данные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4. Место (места) работы, должность (должности)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5. Юридический адрес, место жительства, адрес места (мест) работы, контактный 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 Образование (включая курсы повышения квалификации):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3"/>
        <w:gridCol w:w="3502"/>
        <w:gridCol w:w="2155"/>
      </w:tblGrid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Краткое резюме о трудовой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Сведения о наличии непогашенной или неснятой в установленном законом порядке судимости: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856"/>
        <w:gridCol w:w="1856"/>
        <w:gridCol w:w="1856"/>
        <w:gridCol w:w="1856"/>
        <w:gridCol w:w="3020"/>
      </w:tblGrid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судом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Сведения о привлечении к административной ответственности за совершение правонарушений, связанных с банковской деятельностью: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129"/>
        <w:gridCol w:w="2619"/>
        <w:gridCol w:w="2130"/>
        <w:gridCol w:w="2130"/>
        <w:gridCol w:w="2130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Подтверждаю, что информация, содержащаяся в этом заявлении, была проверена мною и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(печатными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91</w:t>
            </w:r>
          </w:p>
        </w:tc>
      </w:tr>
    </w:tbl>
    <w:bookmarkStart w:name="z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41"/>
    <w:bookmarkStart w:name="z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9 января 2006 года № 4 "Об утверждении Правил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организаций, отзыва разрешения на создание или приобретение банком дочерней организации, а также значительное участие банка в уставном капитале организаций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4079).</w:t>
      </w:r>
    </w:p>
    <w:bookmarkEnd w:id="42"/>
    <w:bookmarkStart w:name="z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дополнений и изменений, которые вносятся в некоторые нормативные правовые акты Республики Казахстан по вопросам представления документов в Агентство Республики Казахстан по регулированию и надзору финансового рынка и финансовых организаций, приложения к постановлению Правления Агентства Республики Казахстан по регулированию и надзору финансового рынка и финансовых организаций от 30 марта 2007 года №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(зарегистрированного в Реестре государственной регистрации нормативных правовых актов под № 4670).</w:t>
      </w:r>
    </w:p>
    <w:bookmarkEnd w:id="43"/>
    <w:bookmarkStart w:name="z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25 января 2008 года № 5 "О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(зарегистрированного в Реестре государственной регистрации нормативных правовых актов под № 5141).</w:t>
      </w:r>
    </w:p>
    <w:bookmarkEnd w:id="44"/>
    <w:bookmarkStart w:name="z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206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№ 4 "Об утверждении Правил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5477).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