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afe9" w14:textId="99ba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реализации Программы занятости 2020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15 марта 2012 года № 84-ө-м. Зарегистрирован в Министерстве юстиции Республики Казахстан 9 апреля 2012 года № 7532. Утратил силу приказом Министра здравоохранения и социального развития Республики Казахстан от 22 июня 2015 года № 506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22.06.2015 </w:t>
      </w:r>
      <w:r>
        <w:rPr>
          <w:rFonts w:ascii="Times New Roman"/>
          <w:b w:val="false"/>
          <w:i w:val="false"/>
          <w:color w:val="ff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от 23 января 2001 года «О занятости населения» и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«О государственной статистике»,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Форму по предоставлению сведений о наличии свободных рабочих мест (вакантных должностей) и инструкцию по ее заполнению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Форму по предоставлению сведений о востребованных специальностях и инструкцию по ее заполнению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(Аргандыков Д.Р.)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доведение настоящего приказа до сведения акиматов областей, городов Астана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Нурымбетова Б.Б.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Г. Абдыкаликова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А. Смаилов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16 марта 2012 год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марта 2012 года № 84-ө-м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</w:t>
      </w:r>
      <w:r>
        <w:br/>
      </w:r>
      <w:r>
        <w:rPr>
          <w:rFonts w:ascii="Times New Roman"/>
          <w:b/>
          <w:i w:val="false"/>
          <w:color w:val="000000"/>
        </w:rPr>
        <w:t>
о наличии свободных рабочих мест (вакантных должностей)</w:t>
      </w:r>
      <w:r>
        <w:br/>
      </w:r>
      <w:r>
        <w:rPr>
          <w:rFonts w:ascii="Times New Roman"/>
          <w:b/>
          <w:i w:val="false"/>
          <w:color w:val="000000"/>
        </w:rPr>
        <w:t>
"__" __________ 201__ года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в соответствии со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РК "О занятости населения"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экономической деятельности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работодателя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 собственности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(БИН) 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1892"/>
        <w:gridCol w:w="2389"/>
        <w:gridCol w:w="2173"/>
        <w:gridCol w:w="1654"/>
        <w:gridCol w:w="1698"/>
        <w:gridCol w:w="3146"/>
      </w:tblGrid>
      <w:tr>
        <w:trPr>
          <w:trHeight w:val="720" w:hRule="atLeast"/>
        </w:trPr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 работники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(должности)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Потребность в работниках, (человек)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ГКЗ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(16-29 лет)</w:t>
            </w:r>
          </w:p>
        </w:tc>
      </w:tr>
      <w:tr>
        <w:trPr>
          <w:trHeight w:val="25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2237"/>
        <w:gridCol w:w="1870"/>
        <w:gridCol w:w="1633"/>
        <w:gridCol w:w="1633"/>
        <w:gridCol w:w="1979"/>
        <w:gridCol w:w="2585"/>
      </w:tblGrid>
      <w:tr>
        <w:trPr>
          <w:trHeight w:val="72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(тарифный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месяц),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соискателю</w:t>
            </w:r>
          </w:p>
        </w:tc>
      </w:tr>
      <w:tr>
        <w:trPr>
          <w:trHeight w:val="255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55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работодателя _______________/___________/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специалиста принявшего заявку ______________________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марта 2012 года № 84-ө-м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
«Сведения о наличии свободных рабочих мест (вакантных</w:t>
      </w:r>
      <w:r>
        <w:br/>
      </w:r>
      <w:r>
        <w:rPr>
          <w:rFonts w:ascii="Times New Roman"/>
          <w:b/>
          <w:i w:val="false"/>
          <w:color w:val="000000"/>
        </w:rPr>
        <w:t>
должностей)»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Инструкция по заполнению формы «Сведения о наличии свободных рабочих мест (вакантных должностей)» (далее – Инструкция) разработана в соответствии с 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«О занятости населения» и детализирует порядок заполнения формы «Сведения о наличии свободных рабочих мест (вакантных должностей)».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представляется работодателями уполномоченным органам по вопросам занятости при наличии свободных рабочих мест (вакантных должностей) в течение трех рабочих дней со дня их появления.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формы заполняется дата появления вакансии.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 экономической деятельности работодателя заполняется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работодателя заполняется в соответствии с учредительными документами полностью или сокращенно, если работодатель физическое лицо – указывается фамилия, имя, отчество полностью.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Адрес работодателя должен содержать информацию о его фактическом месте нахождения и контактный номер телефона.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код базовой группы из Государственного Классификатора занятий Республики Казахстан ГК РК 01 – 99;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наименование профессии (должности), по которым имеются (или ожидаются) свободные рабочие места (вакантные должности) в соответствие с Государственным Классификатором занятий Республики Казахстан ГК РК 01 – 99;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уточнение к профессии (должности) - предметная детализация требований (например, должность «заведующий складом» - уточнение «строительных материалов»);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общее число свободных рабочих мест (вакантных должностей);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число свободных рабочих мест (вакантных должностей) которые могут быть заняты женщинами;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число свободных рабочих мест (вакантных должностей) которые могут быть заняты молодежью (в возрасте 16 – 29 лет), в том числе женщинами этого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требование к уровню образования (послевузовское, высшее, послесреднее, техническое и профессиональное, общее среднее, основное среднее);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требуемый уровень квалификации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Трудового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требование к наличию стажа работы по профессии (должности).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требования к стажу не предъявляются, то в графе ставится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характер предлагаемой работы, который заполняется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режим предлагаемой работы (полный рабочий день, не полный рабочий день, не полная рабочая неделя, надомная работа, вахтовый метод и прочая специфика работы 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размер заработной платы, которая будет выплачиваться в случае заключения трудового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14 указываются дополнительные требования к лицам, претендующим на занятие свободного рабочего места (вакантной должности) (например, наличие личного автомобиля, знание иностранных языков, умение работать на персональном компьютере).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Заполненная форма подписывается должностным лицом работодателя и проставляется дата заполнения формы.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из представленных работодателями форм будут размещаться уполномоченными органами по вопросам занятости в автоматизированной информационной системе «Рынок труда».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заполнению формы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«Сведения о наличии свободных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рабочих мест (вакантных должностей)»</w:t>
      </w:r>
    </w:p>
    <w:bookmarkEnd w:id="7"/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экономической деятельности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9974"/>
        <w:gridCol w:w="1561"/>
      </w:tblGrid>
      <w:tr>
        <w:trPr>
          <w:trHeight w:val="58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Секции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лесное и рыбное хозяйство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Растениеводство и животноводство, охота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в этих областях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Лесоводство и лесозаготовки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Рыболовство и аквакультура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Горнодобывающая промышленность и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угля и лигнита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сырой нефти и природного газа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металлических руд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отрасли горнодобывающей промышленности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услуги в области горнодобывающей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 промышленность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10-33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питания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напитков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табачных изделий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0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текстильных изделий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одежды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кожаной и относящейся к ней продукции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деревянных и пробковых изделий,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мебели; производство изделий из соломки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для плетения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бумаги и бумажной продукции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 и воспроизведение записанных материалов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кокса и продуктов нефтепереработки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химической промышленности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основных фармацевтических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1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резиновых и пластмассовых изделий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прочей не металлической минеральной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Металлургическая промышленность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металлических изделий,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 и оборудования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компьютеров, электронной и оптической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электрического оборудования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машин и оборудования, не включенных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категории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автотранспортных средств, трейлеров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полуприцепов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транспортных средств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мебели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готовых изделий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установка машин и оборудования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подача газа, пара и воздушное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кондиционирование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Водоснабжение; канализационная система,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 сбором и распределением отходов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36-39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обработка и распределение воды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Канализационная система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обработка и удаление отходов; утилизация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Рекультивация и прочие услуги в области удаления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41-43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зданий и сооружений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Гражданское строительство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 строительные работы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розничная торговля; ремонт автомобилей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45-47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розничная торговля автомобилями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мотоциклами, и их ремонт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Оптовая торговля за исключением автомобилей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58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торговля, кроме торговли автомобилями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мотоциклами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складирование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49-53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Сухопутный транспорт и транспортирование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трубопроводам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Складское хозяйство и вспомогательная транспортная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Почтовая и курьерская деятельность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проживанию и питанию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55-56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организации проживания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предоставлению продуктов 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и связь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58-63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Издательская деятельность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кино-, видеофильмов, и телевизионных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программ, фонограмм и музыкальных записей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созданию программ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Компьютерное программирование, консультации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сопутствующие услуги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информационных служб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и страховая деятельность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64-66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услуги, за исключением услуг страховых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 фондов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Страхование, перестрахование и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 фондов, кроме 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Вспомогательная деятельность по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услуг и страхования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 имуществом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Профессиональная, научная и 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69-75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права и бухгалтерского учета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головных компаний; консультации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управления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архитектуры,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изысканий; технических испытаний и анализа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 и разработки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Рекламная деятельность и изучение рыночной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профессиональная, научная и 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деятельность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административного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вспомогательного обслуживания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77-82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Аренда, прокат и лизинг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Трудоустройство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туроператоров, турагентов и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предоставляющих услуги в сфере туризма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обеспечению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расследованию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обслуживания 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административно-управленческого, хозяйственного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прочего вспомогательного обслуживания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 и оборона; обязательное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социальные услуги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86-88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здравоохранения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уходу с обеспечение проживания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социальных услуг без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Искусство, развлечения и отдых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90-93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творчества, искусства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развлечений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библиотек, архивов, музеев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культурного обслуживания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организации азартных игр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пари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спорта, организации отдыха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развлечений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прочих видов услуг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94-96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членских организаций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компьютеров, предметов личного потребления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бытовых товаров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прочих индивидуальных услуг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домашних хозяйств, нанимающих домашнюю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прислугу и производящих товары и услуги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собственного потребления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97-98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домашних хозяйств, нанимающих домашнюю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прислугу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домашних хозяйств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для собственного потребления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экстерриториальных организаций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</w:tbl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заполнению формы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«Сведения о наличии свободных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рабочих мест (вакантных должностей)»</w:t>
      </w:r>
    </w:p>
    <w:bookmarkEnd w:id="9"/>
    <w:bookmarkStart w:name="z4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характера работы</w:t>
      </w:r>
    </w:p>
    <w:bookmarkEnd w:id="10"/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Постоянная работа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постоянная основная;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постоянная по совместительству;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постоянная по квоте;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постоянная в свободное от учебы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прочая постоянная работа.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Временная работа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временная основная;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временная по совместительству;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временная по квоте;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временная по договору подряда;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временная в свободное от учебы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прочие временные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Сезонная работа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сезонная основная;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сезонная по совместительству;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сезонная в свободное от учебы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прочая сезонная работа.</w:t>
      </w:r>
    </w:p>
    <w:bookmarkEnd w:id="11"/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марта 2012 года № 84-ө-м</w:t>
      </w:r>
    </w:p>
    <w:bookmarkEnd w:id="12"/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13"/>
    <w:bookmarkStart w:name="z4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</w:t>
      </w:r>
      <w:r>
        <w:br/>
      </w:r>
      <w:r>
        <w:rPr>
          <w:rFonts w:ascii="Times New Roman"/>
          <w:b/>
          <w:i w:val="false"/>
          <w:color w:val="000000"/>
        </w:rPr>
        <w:t>
О ВОСТРЕБОВАННЫХ СПЕЦИАЛЬНОСТЯХ</w:t>
      </w:r>
      <w:r>
        <w:br/>
      </w:r>
      <w:r>
        <w:rPr>
          <w:rFonts w:ascii="Times New Roman"/>
          <w:b/>
          <w:i w:val="false"/>
          <w:color w:val="000000"/>
        </w:rPr>
        <w:t>
"__" __________ 201__ года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экономической деятельности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работодателя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Контактный телефон: ___________________________ e-mail: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 собственности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(БИН) 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1396"/>
        <w:gridCol w:w="2257"/>
        <w:gridCol w:w="1940"/>
        <w:gridCol w:w="1872"/>
        <w:gridCol w:w="1691"/>
        <w:gridCol w:w="739"/>
        <w:gridCol w:w="740"/>
        <w:gridCol w:w="785"/>
        <w:gridCol w:w="808"/>
        <w:gridCol w:w="809"/>
      </w:tblGrid>
      <w:tr>
        <w:trPr>
          <w:trHeight w:val="72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 работники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(должности)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(должности)</w:t>
            </w:r>
          </w:p>
        </w:tc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(тарифный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работниках, специалистах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ГКЗ</w:t>
            </w:r>
          </w:p>
        </w:tc>
        <w:tc>
          <w:tcPr>
            <w:tcW w:w="2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годам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и Ф.И.О. ответственного лица, заполнившего форму)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специалиста принявшего заявку _____________________       дата</w:t>
      </w:r>
    </w:p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марта 2012 года № 84-ө-м</w:t>
      </w:r>
    </w:p>
    <w:bookmarkEnd w:id="15"/>
    <w:bookmarkStart w:name="z4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
«Сведения о востребованных специальностях»</w:t>
      </w:r>
    </w:p>
    <w:bookmarkEnd w:id="16"/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Инструкция по заполнению формы «Сведения о востребованных специальностях» (далее - Инструкция) разработана в целях детализации порядка заполнения формы «Сведения о востребованных специальностях».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представляется работодателями различной формы собственности в Центры занятости населения районов (городов областного, республиканского значения, столицы) при наличии потребности в работниках и специалистах, которая будет наблюдаться на всех реализуемых в регионах проектах, в том числе по Государственной программе по форсированному индустриально-инновационному развитию Республики Казахстан на 2010-2012 годы, утвержденной Указом Президента Республики Казахстан от 19 марта 2010 годы № 958, программе Дорожная карта бизнеса 2020,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апреля 2010 года № 301 и другим.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код базовой группы из Государственного Классификатора занятий Республики Казахстан ГК РК 01 – 99;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наименование профессии (должности) в соответствие с Государственным Классификатором занятий Республики Казахстан ГК РК 01 – 99, по которым планируется создать новые постоянные рабочие места (должности) и по которым будет наблюдаться потребность в работниках и специалистах;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уточнение к профессии (должности) - предметная детализация требований (например, должность «заведующий складом» - уточнение «строительных материалов»);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требование к уровню образования (послевузовское, высшее, послесреднее, техническое и профессиональное, общее среднее, основное среднее);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требуемый уровень квалификации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Трудового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общее количество требуемых работников и специалистов за весь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8-11 указывается количество требуемых работников и специалистов по годам.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Заполненная форма подписывается должностным лицом работодателя, заполнившего форму и проставляется дата подписания формы.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из представленных работодателями форм будут размещаться Центрами занятости населения районов (городов областного, республиканского значения, столицы) в автоматизированной информационной системе «Занятость».</w:t>
      </w:r>
    </w:p>
    <w:bookmarkEnd w:id="17"/>
    <w:bookmarkStart w:name="z6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заполнению формы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«Сведения о востребованных специальностях»</w:t>
      </w:r>
    </w:p>
    <w:bookmarkEnd w:id="18"/>
    <w:bookmarkStart w:name="z6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экономической деятельности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10378"/>
        <w:gridCol w:w="1484"/>
      </w:tblGrid>
      <w:tr>
        <w:trPr>
          <w:trHeight w:val="58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Секции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лесное и рыбное хозяйство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01-03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Растениеводство и животноводство, охота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в этих областях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Лесоводство и лесозаготовки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Рыболовство и аквакультура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Горнодобывающая промышленность и разработка карьеров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05-09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угля и лигнита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сырой нефти и природного газа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металлических руд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отрасли горнодобывающей промышленности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услуги в области горнодобывающей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 промышленность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10-33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питания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напитков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табачных изделий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0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текстильных изделий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одежды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кожаной и относящейся к ней продукции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деревянных и пробковых изделий,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мебели; производство изделий из соломки и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плетения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бумаги и бумажной продукции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 и воспроизведение записанных материалов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кокса и продуктов нефтепереработки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химической промышленности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основных фармацевтических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1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резиновых и пластмассовых изделий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прочей не металлической минеральной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Металлургическая промышленность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металлических изделий,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 и оборудования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компьютеров, электронной и оптической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электрического оборудования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машин и оборудования, не включенных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категории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автотранспортных средств, трейлеров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полуприцепов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транспортных средств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мебели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готовых изделий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установка машин и оборудования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подача газа, пара и воздушное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кондиционирование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Водоснабжение; канализационная система, контроль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сбором и распределением отходов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36-39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обработка и распределение воды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Канализационная система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обработка и удаление отходов; утилизация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Рекультивация и прочие услуги в области удаления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41-43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зданий и сооружений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Гражданское строительство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 строительные работы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розничная торговля; ремонт автомобилей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мотоциклов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45-47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розничная торговля автомобилями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мотоциклами, и их ремонт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Оптовая торговля за исключением автомобилей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мотоциклов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58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торговля, кроме торговли автомобилями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мотоциклами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складирование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49-53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Сухопутный транспорт и транспортирование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трубопроводам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Складское хозяйство и вспомогательная транспортная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Почтовая и курьерская деятельность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проживанию и питанию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55-56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организации проживания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предоставлению продуктов питания и напитков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и связь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58-63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Издательская деятельность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кино-, видеофильмов, и телевизионных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программ, фонограмм и музыкальных записей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созданию программ и телерадиовещание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Компьютерное программирование, консультации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 услуги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информационных служб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и страховая деятельность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64-66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услуги, за исключением услуг страховых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 фондов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Страхование, перестрахование и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 фондов, кроме 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страхования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Вспомогательная деятельность по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услуг и страхования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 имуществом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Профессиональная, научная и техническая деятельность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69-75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права и бухгалтерского учета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головных компаний; консультации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управления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архитектуры,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изысканий; технических испытаний и анализа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 и разработки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Рекламная деятельность и изучение рыночной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профессиональная, научная и 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деятельность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административного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вспомогательного обслуживания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77-82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Аренда, прокат и лизинг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Трудоустройство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туроператоров, турагентов и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предоставляющих услуги в сфере туризма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обеспечению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расследованию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обслуживания 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административно-управленческого, хозяйственного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прочего вспомогательного обслуживания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 и оборона; обязательное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социальные услуги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86-88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здравоохранения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уходу с обеспечение проживания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социальных услуг без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проживания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Искусство, развлечения и отдых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90-93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творчества, искусства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развлечений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библиотек, архивов, музеев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культурного обслуживания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организации азартных игр и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спорта, организации отдыха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развлечений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прочих видов услуг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94-96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членских организаций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компьютеров, предметов личного потребления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бытовых товаров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прочих индивидуальных услуг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домашних хозяйств, нанимающих домашнюю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прислугу и производящих товары и услуги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собственного потребления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97-98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домашних хозяйств, нанимающих домашнюю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прислугу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домашних хозяйств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для собственного потребления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экстерриториальных организаций и органов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