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998c" w14:textId="f129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71. Зарегистрировано в Министерстве юстиции 2 апреля 2012 года № 7509. Утратило силу постановлением Правления Национального Банка Республики Казахстан от 3 февраля 2014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августа 2005 года № 317 «Об утверждении Правил осуществления брокерской и дилерской деятельности на рынке ценных бумаг Республики Казахстан» (зарегистрированное в Реестре государственной регистрации нормативных правовых актов под № 3870)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дилерской деятельности на рынке ценных бумаг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и 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 и устанавливают условия и порядок осуществления брокерской и дилерской деятельности на рынке ценных бумаг в Республике Казахстан (далее - брокерская и дилерская деятельность).»;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«4-3. Брокер и (или) дилер ведет учет аффилированных лиц, в порядке, установленном внутренними документами брокера и (или) дилера.»;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Организационная структура брокера и (или) дилера с правом ведения счетов клиентов в качестве номинального держателя включает в себя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подразделение, осуществляющее заключение сделок с финансовыми инструментами (далее - торговое подразделение);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расчетное подразделение, осуществляющее исполнение сделок с финансовыми инструментами, учет финансовых инструментов и денег данного брокера и (или) дилера и его клиентов (далее - бэк-офис);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структурные подразделения, определенные в соответствии с внутренними документами брокера и (или) дилера с правом ведения счетов клиентов в качестве номинального держателя.»;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Брокер и (или) дилер первой категории, не являющийся банком, открывает банковские счета для учета и хранения денег, принадлежащих клиентам, в не аффилированных с ним банках и (или) в центральном депозитарии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Банки, указанные в части первой настоящего пункта соответствуют одному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долгосрочный кредитный рейтинг не ниже «ВВ-» по международной шкале агентства «Standard &amp; Poor's» или рейтинг аналогичного уровня одного из других рейтинговых агентств, или рейтинговую оценку не ниже «kzBB-» по национальной шкале «Standard &amp; Poor's»;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дочерними банками-резидентами, родительский банк-нерезидент которых имеет долгосрочный кредитный рейтинг не ниже «А-» по международной шкале агентства «Standard &amp; Poor's»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банками-эмитентами, включенными в первую категорию сектора «акции» официального списка фондовой биржи.»;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37-1 и 37-2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«37-1. Брокер совершает сделки за счет активов клиентов, являющихся банком или страховой (перестраховочной) организацией с ценными бумагами исключительно на фондовой бирже методом открытых торгов либо на фондовой бирже, осуществляющей деятельность на территории иностранного государства,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права преимущественной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реализации, ценных бумаг, подвергнутых фондовой биржей делистингу;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сделок с негосударственными ценными бумагами на первичном неорганизованном рынке (при их размещении);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обмена (конвертации) ценных бумаг и иных обязательств эмитента на другие ценные бумаги данного эмитента, выпущенные в целях реструктуризации обязательств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сделок с государственными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сделок с негосударственными эмиссионными ценными бумагами иностранных эмитентов, не обращающимися на фондовых биржах, осуществляющих деятельность на территории Республики Казахстан либо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37-2. Дилер, являющийся банком, заключает сделки с ценными бумагами исключительно на фондовой бирже методом открытых торгов либо на фондовой бирже, осуществляющей деятельность на территории иностранного государства,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права преимущественной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реализации, ценных бумаг, подвергнутых фондовой биржей делистингу;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сделок с негосударственными ценными бумагами на первичном неорганизованном рынке (при их размещении);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обмена (конвертации) ценных бумаг и иных обязательств эмитента на другие ценные бумаги данного эмитента, выпущенные в целях реструктуризации обязательств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сделок с государственными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сделок с негосударственными эмиссионными ценными бумагами иностранных эмитентов, не обращающимися на фондовых биржах, осуществляющих деятельность на территории Республики Казахстан либо иностранного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Норма, установленная пунктом 37 настоящих Правил, не распространяется на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сделок с государственными ценными бумагами, эмитированными в соответствии с законодательством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сделок с негосударственными ценными бумагами, не являющимися эмиссионными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покупка брокером и (или) дилером негосударственных эмиссионных ценных бумаг у их собственников-физических лиц (у представителей собственников ценных бумаг, не являющихся их коммерческими представителями в соответствии с законодательством Республики Казахстан) на неорганизованном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сделок с негосударственными эмиссионными ценными бумагами, в том числе негосударственными эмиссионными ценными бумагами иностранных эмитентов, не допущенными к обращению на организованном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с нерезидентами сделок с ценными бумагами иностранных эмитентов, допущенными к обращению на организованном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сделок с ценными бумагами (в том числе эмитированными самим брокером и (или) дилером) при их размещении на первичном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выкуп брокером и (или) дилером эмитированных им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сделок с производными финансовыми инструментами на товарных биржах, не предусматривающих поставку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заключение сделок за счет средств квалифицированных инвесторов с финансовыми инструментами, разрешенными к приобретению только за счет средств квалифицированных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38-1. Решение о заключении сделки за счет собственных денег брокера и (или) дилера, созданного в иной, помимо акционерного общества, организационно-правовой форме, с аффилиированными лицами согласовывается с наблюдательным советом данного брокера и (или) дилера.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38-2. Брокер и (или) дилер не заключает сделки с финансовыми инструментами на неорганизованном рынке, условиями которых предусматривается обязательство обратного выкупа либо обратной продажи финансовых инструментов, являющихся предметом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38-3. Операции «репо», осуществляемые брокером и (или) дилером в торговой системе фондовой биржи за счет собственных денег брокера и (или) дилера либо в соответствии с приказом клиента в рамках договора на брокерское обслуживание, являющегося договором комиссии, совершаются на срок не более девяноста календарных дней с учетом продления первоначального срока операции «репо».»;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«44-1. В рамках брокерской и (или) дилерской деятельности на рынке ценных бумаг брокер и (или) дилер не использует деньги своих клиентов, находящиеся на счетах брокера, в виде займа либо в качестве исполнения обязательств в собственных интересах или в интересах третьих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Договор между эмитентом ценных бумаг и андеррайтером (эмиссионным консорциумом) устанавливает один из следующих способов размещения выпуска эмиссионных ценных бумаг: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способ «твердых обязательств», при котором андеррайтер (эмиссионный консорциум) выкупает у эмитента размещаемые ценные бумаги в целях их последующей продажи другим инвесторам.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андеррайтера (эмиссионного консорциума) способом «твердых обязательств» осуществляет брокер и (или) дилер первой категории (далее - инвестиционная компания). Дополнительным условием является обязательное закрепление данных функций во внутренних документах инвестиционной компании, регламентирующих порядок предоставления указанного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 «наилучших усилий», при котором андеррайтер (эмиссионный консорциум) обязуется приложить все возможные для него усилия по размещению выпуска эмиссионных ценных бумаг путем их предложения инвесторам с возложением на эмитента риска неполного размещения данного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иной способ размещения выпуска эмиссионных ценных бумаг в соответствии с условиями договора, заключенного между эмитентом ценных бумаг и андеррайтером (эмиссионным консорциумом).».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