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d6da" w14:textId="716d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2012 года № 159. Зарегистрирован в Министерстве юстиции Республики Казахстан 19 марта 2012 года № 7473.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215 с бюджетными программами 024, 025, 027, 036, 039, 040 и 042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Сопровождение системы управления и мониторинга сетей операторов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Международно-правовая защита и координация орбитально-частотного ресурса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Сопровождение системы мониторинга информационно-коммуникационных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Обеспечение функционирования межведомственных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Создание информационной инфраструктуры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696 с бюджетной 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"696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Обучение и воспитание одаренных в спорте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696 с бюджетной  программой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"696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Подготовка специалистов в организациях технического, профессионального, послесреднего образования и оказаниe социальной поддержки обучающимся";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235 с бюджетной программой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Повышение квалификации и переподготовка кадров государственных организаций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235 с бюджетными программами 007, 008, 009, 010, 012, 014, 015 и 017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Производство национальных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Проведение социально значимых и культурных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Обеспечение функционирования театрально-концертных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Обеспечение сохранности  историко-культурного наследия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Воссоздание, сооружение памятников историко-культурного наследия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Свод и систематизация изучения культурного наследия казахского народа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Обеспечение доступа к информации в публичных библиотеках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Целевые трансферты на развитие бюджету города Астаны на увеличение уставного капитала ТОО "Театр оперы и балета";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696 с бюджетными  программами 004 и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"696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Поддержка развития массового спорта и национальных видов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Развитие спорта высших достижений";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с бюджетными подпрограммами 100 и 101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Бюджетные инвестиции в области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Строительство и реконструкция объектов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Строительство и реконструкция объектов образования по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235 с бюджетными программами 011, 018, 019 и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Проведение государственной политики в области внутриполитической стабильности и общественного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Издание социально-важных видов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Обеспечение сохранности архивных документов и архива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Проведение государственной информационной политики";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233 с бюджетной программой 073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073 Формирование туристского имиджа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 и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206 "Министерство культуры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Строительство, реконструкция объектов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235 с бюджетной программой 001 и бюджетными подпрограммами 100, 103 и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области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 и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"002 Капитальные расходы Министерства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Стимулирование деятелей в сфере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Развитие государственного языка и других языков народа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 бюджетной подпрограммой 100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Прикладные научные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В области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006, 016, 020, 022, 100, 101, 102, 104, 105, 106, 109, 111, 114 и 116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Капитальные расходы государственных организаций в области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Строительство, реконструкция объектов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Пропаганда борьбы с наркоманией и наркобизнесом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Увеличение уставных капиталов  юридических лиц, осуществляющих деятельность в области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 экспертиза технико-экономических обоснований республиканских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Разработка и экспертиза технико-экономических обоснований республиканских бюджетных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  за счет средств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696 с бюджетной программой 001 и бюджетными подпрограммами 100 и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"696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сфере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государственной политики в сфере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006, 007, 008, 009, 010, 012, 100, 101, 102, 104, 105, 106, 109, 111, 114 и 116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Целевые текущие трансферты областным бюджетам, бюджетам городов Астаны и Алматы на содержание вновь вводимых объектов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Капитальные расходы подведомственных организаций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Капитальные расходы Агентства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Повышение квалификации и переподготовка кадров в области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Целевые трансферты на развитие областным бюджетам, бюджетам городов Астаны и Алматы на развитие объектов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Борьба с наркоманией и наркобизнесом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 экспертиза технико-экономических обоснований республиканских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Разработка и экспертиза технико-экономических обоснований республиканских бюджетных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"Системы связи":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215 с бюджетными программами 029, 037 и 038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Субсидирование убытков операторов сельской связи по предоставлению универсальных услуг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Услуги по обучению населения в рамках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Техническое сопровождение системы мониторинга радиочастотного спектра и радиоэлектронных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215 "Министерство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"Услуги по формированию политики, координации и контроля в области транспорта и коммуникаций"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"001 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100 "Обеспечение деятельности уполномоченного органа по формированию политики, координации и контроля в области транспорта и коммуникаций"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Обеспечение деятельности уполномоченного органа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"041 Увеличение уставных капиталов юридических лиц, осуществляющих деятельность в области транспорта и 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"Министерство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 Борьба с наркоманией и наркобизнесом".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