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1788" w14:textId="6e11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справки о происхождении вылова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 марта 2012 года № 16-02/88. Зарегистрирован в Министерстве юстиции Республики Казахстан 16 марта 2012 года № 7465. Утратил силу приказом Министра охраны окружающей среды Республики Казахстан от 27 августа 2013 года № 262-Ө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охраны окружающей среды РК от 27.08.2013 </w:t>
      </w:r>
      <w:r>
        <w:rPr>
          <w:rFonts w:ascii="Times New Roman"/>
          <w:b w:val="false"/>
          <w:i w:val="false"/>
          <w:color w:val="ff0000"/>
          <w:sz w:val="28"/>
        </w:rPr>
        <w:t>№ 262-Ө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охране, воспроизводстве и использовании животного мира» от 9 июля 2004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происхождении вылова.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сельского хозяйства Республики Казахстан Толибаева М.Е.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Е. Аман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2012 года № 16-02/88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Комитет рыбного хозяйства</w:t>
      </w:r>
      <w:r>
        <w:br/>
      </w:r>
      <w:r>
        <w:rPr>
          <w:rFonts w:ascii="Times New Roman"/>
          <w:b/>
          <w:i w:val="false"/>
          <w:color w:val="000000"/>
        </w:rPr>
        <w:t>
Министерства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территориального подразделения уполномоченного органа)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  <w:r>
        <w:br/>
      </w:r>
      <w:r>
        <w:rPr>
          <w:rFonts w:ascii="Times New Roman"/>
          <w:b/>
          <w:i w:val="false"/>
          <w:color w:val="000000"/>
        </w:rPr>
        <w:t>
о происхождении вылова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(наименование юридического лица, фамилия, имя, отчество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либо фамилия, имя, отчество (полностью) физического лица (далее – Пользователь),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номер и дата договора на рыболовство, разрешения на пользование животным миром)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для Пользователя в 20__ году установлена квота вылова рыбных ресурсов и других водных животных в следующем количественно-видовом составе: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4804"/>
        <w:gridCol w:w="3203"/>
        <w:gridCol w:w="4006"/>
      </w:tblGrid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водоема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участка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(кг, шт)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 состоянию на «__»___________ 20__год выловлено: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4804"/>
        <w:gridCol w:w="3203"/>
        <w:gridCol w:w="4006"/>
      </w:tblGrid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водоема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участка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(кг, шт)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составлена на основании ежемесячного отчета по вылову рыбы, представленного Пользователем для предоставления по месту требования.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выдачи справки «__» 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 П. Подпись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(фамилия, имя, отчество должностного лица)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