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057d" w14:textId="9040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Единой программы профессиональной подготовки стажеров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января 2012 года № 36. Зарегистрирован в Министерстве юстиции Республики Казахстан 29 февраля 2012 года № 7451.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юстиции РК от 24.09.2018 </w:t>
      </w:r>
      <w:r>
        <w:rPr>
          <w:rFonts w:ascii="Times New Roman"/>
          <w:b w:val="false"/>
          <w:i w:val="false"/>
          <w:color w:val="ff0000"/>
          <w:sz w:val="28"/>
        </w:rPr>
        <w:t>№ 1437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14 июля 1997 года "О нотариате",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юстиции РК от 24.09.2018 </w:t>
      </w:r>
      <w:r>
        <w:rPr>
          <w:rFonts w:ascii="Times New Roman"/>
          <w:b w:val="false"/>
          <w:i w:val="false"/>
          <w:color w:val="000000"/>
          <w:sz w:val="28"/>
        </w:rPr>
        <w:t>№ 1437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Единую программу профессиональной подготовки стажеров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нотариальной палаты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А.Б. Жанабилова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января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2012 года № 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программа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профессиональной подготовки стажеров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юстиции РК от 24.09.2018 </w:t>
      </w:r>
      <w:r>
        <w:rPr>
          <w:rFonts w:ascii="Times New Roman"/>
          <w:b w:val="false"/>
          <w:i w:val="false"/>
          <w:color w:val="ff0000"/>
          <w:sz w:val="28"/>
        </w:rPr>
        <w:t>№ 1437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Единая программа профессиональной подготовки стажеров (далее - программа)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14 июля 1997 года "О нотариате" и является обязательной для всех стажеров.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юстиции РК от 24.09.2018 </w:t>
      </w:r>
      <w:r>
        <w:rPr>
          <w:rFonts w:ascii="Times New Roman"/>
          <w:b w:val="false"/>
          <w:i w:val="false"/>
          <w:color w:val="000000"/>
          <w:sz w:val="28"/>
        </w:rPr>
        <w:t>№ 1437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стажировки в государственной нотариальной конторе осуществляется территориальным органом юстиции, у частного нотариуса – территориальной нотариальной палатой.</w:t>
      </w:r>
    </w:p>
    <w:bookmarkEnd w:id="8"/>
    <w:bookmarkStart w:name="z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Стажер проходит стажировку у нотариуса, утвержденного решением Правления нотариальной палаты.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Единая программа дополнена пунктом 2-1 в соответствии с приказом Министра юстиции РК от 10.10.2012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Программа, рассчитанная на один календарный год, состоит из теоретической подготовки и практических навыков.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юстиции РК от 24.09.2018 </w:t>
      </w:r>
      <w:r>
        <w:rPr>
          <w:rFonts w:ascii="Times New Roman"/>
          <w:b w:val="false"/>
          <w:i w:val="false"/>
          <w:color w:val="000000"/>
          <w:sz w:val="28"/>
        </w:rPr>
        <w:t>№ 1437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Практические навыки включают: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занятия по ведению нотариального </w:t>
      </w:r>
      <w:r>
        <w:rPr>
          <w:rFonts w:ascii="Times New Roman"/>
          <w:b w:val="false"/>
          <w:i w:val="false"/>
          <w:color w:val="000000"/>
          <w:sz w:val="28"/>
        </w:rPr>
        <w:t>делопроизводства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 проектов нотариальных документов;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 итогового отчета о прохождении стажировки.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программы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юстиции РК от 24.09.2018 </w:t>
      </w:r>
      <w:r>
        <w:rPr>
          <w:rFonts w:ascii="Times New Roman"/>
          <w:b w:val="false"/>
          <w:i w:val="false"/>
          <w:color w:val="ff0000"/>
          <w:sz w:val="28"/>
        </w:rPr>
        <w:t>№ 1437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Теоретическая подготовка стажера осуществляется путем самостоятельного изучения нормативных правовых актов, перечень которых утверждается территориальной нотариальной палатой.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юстиции РК от 10.10.2012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Приобретение практических навыков: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необходимых практических навыков при ведении делопроизводства включает рассмотрение следующих вопросов: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служебных документов;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>, регистрация и отправление документов;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документов;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</w:t>
      </w:r>
      <w:r>
        <w:rPr>
          <w:rFonts w:ascii="Times New Roman"/>
          <w:b w:val="false"/>
          <w:i w:val="false"/>
          <w:color w:val="000000"/>
          <w:sz w:val="28"/>
        </w:rPr>
        <w:t>номенклатуры дел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жалоб и обращений;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журналов </w:t>
      </w:r>
      <w:r>
        <w:rPr>
          <w:rFonts w:ascii="Times New Roman"/>
          <w:b w:val="false"/>
          <w:i w:val="false"/>
          <w:color w:val="000000"/>
          <w:sz w:val="28"/>
        </w:rPr>
        <w:t>входящей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исходящей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корреспонденции;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</w:t>
      </w:r>
      <w:r>
        <w:rPr>
          <w:rFonts w:ascii="Times New Roman"/>
          <w:b w:val="false"/>
          <w:i w:val="false"/>
          <w:color w:val="000000"/>
          <w:sz w:val="28"/>
        </w:rPr>
        <w:t>книги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наследственных дел;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книги учета заявок по принятию мер к охране наследственного имущества;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</w:t>
      </w:r>
      <w:r>
        <w:rPr>
          <w:rFonts w:ascii="Times New Roman"/>
          <w:b w:val="false"/>
          <w:i w:val="false"/>
          <w:color w:val="000000"/>
          <w:sz w:val="28"/>
        </w:rPr>
        <w:t>алфавитной книги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наследственных дел;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</w:t>
      </w:r>
      <w:r>
        <w:rPr>
          <w:rFonts w:ascii="Times New Roman"/>
          <w:b w:val="false"/>
          <w:i w:val="false"/>
          <w:color w:val="000000"/>
          <w:sz w:val="28"/>
        </w:rPr>
        <w:t>алфавитной книги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завещаний;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</w:t>
      </w:r>
      <w:r>
        <w:rPr>
          <w:rFonts w:ascii="Times New Roman"/>
          <w:b w:val="false"/>
          <w:i w:val="false"/>
          <w:color w:val="000000"/>
          <w:sz w:val="28"/>
        </w:rPr>
        <w:t>алфавитной книги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запрещений отчуждения жилых домов (квартир) и арестов, наложенных на жилые дома (квартиры);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статистической отчетности;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</w:t>
      </w:r>
      <w:r>
        <w:rPr>
          <w:rFonts w:ascii="Times New Roman"/>
          <w:b w:val="false"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регистрации нотариальных действий (изучение форм реестров и требований к ним;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реестрах на бумажном и электроном носителях);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и </w:t>
      </w:r>
      <w:r>
        <w:rPr>
          <w:rFonts w:ascii="Times New Roman"/>
          <w:b w:val="false"/>
          <w:i w:val="false"/>
          <w:color w:val="000000"/>
          <w:sz w:val="28"/>
        </w:rPr>
        <w:t>использование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печати, бланков, удостоверительных </w:t>
      </w:r>
      <w:r>
        <w:rPr>
          <w:rFonts w:ascii="Times New Roman"/>
          <w:b w:val="false"/>
          <w:i w:val="false"/>
          <w:color w:val="000000"/>
          <w:sz w:val="28"/>
        </w:rPr>
        <w:t>штампов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нотариуса;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документов, предназначенных для действий за границей;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хранение документов, а также подготовка к </w:t>
      </w:r>
      <w:r>
        <w:rPr>
          <w:rFonts w:ascii="Times New Roman"/>
          <w:b w:val="false"/>
          <w:i w:val="false"/>
          <w:color w:val="000000"/>
          <w:sz w:val="28"/>
        </w:rPr>
        <w:t>передаче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их в архив нотариуса: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дел к последующей сдаче в частный нотариальный архив (государственный архив);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документов постоянного и временного хранения;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описи дел постоянного 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уничтожения документов;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стажер присутствует при совершении нотариальных действий и лично составляет проекты следующих нотариальных документов: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сделок, подлежащих государственной регистрации (договор дарения квартиры, жилого и нежилого помещения, земельного участка, автотранспортного средства; договор купли - продажи квартиры, жилого и нежилого помещения, земельного участка, автотранспортного средства);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залога имущества, подлежащих регистрации (квартиры, жилого и нежилого помещения, автотранспортного средства);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доверенностей</w:t>
      </w:r>
      <w:r>
        <w:rPr>
          <w:rFonts w:ascii="Times New Roman"/>
          <w:b w:val="false"/>
          <w:i w:val="false"/>
          <w:color w:val="000000"/>
          <w:sz w:val="28"/>
        </w:rPr>
        <w:t>, действующих на территории Республики Казахстан, а так же за ее границей;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на наследство по завещанию и по закону;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завещаний;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факте нахождения гражданина в живых;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факте нахождения гражданина в определенном месте;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собственности на долю в общем имуществе супругов, выдаваемых по их заявлению;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собственности на долю в общем имуществе супругов, выдаваемые пережившим супругам;</w:t>
      </w:r>
    </w:p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соглашений о разделе наследственного имущества;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морском протесте;</w:t>
      </w:r>
    </w:p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о протесте векселя в </w:t>
      </w:r>
      <w:r>
        <w:rPr>
          <w:rFonts w:ascii="Times New Roman"/>
          <w:b w:val="false"/>
          <w:i w:val="false"/>
          <w:color w:val="000000"/>
          <w:sz w:val="28"/>
        </w:rPr>
        <w:t>неплатеже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неакцепте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протеста о недатировании акцепта;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передаче заявления;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принятии на хранение документов;</w:t>
      </w:r>
    </w:p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постановлений об отказе в совершении нотариальных действий;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постановлений об отложении и приостановлении нотариальных действий;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итоговый отчет о прохождении стажировки включает: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месте, сроках и порядке прохождения стажировки, теоретической подготовке, приобретенных навыках, необходимых при совершении нотариальных действий и ведении делопроизводства;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нотариальных документов, собственноручно составленных стажером за время стажировки, подписанные стажером и руководителем стажировки.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Стажер ежеквартально заслушивается о ходе прохождения стажировки на заседаниях правления территориальной нотариальной палаты.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стажировки руководитель стажировки готовит заключение, в котором отражается уровень прохождения программы профессиональной подготовки стажером. Данное заключение направляется руководителем стажировки в территориальную нотариальную палату для последующего его рассмотрения на заседании, с участием стажера и руководителя стажировки.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юстиции РК от 24.09.2018 </w:t>
      </w:r>
      <w:r>
        <w:rPr>
          <w:rFonts w:ascii="Times New Roman"/>
          <w:b w:val="false"/>
          <w:i w:val="false"/>
          <w:color w:val="000000"/>
          <w:sz w:val="28"/>
        </w:rPr>
        <w:t>№ 1437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Приобретение практических навыков в единой нотариальной информационной системе осуществляется стажером в демо-версии.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2012 года № 31</w:t>
            </w:r>
          </w:p>
        </w:tc>
      </w:tr>
    </w:tbl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утративших силу некоторых приказов Министра юстиции Республики Казахстан: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августа 2003 года N 169 "Об утверждении Положения о стажерах нотариусов и признании утратившими силу некоторых нормативных правовых актов" (зарегистрированный в Реестре государственной регистрации нормативных правовых актов за N 2468 и опубликованный в "Юридической газете" от 12 сентября 2003 года).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7 мая 2004 года N 127 "О внесении дополнения в приказ Министра юстиции Республики Казахстан от 20 августа 2003 года N 169 "Об утверждении Положения о стажерах нотариусов и признании утратившими силу некоторых нормативных правовых актов", зарегистрированный за N 2468" (зарегистрированный в Реестре государственной регистрации нормативных правовых актов N 2842).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юстиции Республики Казахстан от 4 ноября 2004 года № 325 "О внесении изменений в некоторые приказы, а также о признании утратившими силу некоторых приказов Министра юстиции Республики Казахстан" (зарегистрированный в Реестре государственной регистрации нормативных правовых актов за № 3191).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>) пункта 1 приказа Министра юстиции Республики Казахстан от 20 апреля 2010 года № 129 "О внесении изменений в некоторые приказы Министра юстиции Республики Казахстан" (зарегистрированный в Реестре государственной регистрации нормативных правовых актов за № 6185 и опубликованный в "Казахстанской правде" от 27 ноября 2010 года).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марта 2005 года N 101 "Об утверждении Положения о кадровом резерве и проведении конкурса на замещение вакантной должности нотариуса" (зарегистрированный в Реестре государственной регистрации нормативных правовых актов N 3547 и опубликованный в "Юридической газете" от 23 июня 2005 года).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