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d8f" w14:textId="cde7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Бурлинского района от 18 апреля 2011 года N 183 "Об установлении квоты рабочих мест для отдельной категории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 декабря 2011 года N 1019. Зарегистрировано Департаментом юстиции Западно-Казахстанской области 23 декабря 2011 года N 7-3-119.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"Об установлении квоты рабочих мест для отдельной категории граждан Бурлинского района" от 18 апреля 2011 года N 183 (зарегистрировано в Реестре государственной регистрации нормативных правовых актов за N 7-3-111, опубликовано 25 июня 2011 года в районной газете "Бөрлі жаршысы-Бурлинские вести" N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в размере одного процента от общей численности рабочих мест для следующих категорий граждан Бурлинского района:".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Сидык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