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fd1e" w14:textId="097f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 и лиц, освободившихся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Уланского района Восточно-Казахстанской области от 6 октября 2011 года N 647. Зарегистрировано Управлением юстиции Уланского района Департамента юстиции Восточно-Казахстанской области 21 октября 2011 года за N 5-17-152. Утратило силу - постановлением Уланского районного акимата от 01 ноября 2012 года N 437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Уланского районного акимата от 01.11.2012 N 437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подпунктами 5-5) и 5-6)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в целях социальной защиты несовершеннолетних выпускников интернатных организаций и лиц, освободившихся из мест лишения свободы, испытывающих затруднения в поиске работы, для обеспечения их занятости, акимат Уланского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Уланского районного акимата от 22.11.2011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через 10 дней после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несовершеннолетних выпускников интернатных организаций и лиц, освободившихся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постановления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заместителя акима Уланского района Д. Мусина.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Муратов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