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c350" w14:textId="952c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30 марта 2011 года № 405 "О проведении очередного призыва граждан, проживающих в Уланском районе, на срочную воискую службу в апреле-июне и октябре-декабре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03 июня 2011 года N 485. Зарегистрировано Управлением юстиции Уланского района Департамента юстиции Восточно-Казахстанской области 15 июня 2011 года за N 5-17-148. Утратило силу (письмо аппарата акима Уланского района от 07 мая 2012 года № 04/04-20-1940)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Уланского района от 07.05.2012 № 04/04-20-1940).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марта 2011 года № 405 "О проведении очередного призыва граждан, проживающих в Уланском районе, на срочную воинскую службу в апреле-июне и октябре-декабре 2011 года" (зарегистрировано в Реестре государственной регистрации нормативных правовых актов за № 5-17-147, опубликовано в газете "Ұлан таңы" 7 мая 2011 года № 32(7431))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Уланского района                      Ж. Муратов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Уланского района                   Б. Саниязов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 июня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КГКП "Медицинское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Уланского района"              Ж. Бухатов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 июня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Уланского района                       А. Уалиев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 июня 2011 г.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июня 2011 года № 485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 на срочную воинскую службу в</w:t>
      </w:r>
      <w:r>
        <w:br/>
      </w:r>
      <w:r>
        <w:rPr>
          <w:rFonts w:ascii="Times New Roman"/>
          <w:b/>
          <w:i w:val="false"/>
          <w:color w:val="000000"/>
        </w:rPr>
        <w:t>
апреле-июне и октябре-декабре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7"/>
        <w:gridCol w:w="6543"/>
      </w:tblGrid>
      <w:tr>
        <w:trPr>
          <w:trHeight w:val="30" w:hRule="atLeast"/>
        </w:trPr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Саниязов Бекежан Кайсанович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обороны,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Ерсаинов Ержан Ерсаинович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Абышева Айгуль Кабдыгалиевна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Нуржанов Елдос Кайратович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набора военнослужащих по контракту и призыву (по согласованию)</w:t>
            </w:r>
          </w:p>
        </w:tc>
      </w:tr>
      <w:tr>
        <w:trPr>
          <w:trHeight w:val="30" w:hRule="atLeast"/>
        </w:trPr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Туменбаев Айназар Калибекович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внутренних дел (по согласованию)</w:t>
            </w:r>
          </w:p>
        </w:tc>
      </w:tr>
      <w:tr>
        <w:trPr>
          <w:trHeight w:val="30" w:hRule="atLeast"/>
        </w:trPr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Турганбаев Айткурман Ескенович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внутренней политики, культуры и развития языков</w:t>
            </w:r>
          </w:p>
        </w:tc>
      </w:tr>
      <w:tr>
        <w:trPr>
          <w:trHeight w:val="30" w:hRule="atLeast"/>
        </w:trPr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Мухамеджанова Сания Слямхановна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 старший врач-терапевт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Уланского района                           А. Рамазанов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