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2171" w14:textId="f00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Кокпектинского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07 апреля 2011 года N 1003. Зарегистрировано управлением юстиции Кокпектинского района департамента юстиции Восточно-Казахстанской области 25 апреля 2011 года за N 5-15-85. Утратило силу - постановлением акимата Кокпектинского района Восточно-Казахстанской области от 16 апреля 2012 года N 143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Кокпектинского района Восточно-Казахстанской области от 16.04.2012 N 143.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Кокпектинскому району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школ,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студенты и учащиеся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мужчины старше 55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Кокпектинского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Нургалиева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Кокпектинского района             Е. 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