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5aa7" w14:textId="88e5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30 декабря 2011 года N 648. Зарегистрировано управлением юстиции Катон-Карагайского района Департамента юстиции Восточно-Казахстанской области 13 января 2012 года за N 5-13-104. Утратило силу - постановлением акимата Катон-Карагайского района от 14 января 2013 года N 1208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Катон-Карагайского района от 14.01.2013 N 1208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 организации и финансирования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, утвержденных 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оплачиваемые общественные работы в 2012 году, виды, объемы и конкретные условия общественных работ, размеры оплаты труда участников и источники их финансирования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руководителям организаций предоставлять отдельным категориям работников (женщинам, имеющим несовершеннолетних детей, многодетным матерям, инвалидам, работникам, не достигшим 18 летнего возраста)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особенностей условий труда соответствующей категории и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Ракишеву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Отменить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«Об организации оплачиваемых общественных работ на 2011 год» № 357 от 25 апреля 2011 года (зарегистрированного в реестре государственной регистрации нормативных правовых актов за № 5-13-90 от 17.05.2011 года и опубликованного в районной газете «Арай-Луч» за № 40 (7446) от 10 июня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Бекбосынов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648 от 30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2165"/>
        <w:gridCol w:w="2970"/>
        <w:gridCol w:w="1920"/>
        <w:gridCol w:w="1088"/>
        <w:gridCol w:w="885"/>
        <w:gridCol w:w="1515"/>
        <w:gridCol w:w="1495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Катон-Карагайского района»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уточнению и заполнению информационной базы учета физических лиц; уборка территории учреждения, благоустройство и озеленение, полив цветочных клумб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кв. метров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Улкен Нарынского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 экологическое оздоровление региона (благоустройство и озеленение);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мусора;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по сбору налогов; уборка территории около памятников, ремонтные работы, полив цветочных клумб; помощь одиноким престарелым гражданам по домашнему хозяйству (очистка крыш домов от снега, рубка дров);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сел общей численностью населения 7629 человек, 1970 домов; 5-6 гектаров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тонны в месяц; 1970 домов;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памятника, 800 кв. метров; 900-1000 кв. метров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Ново-Хайрузовского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уборка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полив саженцев; работы по уборке свалок и приведение их в надлежащее состояние; уборка территории около памятников, ремонтные работы, полив цветочных клумб; ремонтные работы (реконструкция, ремонт объектов социально- культурного назначения); очистка от снега головного канала; очистка от мусора головного поливного канала;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села общей численностью населения 1757 человек, 668 домов; 5820 кв.метров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 неделю; 200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 кв.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памятник, 200 кв.метров;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кв.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 кв.метров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кв.метров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Солоновского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(благоустройство и озеленение); посадка и полив саженцев; уборка территории около памятника,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 кв.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памятник, 400 кв.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Ново-Березовского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посадка и полив саженцев;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села общей численностью населения 2975 человек, 615 домов; 300 кв.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Ново-Поляковского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посадка и полив саженцев; уборка территории около памятника, полив цветочных клумб;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сел общей численностью населения 1157 человек, 349 домов; 450 кв. метров в день; 100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памятник, 20 кв.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Солдатовского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ремонтные работы (реконструкция и ремонт объектов социально- культурного назначения); посадка и полив саженцев;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село общей численностью населения 1245 человек, 233 дома; 150 кв.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кв.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Катон-Карагайского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очистка русла реки Сарымсакты и арыков; посадка и полив саженцев;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сел общей численностью населения 6719 человек, 1422 домов; 280 кв.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кв. метров в день; 250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Коробихинского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 помощь по сбору налогов;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документами; экологическое оздоровление региона (благоустройство и озеленение); работы по вывозу мусора; посадка и полив саженцев; очистка русла арыков от мусора;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села общей численностью населения 1413 человек, 358 домов; 150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тонны в год; 400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м. в неделю; 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Аксуского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очистка русла реки и арыков; посадка и полив саженцев; работы по отоплению сельского клуба;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сел общей численностью населения 1822 человек, 358 домов; 3200 кв.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км. в месяц; 50 саженцев; 5 куб. метров дров, 30 тонн угля на период отопительного сезона; 1-2 документа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Белкарагайского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посадка и полив саженцев; ремонтные работы (реконструкция, ремонт мостов); очистка русла реки и арыков;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села общей численностью населения 1695 человек, 412 домов; 0,50 гектаров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моста;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 в неделю; 7-8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Аккайнарского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уборка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села общей численностью населения 2261 человек, 470 домов; 630 кв. метров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 месяц; 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уборка улиц; посадка и полив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сел общей численностью населения 1617 человек, 322 домов; 11 гектаров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км в год; 200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Урыльского сельского округа»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и заполнение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 (благоустройство и озеленение); очистка арыков вдоль улиц; посадка и полив саженцев; работы по вывозу мусора и уборке свалок, ремонтные работы (реконструкция, ремонт объектов социально- культурного назначения); уборка территорий заброшенных зданий и домов;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села общей численностью населения 2753 человека, 587 домов; 2100 кв. метров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в год; 700 саженцев;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 тонн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 кв. метров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80-90 кв. метров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Катон-Карагайского района»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документами; формирование, подшивка личных дел получателей социальной помощи; формирование, подшивка личных дел безработных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документов в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Катон-Карагайского района»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 (формирование оформление, подшивка);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Катон-Карагайского района»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 (формирование, оформление, подшивка); доставка писем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50-60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Катон-Карагайского района Департамента статистики Восточно-Казахстанской области» (по согласованию)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помещений; доставка писем;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по учету в районе зарегистрированных предприятий; помощь в работе по анкетированию субъектов, формированию и подшивке дел, занесению сведений в компьютерную базу данных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кв. метров в день; 540 документов в год; 264 предприятий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 анкет в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«Архив Катон-Карагайского района» (по согласованию)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документами: (формирование,оформление, подшивка); восстановление текстов; сканирование документов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книг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листов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листов в день; 40 листов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Катон-Карагайского района Департамента юстиции Восточно-Казахстанской области Министерства юстиции Республики Казахстан» (по согласованию)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и архивными документами; доставка писем и уведомлений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документов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Катон-Карагайского района»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подшивка дел призывников;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 во время приписки, осеннего, весеннего призыва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дел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повесток в год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Катон-Карагайского района»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писем;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текущими и архивными документами, (формирование,оформление, подшивка)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 кв. метров в день; 3-5 документов в день; 45-50 дел в месяц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«Улкен –Нарынский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 и извещений;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 кв. метров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«Катон-Карагайский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Казахстан» (по согласованию)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 и извещений;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помещений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кв. метров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«Канцелярия Восточно-Казахстанского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 (по согласованию)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 и судебных повесток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 в день; 15-20 судебных повесток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Катон-Карагайского района»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текущими и архивными документами (формирование,оформление, подшивка); доставка писем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Катон-Карагайскому району налогового департамента по Восточно-Казахстанской области» (по согласованию)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 доставка корреспонденции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уведомлений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Катон-Карагайского района»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 (формирование,оформление, подшивка); доставка писем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 в день; 3-5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Катон-Карагайского района» (по согласованию)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и архивными документами (формирование,оформление, подшивка); работа с адресной картотекой (заполнение справок)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документов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«Аксуская средняя школа»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кв. метров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«Коробихинская средняя школа»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кв. метров в полугодие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«Юбилейненская средняя школа»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кв.метров в день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работ, применяются гибкие формы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зависит от объема, качества и сложности выполняемой работы и производится за фактически отработанное время, отраженное в табеле учета рабочего времени путем перечисления на лицевые счета безработных.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 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оборудованием, социальные отчисления, выплата 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возмещение вреда, причиненного увечьем или иным повреждением здоровья,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 лица с семейными обязательствами, </w:t>
      </w:r>
      <w:r>
        <w:rPr>
          <w:rFonts w:ascii="Times New Roman"/>
          <w:b w:val="false"/>
          <w:i w:val="false"/>
          <w:color w:val="000000"/>
          <w:sz w:val="28"/>
        </w:rPr>
        <w:t>инвалиды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</w:t>
      </w:r>
      <w:r>
        <w:rPr>
          <w:rFonts w:ascii="Times New Roman"/>
          <w:b w:val="false"/>
          <w:i w:val="false"/>
          <w:color w:val="000000"/>
          <w:sz w:val="28"/>
        </w:rPr>
        <w:t>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