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7690" w14:textId="da77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№ 23/190-IV от 28 июля 2010 года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марта 2011 года N 28/249-IV. Зарегистрировано управлением юстиции Катон-Карагайского района Департамента юстиции Восточно-Казахстанской области 07 апреля 2011 года за N 5-13-88. Утратило силу (письмо Катон-Карагайского районного маслихата Восточно-Казахстанской области от 25 декабря 2014 года № 272).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№ 23/190-ІV от 28 июля 2010 года «Об утверждении правил определения размера и порядка оказания жилищной помощи малообеспеченным семьям (гражданам)» (зарегистрировано в Реестре государственной регистрации нормативных правовых актов за номером 5-13-78 от 28 августа 2010 года, опубликовано в газете «Луч» № 37 от 02 сентября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4 абзац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15 после слов «жилищной помощи» дополнить словом «квартальный»;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пункта 25 слова «(при предоставлении справки от судебного исполнителя)»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